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C2D" w:rsidRDefault="000F5C2D" w:rsidP="000F5C2D">
      <w:pPr>
        <w:pStyle w:val="datumtevilka"/>
      </w:pPr>
      <w:r>
        <w:rPr>
          <w:noProof/>
        </w:rPr>
        <mc:AlternateContent>
          <mc:Choice Requires="wps">
            <w:drawing>
              <wp:anchor distT="360045" distB="540385" distL="0" distR="0" simplePos="0" relativeHeight="251658240" behindDoc="0" locked="0" layoutInCell="1" allowOverlap="0">
                <wp:simplePos x="0" y="0"/>
                <wp:positionH relativeFrom="page">
                  <wp:posOffset>1080135</wp:posOffset>
                </wp:positionH>
                <wp:positionV relativeFrom="page">
                  <wp:posOffset>2160270</wp:posOffset>
                </wp:positionV>
                <wp:extent cx="2520315" cy="1080135"/>
                <wp:effectExtent l="3810" t="0" r="0" b="0"/>
                <wp:wrapTopAndBottom/>
                <wp:docPr id="5" name="Polje z besedilom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5C2D" w:rsidRDefault="00190A40" w:rsidP="000F5C2D">
                            <w:pPr>
                              <w:rPr>
                                <w:lang w:val="sl-SI"/>
                              </w:rPr>
                            </w:pPr>
                            <w:r>
                              <w:rPr>
                                <w:lang w:val="sl-SI"/>
                              </w:rPr>
                              <w:t>članom in namestnikom Odbora za spremljanje programa za izvajanje evropskega sklada za pomorstvo, ribištvo in akvakulturo 2021-2027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5" o:spid="_x0000_s1026" type="#_x0000_t202" alt="Prostor za vnos naslovnika&#10;" style="position:absolute;margin-left:85.05pt;margin-top:170.1pt;width:198.45pt;height:85.05pt;z-index:251658240;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" o:allowoverlap="f" filled="f" stroked="f">
                <v:textbox inset="0,0,0,0">
                  <w:txbxContent>
                    <w:p w:rsidR="000F5C2D" w:rsidRDefault="00190A40" w:rsidP="000F5C2D">
                      <w:pPr>
                        <w:rPr>
                          <w:lang w:val="sl-SI"/>
                        </w:rPr>
                      </w:pPr>
                      <w:r>
                        <w:rPr>
                          <w:lang w:val="sl-SI"/>
                        </w:rPr>
                        <w:t>članom in namestnikom Odbora za spremljanje programa za izvajanje evropskega sklada za pomorstvo, ribištvo in akvakulturo 2021-2027</w:t>
                      </w:r>
                    </w:p>
                  </w:txbxContent>
                </v:textbox>
                <w10:wrap type="topAndBottom" anchorx="page" anchory="page"/>
              </v:shape>
            </w:pict>
          </mc:Fallback>
        </mc:AlternateContent>
      </w:r>
      <w:r>
        <w:t xml:space="preserve">Številka: </w:t>
      </w:r>
      <w:r>
        <w:tab/>
      </w:r>
      <w:r w:rsidR="00190A40">
        <w:t>342-17/2017/</w:t>
      </w:r>
      <w:r w:rsidR="001A3EE5">
        <w:t>505</w:t>
      </w:r>
    </w:p>
    <w:p w:rsidR="000F5C2D" w:rsidRDefault="000F5C2D" w:rsidP="000F5C2D">
      <w:pPr>
        <w:pStyle w:val="datumtevilka"/>
      </w:pPr>
      <w:r>
        <w:t xml:space="preserve">Datum: </w:t>
      </w:r>
      <w:r>
        <w:tab/>
      </w:r>
      <w:r w:rsidR="001A3EE5">
        <w:t>15. 12. 2023</w:t>
      </w:r>
      <w:bookmarkStart w:id="0" w:name="_GoBack"/>
      <w:bookmarkEnd w:id="0"/>
    </w:p>
    <w:p w:rsidR="000F5C2D" w:rsidRDefault="000F5C2D" w:rsidP="000F5C2D">
      <w:pPr>
        <w:rPr>
          <w:lang w:val="sl-SI"/>
        </w:rPr>
      </w:pPr>
    </w:p>
    <w:p w:rsidR="000F5C2D" w:rsidRDefault="000F5C2D" w:rsidP="000F5C2D">
      <w:pPr>
        <w:pStyle w:val="ZADEVA"/>
        <w:rPr>
          <w:lang w:val="sl-SI"/>
        </w:rPr>
      </w:pPr>
      <w:r>
        <w:rPr>
          <w:lang w:val="sl-SI"/>
        </w:rPr>
        <w:t xml:space="preserve">Zadeva: </w:t>
      </w:r>
      <w:r>
        <w:rPr>
          <w:lang w:val="sl-SI"/>
        </w:rPr>
        <w:tab/>
      </w:r>
      <w:r w:rsidR="00190A40">
        <w:rPr>
          <w:lang w:val="sl-SI"/>
        </w:rPr>
        <w:t>Zapisnik 3. dopisne seje Odbora za spremljanje</w:t>
      </w:r>
      <w:r w:rsidR="001A3EE5">
        <w:rPr>
          <w:lang w:val="sl-SI"/>
        </w:rPr>
        <w:t xml:space="preserve"> - osnutek</w:t>
      </w:r>
    </w:p>
    <w:p w:rsidR="000F5C2D" w:rsidRDefault="000F5C2D" w:rsidP="000F5C2D">
      <w:pPr>
        <w:rPr>
          <w:lang w:val="sl-SI"/>
        </w:rPr>
      </w:pPr>
    </w:p>
    <w:p w:rsidR="00F00587" w:rsidRDefault="0026687E" w:rsidP="0026687E">
      <w:pPr>
        <w:jc w:val="both"/>
        <w:rPr>
          <w:lang w:val="sl-SI"/>
        </w:rPr>
      </w:pPr>
      <w:r>
        <w:rPr>
          <w:lang w:val="sl-SI"/>
        </w:rPr>
        <w:t xml:space="preserve">Dne 10. 11. 2023 je bilo članom in namestnikom poslano vabilo na 3. dopisno sejo Odbora za spremljanje Programa za </w:t>
      </w:r>
      <w:r w:rsidR="00C76D62">
        <w:rPr>
          <w:lang w:val="sl-SI"/>
        </w:rPr>
        <w:t>izvajanje</w:t>
      </w:r>
      <w:r>
        <w:rPr>
          <w:lang w:val="sl-SI"/>
        </w:rPr>
        <w:t xml:space="preserve"> evropskega sklada za pomorstvo, ribištvo in akvakulturo 2021-2027. Glasovanje na seji je potekalo od petka, 10. 11. 2023, do vključno ponedeljka, 20. 11. 2023. </w:t>
      </w:r>
    </w:p>
    <w:p w:rsidR="0026687E" w:rsidRDefault="0026687E" w:rsidP="0026687E">
      <w:pPr>
        <w:jc w:val="both"/>
        <w:rPr>
          <w:lang w:val="sl-SI"/>
        </w:rPr>
      </w:pPr>
    </w:p>
    <w:p w:rsidR="0026687E" w:rsidRDefault="0026687E" w:rsidP="0026687E">
      <w:pPr>
        <w:jc w:val="both"/>
        <w:rPr>
          <w:lang w:val="sl-SI"/>
        </w:rPr>
      </w:pPr>
      <w:r>
        <w:rPr>
          <w:lang w:val="sl-SI"/>
        </w:rPr>
        <w:t xml:space="preserve">Na dnevnem redu je bilo predlagano naslednje gradivo: </w:t>
      </w:r>
    </w:p>
    <w:p w:rsidR="0026687E" w:rsidRDefault="0026687E" w:rsidP="0026687E">
      <w:pPr>
        <w:jc w:val="both"/>
        <w:rPr>
          <w:lang w:val="sl-SI"/>
        </w:rPr>
      </w:pPr>
    </w:p>
    <w:tbl>
      <w:tblPr>
        <w:tblStyle w:val="Tabelamrea"/>
        <w:tblW w:w="0" w:type="auto"/>
        <w:tblLook w:val="04A0" w:firstRow="1" w:lastRow="0" w:firstColumn="1" w:lastColumn="0" w:noHBand="0" w:noVBand="1"/>
      </w:tblPr>
      <w:tblGrid>
        <w:gridCol w:w="704"/>
        <w:gridCol w:w="4954"/>
        <w:gridCol w:w="1992"/>
      </w:tblGrid>
      <w:tr w:rsidR="0026687E" w:rsidTr="0026687E">
        <w:tc>
          <w:tcPr>
            <w:tcW w:w="704" w:type="dxa"/>
          </w:tcPr>
          <w:p w:rsidR="0026687E" w:rsidRDefault="0026687E" w:rsidP="009B7821">
            <w:pPr>
              <w:jc w:val="both"/>
              <w:rPr>
                <w:lang w:val="sl-SI"/>
              </w:rPr>
            </w:pPr>
            <w:r>
              <w:rPr>
                <w:lang w:val="sl-SI"/>
              </w:rPr>
              <w:t>1</w:t>
            </w:r>
          </w:p>
        </w:tc>
        <w:tc>
          <w:tcPr>
            <w:tcW w:w="4954" w:type="dxa"/>
          </w:tcPr>
          <w:p w:rsidR="0026687E" w:rsidRDefault="0026687E" w:rsidP="009B7821">
            <w:pPr>
              <w:jc w:val="both"/>
              <w:rPr>
                <w:lang w:val="sl-SI"/>
              </w:rPr>
            </w:pPr>
            <w:r>
              <w:rPr>
                <w:lang w:val="sl-SI"/>
              </w:rPr>
              <w:t>Predlog dnevnega reda</w:t>
            </w:r>
          </w:p>
        </w:tc>
        <w:tc>
          <w:tcPr>
            <w:tcW w:w="1992" w:type="dxa"/>
          </w:tcPr>
          <w:p w:rsidR="0026687E" w:rsidRDefault="0026687E" w:rsidP="009B7821">
            <w:pPr>
              <w:jc w:val="both"/>
              <w:rPr>
                <w:lang w:val="sl-SI"/>
              </w:rPr>
            </w:pPr>
            <w:r>
              <w:rPr>
                <w:lang w:val="sl-SI"/>
              </w:rPr>
              <w:t>V POTRDITEV</w:t>
            </w:r>
          </w:p>
        </w:tc>
      </w:tr>
      <w:tr w:rsidR="0026687E" w:rsidTr="0026687E">
        <w:tc>
          <w:tcPr>
            <w:tcW w:w="704" w:type="dxa"/>
          </w:tcPr>
          <w:p w:rsidR="0026687E" w:rsidRDefault="0026687E" w:rsidP="009B7821">
            <w:pPr>
              <w:jc w:val="both"/>
              <w:rPr>
                <w:lang w:val="sl-SI"/>
              </w:rPr>
            </w:pPr>
            <w:r>
              <w:rPr>
                <w:lang w:val="sl-SI"/>
              </w:rPr>
              <w:t>2</w:t>
            </w:r>
          </w:p>
        </w:tc>
        <w:tc>
          <w:tcPr>
            <w:tcW w:w="4954" w:type="dxa"/>
          </w:tcPr>
          <w:p w:rsidR="0026687E" w:rsidRDefault="0026687E" w:rsidP="009B7821">
            <w:pPr>
              <w:jc w:val="both"/>
              <w:rPr>
                <w:lang w:val="sl-SI"/>
              </w:rPr>
            </w:pPr>
            <w:r>
              <w:rPr>
                <w:lang w:val="sl-SI"/>
              </w:rPr>
              <w:t>Zapisnik 2. dopisne seje Odbora za spremljanje P ESPRA 2021–2027</w:t>
            </w:r>
          </w:p>
        </w:tc>
        <w:tc>
          <w:tcPr>
            <w:tcW w:w="1992" w:type="dxa"/>
          </w:tcPr>
          <w:p w:rsidR="0026687E" w:rsidRDefault="0026687E" w:rsidP="009B7821">
            <w:pPr>
              <w:jc w:val="both"/>
              <w:rPr>
                <w:lang w:val="sl-SI"/>
              </w:rPr>
            </w:pPr>
            <w:r>
              <w:rPr>
                <w:lang w:val="sl-SI"/>
              </w:rPr>
              <w:t>V POTRDITEV</w:t>
            </w:r>
          </w:p>
        </w:tc>
      </w:tr>
      <w:tr w:rsidR="0026687E" w:rsidTr="0026687E">
        <w:tc>
          <w:tcPr>
            <w:tcW w:w="704" w:type="dxa"/>
          </w:tcPr>
          <w:p w:rsidR="0026687E" w:rsidRDefault="0026687E" w:rsidP="009B7821">
            <w:pPr>
              <w:jc w:val="both"/>
              <w:rPr>
                <w:lang w:val="sl-SI"/>
              </w:rPr>
            </w:pPr>
            <w:r>
              <w:rPr>
                <w:lang w:val="sl-SI"/>
              </w:rPr>
              <w:t>3</w:t>
            </w:r>
          </w:p>
        </w:tc>
        <w:tc>
          <w:tcPr>
            <w:tcW w:w="4954" w:type="dxa"/>
          </w:tcPr>
          <w:p w:rsidR="0026687E" w:rsidRDefault="0026687E" w:rsidP="009B7821">
            <w:pPr>
              <w:jc w:val="both"/>
              <w:rPr>
                <w:lang w:val="sl-SI"/>
              </w:rPr>
            </w:pPr>
            <w:r>
              <w:rPr>
                <w:lang w:val="sl-SI"/>
              </w:rPr>
              <w:t xml:space="preserve">Sprememba </w:t>
            </w:r>
            <w:r w:rsidRPr="00CF0EA5">
              <w:rPr>
                <w:lang w:val="sl-SI"/>
              </w:rPr>
              <w:t>meril za izbor operacij v okviru aktivnosti P ESPRA 2021–2027</w:t>
            </w:r>
            <w:r>
              <w:rPr>
                <w:lang w:val="sl-SI"/>
              </w:rPr>
              <w:t>, (redakcijski popravek),</w:t>
            </w:r>
          </w:p>
        </w:tc>
        <w:tc>
          <w:tcPr>
            <w:tcW w:w="1992" w:type="dxa"/>
          </w:tcPr>
          <w:p w:rsidR="0026687E" w:rsidRDefault="0026687E" w:rsidP="009B7821">
            <w:pPr>
              <w:jc w:val="both"/>
              <w:rPr>
                <w:lang w:val="sl-SI"/>
              </w:rPr>
            </w:pPr>
            <w:r>
              <w:rPr>
                <w:lang w:val="sl-SI"/>
              </w:rPr>
              <w:t>V POTRDITEV</w:t>
            </w:r>
          </w:p>
        </w:tc>
      </w:tr>
      <w:tr w:rsidR="0026687E" w:rsidTr="0026687E">
        <w:tc>
          <w:tcPr>
            <w:tcW w:w="704" w:type="dxa"/>
          </w:tcPr>
          <w:p w:rsidR="0026687E" w:rsidRDefault="0026687E" w:rsidP="009B7821">
            <w:pPr>
              <w:jc w:val="both"/>
              <w:rPr>
                <w:lang w:val="sl-SI"/>
              </w:rPr>
            </w:pPr>
            <w:r>
              <w:rPr>
                <w:lang w:val="sl-SI"/>
              </w:rPr>
              <w:t>4</w:t>
            </w:r>
          </w:p>
        </w:tc>
        <w:tc>
          <w:tcPr>
            <w:tcW w:w="4954" w:type="dxa"/>
          </w:tcPr>
          <w:p w:rsidR="0026687E" w:rsidRDefault="0026687E" w:rsidP="009B7821">
            <w:pPr>
              <w:jc w:val="both"/>
              <w:rPr>
                <w:lang w:val="sl-SI"/>
              </w:rPr>
            </w:pPr>
            <w:r>
              <w:rPr>
                <w:lang w:val="sl-SI"/>
              </w:rPr>
              <w:t>Načrta vrednotenja P ESPRA 2021-2027</w:t>
            </w:r>
          </w:p>
        </w:tc>
        <w:tc>
          <w:tcPr>
            <w:tcW w:w="1992" w:type="dxa"/>
          </w:tcPr>
          <w:p w:rsidR="0026687E" w:rsidRDefault="0026687E" w:rsidP="009B7821">
            <w:pPr>
              <w:jc w:val="both"/>
              <w:rPr>
                <w:lang w:val="sl-SI"/>
              </w:rPr>
            </w:pPr>
            <w:r>
              <w:rPr>
                <w:lang w:val="sl-SI"/>
              </w:rPr>
              <w:t>V POTRDITEV</w:t>
            </w:r>
          </w:p>
        </w:tc>
      </w:tr>
      <w:tr w:rsidR="0026687E" w:rsidTr="0026687E">
        <w:tc>
          <w:tcPr>
            <w:tcW w:w="704" w:type="dxa"/>
          </w:tcPr>
          <w:p w:rsidR="0026687E" w:rsidRDefault="0026687E" w:rsidP="009B7821">
            <w:pPr>
              <w:jc w:val="both"/>
              <w:rPr>
                <w:lang w:val="sl-SI"/>
              </w:rPr>
            </w:pPr>
            <w:r>
              <w:rPr>
                <w:lang w:val="sl-SI"/>
              </w:rPr>
              <w:t>5</w:t>
            </w:r>
          </w:p>
        </w:tc>
        <w:tc>
          <w:tcPr>
            <w:tcW w:w="4954" w:type="dxa"/>
          </w:tcPr>
          <w:p w:rsidR="0026687E" w:rsidRPr="003E6926" w:rsidRDefault="0026687E" w:rsidP="009B7821">
            <w:pPr>
              <w:jc w:val="both"/>
              <w:rPr>
                <w:lang w:val="sl-SI"/>
              </w:rPr>
            </w:pPr>
            <w:r w:rsidRPr="003E6926">
              <w:rPr>
                <w:lang w:val="sl-SI"/>
              </w:rPr>
              <w:t>Navodila za informiranje, obveščanje in komuniciranje projektov iz P ESPRA 2021-2027</w:t>
            </w:r>
          </w:p>
        </w:tc>
        <w:tc>
          <w:tcPr>
            <w:tcW w:w="1992" w:type="dxa"/>
          </w:tcPr>
          <w:p w:rsidR="0026687E" w:rsidRDefault="0026687E" w:rsidP="009B7821">
            <w:pPr>
              <w:jc w:val="both"/>
              <w:rPr>
                <w:lang w:val="sl-SI"/>
              </w:rPr>
            </w:pPr>
            <w:r>
              <w:rPr>
                <w:lang w:val="sl-SI"/>
              </w:rPr>
              <w:t>V SEZNANITEV</w:t>
            </w:r>
          </w:p>
        </w:tc>
      </w:tr>
      <w:tr w:rsidR="0026687E" w:rsidTr="0026687E">
        <w:tc>
          <w:tcPr>
            <w:tcW w:w="704" w:type="dxa"/>
          </w:tcPr>
          <w:p w:rsidR="0026687E" w:rsidRDefault="0026687E" w:rsidP="009B7821">
            <w:pPr>
              <w:jc w:val="both"/>
              <w:rPr>
                <w:lang w:val="sl-SI"/>
              </w:rPr>
            </w:pPr>
            <w:r>
              <w:rPr>
                <w:lang w:val="sl-SI"/>
              </w:rPr>
              <w:t>6</w:t>
            </w:r>
          </w:p>
        </w:tc>
        <w:tc>
          <w:tcPr>
            <w:tcW w:w="4954" w:type="dxa"/>
          </w:tcPr>
          <w:p w:rsidR="0026687E" w:rsidRDefault="0026687E" w:rsidP="009B7821">
            <w:pPr>
              <w:jc w:val="both"/>
              <w:rPr>
                <w:lang w:val="sl-SI"/>
              </w:rPr>
            </w:pPr>
            <w:r w:rsidRPr="003E6926">
              <w:rPr>
                <w:lang w:val="sl-SI"/>
              </w:rPr>
              <w:t>Komunikacijska strategija Programa ESPRA 2021-2027</w:t>
            </w:r>
          </w:p>
        </w:tc>
        <w:tc>
          <w:tcPr>
            <w:tcW w:w="1992" w:type="dxa"/>
          </w:tcPr>
          <w:p w:rsidR="0026687E" w:rsidRDefault="0026687E" w:rsidP="009B7821">
            <w:pPr>
              <w:jc w:val="both"/>
              <w:rPr>
                <w:lang w:val="sl-SI"/>
              </w:rPr>
            </w:pPr>
            <w:r>
              <w:rPr>
                <w:lang w:val="sl-SI"/>
              </w:rPr>
              <w:t>V SEZNANITEV</w:t>
            </w:r>
          </w:p>
        </w:tc>
      </w:tr>
      <w:tr w:rsidR="0026687E" w:rsidTr="0026687E">
        <w:tc>
          <w:tcPr>
            <w:tcW w:w="704" w:type="dxa"/>
          </w:tcPr>
          <w:p w:rsidR="0026687E" w:rsidRDefault="0026687E" w:rsidP="009B7821">
            <w:pPr>
              <w:jc w:val="both"/>
              <w:rPr>
                <w:lang w:val="sl-SI"/>
              </w:rPr>
            </w:pPr>
            <w:r>
              <w:rPr>
                <w:lang w:val="sl-SI"/>
              </w:rPr>
              <w:t>7</w:t>
            </w:r>
          </w:p>
        </w:tc>
        <w:tc>
          <w:tcPr>
            <w:tcW w:w="4954" w:type="dxa"/>
          </w:tcPr>
          <w:p w:rsidR="0026687E" w:rsidRDefault="0026687E" w:rsidP="009B7821">
            <w:pPr>
              <w:jc w:val="both"/>
              <w:rPr>
                <w:lang w:val="sl-SI"/>
              </w:rPr>
            </w:pPr>
            <w:r w:rsidRPr="003E6926">
              <w:rPr>
                <w:lang w:val="sl-SI"/>
              </w:rPr>
              <w:t>Načrt komuniciranja P ESPRA 2021-2027 za leto 2024</w:t>
            </w:r>
          </w:p>
        </w:tc>
        <w:tc>
          <w:tcPr>
            <w:tcW w:w="1992" w:type="dxa"/>
          </w:tcPr>
          <w:p w:rsidR="0026687E" w:rsidRDefault="0026687E" w:rsidP="009B7821">
            <w:pPr>
              <w:jc w:val="both"/>
              <w:rPr>
                <w:lang w:val="sl-SI"/>
              </w:rPr>
            </w:pPr>
            <w:r w:rsidRPr="00EC0576">
              <w:rPr>
                <w:lang w:val="sl-SI"/>
              </w:rPr>
              <w:t>V SEZNANITEV</w:t>
            </w:r>
          </w:p>
        </w:tc>
      </w:tr>
    </w:tbl>
    <w:p w:rsidR="0026687E" w:rsidRDefault="0026687E" w:rsidP="0026687E">
      <w:pPr>
        <w:jc w:val="both"/>
        <w:rPr>
          <w:lang w:val="sl-SI"/>
        </w:rPr>
      </w:pPr>
    </w:p>
    <w:p w:rsidR="007819BB" w:rsidRDefault="0026687E" w:rsidP="0026687E">
      <w:pPr>
        <w:pStyle w:val="podpisi"/>
        <w:jc w:val="both"/>
        <w:rPr>
          <w:lang w:val="sl-SI"/>
        </w:rPr>
      </w:pPr>
      <w:r>
        <w:rPr>
          <w:lang w:val="sl-SI"/>
        </w:rPr>
        <w:t xml:space="preserve">Za dnevni red in vsa gradiva, ki so bila poslana bodisi v seznanitev bodisi v potrditev je glasovalo skupaj </w:t>
      </w:r>
      <w:r w:rsidR="007819BB">
        <w:rPr>
          <w:lang w:val="sl-SI"/>
        </w:rPr>
        <w:t xml:space="preserve">16 članov oziroma namestnikov od skupaj imenovanih 29 članov oziroma namestnikov. Gradiva, ki so bila potrjena, so bila tako na podlagi drugega odstavka 12. člena Poslovnika Odbora za spremljanje programa za izvajanje evropskega sklada za pomorstvo, ribištvo in akvakulturo za obdobje 2021-2027 </w:t>
      </w:r>
      <w:r w:rsidR="007819BB" w:rsidRPr="007819BB">
        <w:rPr>
          <w:b/>
          <w:u w:val="single"/>
          <w:lang w:val="sl-SI"/>
        </w:rPr>
        <w:t>sprejeta</w:t>
      </w:r>
      <w:r w:rsidR="007819BB">
        <w:rPr>
          <w:lang w:val="sl-SI"/>
        </w:rPr>
        <w:t>.</w:t>
      </w:r>
    </w:p>
    <w:p w:rsidR="00F00587" w:rsidRDefault="00F00587" w:rsidP="000F5C2D">
      <w:pPr>
        <w:pStyle w:val="podpisi"/>
        <w:rPr>
          <w:lang w:val="sl-SI"/>
        </w:rPr>
      </w:pPr>
    </w:p>
    <w:p w:rsidR="000F5C2D" w:rsidRDefault="000F5C2D" w:rsidP="000F5C2D">
      <w:pPr>
        <w:pStyle w:val="podpisi"/>
        <w:rPr>
          <w:lang w:val="sl-SI"/>
        </w:rPr>
      </w:pPr>
      <w:r>
        <w:rPr>
          <w:lang w:val="sl-SI"/>
        </w:rPr>
        <w:t>Pripravil/a:</w:t>
      </w:r>
    </w:p>
    <w:p w:rsidR="000F5C2D" w:rsidRDefault="007819BB" w:rsidP="000F5C2D">
      <w:pPr>
        <w:pStyle w:val="podpisi"/>
        <w:rPr>
          <w:lang w:val="sl-SI"/>
        </w:rPr>
      </w:pPr>
      <w:r>
        <w:rPr>
          <w:lang w:val="sl-SI"/>
        </w:rPr>
        <w:t>mag. Neža</w:t>
      </w:r>
      <w:r w:rsidR="001A3EE5">
        <w:rPr>
          <w:lang w:val="sl-SI"/>
        </w:rPr>
        <w:t xml:space="preserve"> Sautet,</w:t>
      </w:r>
    </w:p>
    <w:p w:rsidR="00A01763" w:rsidRPr="001A3EE5" w:rsidRDefault="001A3EE5" w:rsidP="001A3EE5">
      <w:pPr>
        <w:pStyle w:val="podpisi"/>
        <w:rPr>
          <w:lang w:val="sl-SI"/>
        </w:rPr>
      </w:pPr>
      <w:r>
        <w:rPr>
          <w:lang w:val="sl-SI"/>
        </w:rPr>
        <w:t>Sekretariat P ESPRA 2021-2027</w:t>
      </w:r>
    </w:p>
    <w:sectPr w:rsidR="00A01763" w:rsidRPr="001A3EE5" w:rsidSect="00783310">
      <w:headerReference w:type="even" r:id="rId7"/>
      <w:headerReference w:type="default" r:id="rId8"/>
      <w:footerReference w:type="even" r:id="rId9"/>
      <w:footerReference w:type="default" r:id="rId10"/>
      <w:headerReference w:type="first" r:id="rId11"/>
      <w:foot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B9F" w:rsidRDefault="00AA2B9F" w:rsidP="00A01763">
      <w:pPr>
        <w:spacing w:line="240" w:lineRule="auto"/>
      </w:pPr>
      <w:r>
        <w:separator/>
      </w:r>
    </w:p>
  </w:endnote>
  <w:endnote w:type="continuationSeparator" w:id="0">
    <w:p w:rsidR="00AA2B9F" w:rsidRDefault="00AA2B9F"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7D" w:rsidRDefault="00F60A7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8DE" w:rsidRDefault="00C76D62" w:rsidP="00597E40">
    <w:pPr>
      <w:pStyle w:val="Noga"/>
      <w:pBdr>
        <w:bottom w:val="single" w:sz="12" w:space="15" w:color="auto"/>
      </w:pBdr>
    </w:pPr>
  </w:p>
  <w:p w:rsidR="00AE28DE"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7819BB">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7819BB">
      <w:rPr>
        <w:rStyle w:val="tevilkastrani"/>
        <w:noProof/>
      </w:rPr>
      <w:t>2</w:t>
    </w:r>
    <w:r>
      <w:rPr>
        <w:rStyle w:val="tevilkastrani"/>
      </w:rPr>
      <w:fldChar w:fldCharType="end"/>
    </w:r>
  </w:p>
  <w:p w:rsidR="00AE28DE" w:rsidRPr="000F5308" w:rsidRDefault="00F00587" w:rsidP="00597E40">
    <w:pPr>
      <w:pStyle w:val="Noga"/>
      <w:spacing w:line="240" w:lineRule="auto"/>
      <w:jc w:val="center"/>
      <w:rPr>
        <w:lang w:val="pl-PL"/>
      </w:rPr>
    </w:pPr>
    <w:r>
      <w:rPr>
        <w:noProof/>
        <w:lang w:val="sl-SI" w:eastAsia="sl-SI"/>
      </w:rPr>
      <w:drawing>
        <wp:inline distT="0" distB="0" distL="0" distR="0">
          <wp:extent cx="2044700" cy="427355"/>
          <wp:effectExtent l="0" t="0" r="0" b="0"/>
          <wp:docPr id="6" name="Slika 1"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427355"/>
                  </a:xfrm>
                  <a:prstGeom prst="rect">
                    <a:avLst/>
                  </a:prstGeom>
                  <a:noFill/>
                  <a:ln>
                    <a:noFill/>
                  </a:ln>
                </pic:spPr>
              </pic:pic>
            </a:graphicData>
          </a:graphic>
        </wp:inline>
      </w:drawing>
    </w:r>
    <w:r w:rsidR="00ED24F4">
      <w:rPr>
        <w:lang w:val="pl-PL"/>
      </w:rPr>
      <w:t xml:space="preserve">                                                                     </w:t>
    </w:r>
    <w:r w:rsidR="00ED24F4">
      <w:rPr>
        <w:rFonts w:ascii="Republika" w:hAnsi="Republika"/>
        <w:color w:val="1F497D" w:themeColor="text2"/>
        <w:szCs w:val="20"/>
        <w:lang w:val="sl-SI"/>
      </w:rPr>
      <w:t xml:space="preserve">  </w:t>
    </w:r>
    <w:r>
      <w:rPr>
        <w:noProof/>
        <w:szCs w:val="20"/>
        <w:lang w:val="sl-SI" w:eastAsia="sl-SI"/>
      </w:rPr>
      <w:drawing>
        <wp:inline distT="0" distB="0" distL="0" distR="0">
          <wp:extent cx="829945" cy="554355"/>
          <wp:effectExtent l="0" t="0" r="8255" b="0"/>
          <wp:docPr id="2" name="Slika 2"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945" cy="554355"/>
                  </a:xfrm>
                  <a:prstGeom prst="rect">
                    <a:avLst/>
                  </a:prstGeom>
                  <a:noFill/>
                  <a:ln>
                    <a:noFill/>
                  </a:ln>
                </pic:spPr>
              </pic:pic>
            </a:graphicData>
          </a:graphic>
        </wp:inline>
      </w:drawing>
    </w:r>
    <w:r w:rsidR="00DA34ED" w:rsidRPr="000F5308">
      <w:rPr>
        <w:szCs w:val="20"/>
        <w:lang w:val="pl-PL"/>
      </w:rPr>
      <w:tab/>
    </w:r>
  </w:p>
  <w:p w:rsidR="00AE28DE"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8DE" w:rsidRPr="000F5308" w:rsidRDefault="00F00587" w:rsidP="005C2FBD">
    <w:pPr>
      <w:pStyle w:val="Noga"/>
      <w:spacing w:line="240" w:lineRule="auto"/>
      <w:rPr>
        <w:szCs w:val="20"/>
        <w:lang w:val="pl-PL"/>
      </w:rPr>
    </w:pPr>
    <w:r>
      <w:rPr>
        <w:noProof/>
        <w:lang w:val="sl-SI" w:eastAsia="sl-SI"/>
      </w:rPr>
      <w:drawing>
        <wp:inline distT="0" distB="0" distL="0" distR="0">
          <wp:extent cx="1837055" cy="381000"/>
          <wp:effectExtent l="0" t="0" r="0" b="0"/>
          <wp:docPr id="3" name="Slika 3"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055" cy="381000"/>
                  </a:xfrm>
                  <a:prstGeom prst="rect">
                    <a:avLst/>
                  </a:prstGeom>
                  <a:noFill/>
                  <a:ln>
                    <a:noFill/>
                  </a:ln>
                </pic:spPr>
              </pic:pic>
            </a:graphicData>
          </a:graphic>
        </wp:inline>
      </w:drawing>
    </w:r>
    <w:r>
      <w:rPr>
        <w:noProof/>
        <w:lang w:val="sl-SI" w:eastAsia="sl-SI"/>
      </w:rPr>
      <w:drawing>
        <wp:inline distT="0" distB="0" distL="0" distR="0">
          <wp:extent cx="647700" cy="363855"/>
          <wp:effectExtent l="0" t="0" r="0" b="0"/>
          <wp:docPr id="1" name="Slika 4"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3855"/>
                  </a:xfrm>
                  <a:prstGeom prst="rect">
                    <a:avLst/>
                  </a:prstGeom>
                  <a:noFill/>
                  <a:ln>
                    <a:noFill/>
                  </a:ln>
                </pic:spPr>
              </pic:pic>
            </a:graphicData>
          </a:graphic>
        </wp:inline>
      </w:drawing>
    </w:r>
    <w:r w:rsidR="00DA34ED" w:rsidRPr="000F5308">
      <w:rPr>
        <w:lang w:val="pl-PL"/>
      </w:rPr>
      <w:tab/>
      <w:t xml:space="preserve">        </w:t>
    </w:r>
  </w:p>
  <w:p w:rsidR="00AE28DE"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B9F" w:rsidRDefault="00AA2B9F" w:rsidP="00A01763">
      <w:pPr>
        <w:spacing w:line="240" w:lineRule="auto"/>
      </w:pPr>
      <w:r>
        <w:separator/>
      </w:r>
    </w:p>
  </w:footnote>
  <w:footnote w:type="continuationSeparator" w:id="0">
    <w:p w:rsidR="00AA2B9F" w:rsidRDefault="00AA2B9F"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7D" w:rsidRDefault="00F60A7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56C" w:rsidRPr="00110CBD" w:rsidRDefault="00C76D62"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F60A7D">
      <w:trPr>
        <w:cantSplit/>
        <w:trHeight w:hRule="exact" w:val="847"/>
      </w:trPr>
      <w:tc>
        <w:tcPr>
          <w:tcW w:w="567" w:type="dxa"/>
        </w:tcPr>
        <w:p w:rsidR="00D3356C" w:rsidRPr="00F60A7D" w:rsidRDefault="00DA34ED" w:rsidP="00D248DE">
          <w:pPr>
            <w:autoSpaceDE w:val="0"/>
            <w:autoSpaceDN w:val="0"/>
            <w:adjustRightInd w:val="0"/>
            <w:spacing w:line="240" w:lineRule="auto"/>
            <w:rPr>
              <w:rFonts w:ascii="Republika" w:hAnsi="Republika"/>
              <w:color w:val="529DBA"/>
              <w:sz w:val="60"/>
              <w:szCs w:val="60"/>
              <w:lang w:val="sl-SI"/>
            </w:rPr>
          </w:pPr>
          <w:r w:rsidRPr="00F60A7D">
            <w:rPr>
              <w:rFonts w:ascii="Republika" w:hAnsi="Republika" w:cs="Republika"/>
              <w:color w:val="529DBA"/>
              <w:sz w:val="60"/>
              <w:szCs w:val="60"/>
              <w:lang w:val="sl-SI" w:eastAsia="sl-SI"/>
            </w:rPr>
            <w:t></w:t>
          </w: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p w:rsidR="00D3356C" w:rsidRPr="00F60A7D" w:rsidRDefault="00C76D62" w:rsidP="006D42D9">
          <w:pPr>
            <w:rPr>
              <w:rFonts w:ascii="Republika" w:hAnsi="Republika"/>
              <w:sz w:val="60"/>
              <w:szCs w:val="60"/>
              <w:lang w:val="sl-SI"/>
            </w:rPr>
          </w:pPr>
        </w:p>
      </w:tc>
    </w:tr>
  </w:tbl>
  <w:p w:rsidR="00D3356C" w:rsidRPr="00F60A7D" w:rsidRDefault="00A01763" w:rsidP="00924E3C">
    <w:pPr>
      <w:autoSpaceDE w:val="0"/>
      <w:autoSpaceDN w:val="0"/>
      <w:adjustRightInd w:val="0"/>
      <w:spacing w:line="240" w:lineRule="auto"/>
      <w:rPr>
        <w:rFonts w:ascii="Republika" w:hAnsi="Republika"/>
        <w:lang w:val="sl-SI"/>
      </w:rPr>
    </w:pPr>
    <w:r w:rsidRPr="00F60A7D">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B11C538" wp14:editId="43C7A8BF">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9B8FD" id="Raven povezovalnik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00DA34ED" w:rsidRPr="00F60A7D">
      <w:rPr>
        <w:rFonts w:ascii="Republika" w:hAnsi="Republika"/>
        <w:lang w:val="sl-SI"/>
      </w:rPr>
      <w:t>REPUBLIKA SLOVENIJA</w:t>
    </w:r>
  </w:p>
  <w:p w:rsidR="005C2FBD" w:rsidRPr="00F60A7D" w:rsidRDefault="00DA34ED" w:rsidP="005C2FBD">
    <w:pPr>
      <w:pStyle w:val="Glava"/>
      <w:tabs>
        <w:tab w:val="clear" w:pos="4320"/>
        <w:tab w:val="clear" w:pos="8640"/>
        <w:tab w:val="left" w:pos="5112"/>
      </w:tabs>
      <w:spacing w:after="120" w:line="240" w:lineRule="exact"/>
      <w:rPr>
        <w:rFonts w:ascii="Republika" w:hAnsi="Republika"/>
        <w:b/>
        <w:caps/>
        <w:lang w:val="sl-SI"/>
      </w:rPr>
    </w:pPr>
    <w:r w:rsidRPr="00F60A7D">
      <w:rPr>
        <w:rFonts w:ascii="Republika" w:hAnsi="Republika"/>
        <w:b/>
        <w:caps/>
        <w:lang w:val="sl-SI"/>
      </w:rPr>
      <w:t xml:space="preserve">Ministrstvo za kmetijstvo, </w:t>
    </w:r>
    <w:r w:rsidRPr="00F60A7D">
      <w:rPr>
        <w:rFonts w:ascii="Republika" w:hAnsi="Republika"/>
        <w:b/>
        <w:caps/>
        <w:lang w:val="sl-SI"/>
      </w:rPr>
      <w:br/>
      <w:t>gozdarstvo in prehrano</w:t>
    </w:r>
  </w:p>
  <w:p w:rsidR="00AB271E" w:rsidRPr="00F60A7D" w:rsidRDefault="0082428B" w:rsidP="00AB271E">
    <w:pPr>
      <w:pStyle w:val="Glava"/>
      <w:tabs>
        <w:tab w:val="clear" w:pos="4320"/>
        <w:tab w:val="clear" w:pos="8640"/>
        <w:tab w:val="left" w:pos="5112"/>
      </w:tabs>
      <w:spacing w:line="240" w:lineRule="auto"/>
      <w:rPr>
        <w:rFonts w:ascii="Republika" w:hAnsi="Republika"/>
        <w:caps/>
        <w:lang w:val="sl-SI"/>
      </w:rPr>
    </w:pPr>
    <w:r w:rsidRPr="00F60A7D">
      <w:rPr>
        <w:rFonts w:ascii="Republika" w:hAnsi="Republika"/>
        <w:caps/>
        <w:lang w:val="sl-SI"/>
      </w:rPr>
      <w:t xml:space="preserve">Direktorat za HRANO </w:t>
    </w:r>
    <w:r w:rsidR="00AB271E" w:rsidRPr="00F60A7D">
      <w:rPr>
        <w:rFonts w:ascii="Republika" w:hAnsi="Republika"/>
        <w:caps/>
        <w:lang w:val="sl-SI"/>
      </w:rPr>
      <w:t>in ribištvo</w:t>
    </w:r>
  </w:p>
  <w:p w:rsidR="00AB271E" w:rsidRPr="00F60A7D" w:rsidRDefault="00AB271E" w:rsidP="005C2FBD">
    <w:pPr>
      <w:pStyle w:val="Glava"/>
      <w:tabs>
        <w:tab w:val="clear" w:pos="4320"/>
        <w:tab w:val="clear" w:pos="8640"/>
        <w:tab w:val="left" w:pos="5112"/>
      </w:tabs>
      <w:spacing w:after="120" w:line="240" w:lineRule="exact"/>
      <w:rPr>
        <w:rFonts w:ascii="Republika" w:hAnsi="Republika"/>
        <w:b/>
        <w:caps/>
        <w:lang w:val="sl-SI"/>
      </w:rPr>
    </w:pPr>
  </w:p>
  <w:p w:rsidR="00D3356C" w:rsidRPr="00F60A7D"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F60A7D">
      <w:rPr>
        <w:rFonts w:ascii="Republika" w:hAnsi="Republika" w:cs="Arial"/>
        <w:sz w:val="16"/>
        <w:lang w:val="sl-SI"/>
      </w:rPr>
      <w:t>Dunajska cesta 22, 1000 Ljubljana</w:t>
    </w:r>
    <w:r w:rsidRPr="00F60A7D">
      <w:rPr>
        <w:rFonts w:ascii="Republika" w:hAnsi="Republika" w:cs="Arial"/>
        <w:sz w:val="16"/>
        <w:lang w:val="sl-SI"/>
      </w:rPr>
      <w:tab/>
      <w:t xml:space="preserve">T: </w:t>
    </w:r>
    <w:r w:rsidR="00E36555" w:rsidRPr="00F60A7D">
      <w:rPr>
        <w:rFonts w:ascii="Republika" w:hAnsi="Republika" w:cs="Arial"/>
        <w:sz w:val="16"/>
        <w:lang w:val="sl-SI"/>
      </w:rPr>
      <w:t>01 478 90 25</w:t>
    </w:r>
  </w:p>
  <w:p w:rsidR="00D3356C" w:rsidRPr="00F60A7D"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 xml:space="preserve">F: 01 478 90 21 </w:t>
    </w:r>
  </w:p>
  <w:p w:rsidR="00D3356C" w:rsidRPr="00F60A7D"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E: gp.mkgp@gov.si</w:t>
    </w:r>
  </w:p>
  <w:p w:rsidR="00D3356C" w:rsidRPr="00F60A7D"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r>
    <w:r w:rsidR="007533D3" w:rsidRPr="00F60A7D">
      <w:rPr>
        <w:rFonts w:ascii="Republika" w:hAnsi="Republika" w:cs="Arial"/>
        <w:sz w:val="16"/>
        <w:lang w:val="sl-SI"/>
      </w:rPr>
      <w:t>www</w:t>
    </w:r>
    <w:r w:rsidRPr="00F60A7D">
      <w:rPr>
        <w:rFonts w:ascii="Republika" w:hAnsi="Republika" w:cs="Arial"/>
        <w:sz w:val="16"/>
        <w:lang w:val="sl-SI"/>
      </w:rPr>
      <w:t>.gov.si</w:t>
    </w:r>
  </w:p>
  <w:p w:rsidR="00D3356C" w:rsidRPr="00F60A7D" w:rsidRDefault="00C76D62"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90493"/>
    <w:multiLevelType w:val="hybridMultilevel"/>
    <w:tmpl w:val="79B48970"/>
    <w:lvl w:ilvl="0" w:tplc="04240017">
      <w:start w:val="1"/>
      <w:numFmt w:val="lowerLetter"/>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BCC7218"/>
    <w:multiLevelType w:val="hybridMultilevel"/>
    <w:tmpl w:val="B7CCB64C"/>
    <w:lvl w:ilvl="0" w:tplc="C0DAF996">
      <w:start w:val="1"/>
      <w:numFmt w:val="bullet"/>
      <w:lvlText w:val="-"/>
      <w:lvlJc w:val="left"/>
      <w:pPr>
        <w:ind w:left="1440" w:hanging="360"/>
      </w:pPr>
      <w:rPr>
        <w:rFonts w:ascii="Calibri" w:eastAsia="Times New Roman"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5D2D5182"/>
    <w:multiLevelType w:val="hybridMultilevel"/>
    <w:tmpl w:val="7D72FC38"/>
    <w:lvl w:ilvl="0" w:tplc="C0DAF996">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I0sDCxNDQyN7U0MrBQ0lEKTi0uzszPAykwrAUAPd+LHSwAAAA="/>
  </w:docVars>
  <w:rsids>
    <w:rsidRoot w:val="00A01763"/>
    <w:rsid w:val="000F5C2D"/>
    <w:rsid w:val="00190A40"/>
    <w:rsid w:val="001A3EE5"/>
    <w:rsid w:val="0026687E"/>
    <w:rsid w:val="003101B6"/>
    <w:rsid w:val="00347050"/>
    <w:rsid w:val="00597E40"/>
    <w:rsid w:val="007533D3"/>
    <w:rsid w:val="007819BB"/>
    <w:rsid w:val="0082428B"/>
    <w:rsid w:val="00A01763"/>
    <w:rsid w:val="00AA2B9F"/>
    <w:rsid w:val="00AB271E"/>
    <w:rsid w:val="00C76D62"/>
    <w:rsid w:val="00D0058E"/>
    <w:rsid w:val="00DA34ED"/>
    <w:rsid w:val="00DC34C8"/>
    <w:rsid w:val="00E36555"/>
    <w:rsid w:val="00ED24F4"/>
    <w:rsid w:val="00F00587"/>
    <w:rsid w:val="00F60A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A1EB664-911B-45DC-8EFE-80FD1B00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0F5C2D"/>
    <w:pPr>
      <w:tabs>
        <w:tab w:val="left" w:pos="1701"/>
      </w:tabs>
    </w:pPr>
    <w:rPr>
      <w:szCs w:val="20"/>
      <w:lang w:val="sl-SI" w:eastAsia="sl-SI"/>
    </w:rPr>
  </w:style>
  <w:style w:type="paragraph" w:customStyle="1" w:styleId="ZADEVA">
    <w:name w:val="ZADEVA"/>
    <w:basedOn w:val="Navaden"/>
    <w:qFormat/>
    <w:rsid w:val="000F5C2D"/>
    <w:pPr>
      <w:tabs>
        <w:tab w:val="left" w:pos="1701"/>
      </w:tabs>
      <w:ind w:left="1701" w:hanging="1701"/>
    </w:pPr>
    <w:rPr>
      <w:b/>
      <w:lang w:val="it-IT"/>
    </w:rPr>
  </w:style>
  <w:style w:type="paragraph" w:customStyle="1" w:styleId="podpisi">
    <w:name w:val="podpisi"/>
    <w:basedOn w:val="Navaden"/>
    <w:qFormat/>
    <w:rsid w:val="000F5C2D"/>
    <w:pPr>
      <w:tabs>
        <w:tab w:val="left" w:pos="3402"/>
      </w:tabs>
    </w:pPr>
    <w:rPr>
      <w:lang w:val="it-IT"/>
    </w:rPr>
  </w:style>
  <w:style w:type="table" w:styleId="Tabelamrea">
    <w:name w:val="Table Grid"/>
    <w:basedOn w:val="Navadnatabela"/>
    <w:uiPriority w:val="59"/>
    <w:rsid w:val="0026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216</Words>
  <Characters>1236</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Neža Sautet</cp:lastModifiedBy>
  <cp:revision>4</cp:revision>
  <dcterms:created xsi:type="dcterms:W3CDTF">2023-12-13T13:04:00Z</dcterms:created>
  <dcterms:modified xsi:type="dcterms:W3CDTF">2024-05-14T13:04:00Z</dcterms:modified>
</cp:coreProperties>
</file>