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CA" w:rsidRPr="008E7A37" w:rsidRDefault="00D802CA" w:rsidP="008E7A37">
      <w:pPr>
        <w:pStyle w:val="datumtevilka"/>
        <w:rPr>
          <w:rFonts w:cs="Arial"/>
        </w:rPr>
      </w:pPr>
    </w:p>
    <w:p w:rsidR="00D802CA" w:rsidRPr="008E7A37" w:rsidRDefault="00D802CA" w:rsidP="008E7A37">
      <w:pPr>
        <w:pStyle w:val="datumtevilka"/>
        <w:rPr>
          <w:rFonts w:cs="Arial"/>
        </w:rPr>
      </w:pPr>
      <w:r w:rsidRPr="008E7A37">
        <w:rPr>
          <w:rFonts w:cs="Arial"/>
        </w:rPr>
        <w:t xml:space="preserve">Številka: </w:t>
      </w:r>
      <w:r w:rsidRPr="008E7A37">
        <w:rPr>
          <w:rFonts w:cs="Arial"/>
        </w:rPr>
        <w:tab/>
      </w:r>
      <w:r w:rsidR="008942DE" w:rsidRPr="008E7A37">
        <w:rPr>
          <w:rFonts w:cs="Arial"/>
          <w:color w:val="000000"/>
        </w:rPr>
        <w:t>01101-4/2023/13</w:t>
      </w:r>
    </w:p>
    <w:p w:rsidR="00D802CA" w:rsidRPr="008E7A37" w:rsidRDefault="00D802CA" w:rsidP="008E7A37">
      <w:pPr>
        <w:pStyle w:val="datumtevilka"/>
        <w:rPr>
          <w:rFonts w:cs="Arial"/>
        </w:rPr>
      </w:pPr>
      <w:r w:rsidRPr="008E7A37">
        <w:rPr>
          <w:rFonts w:cs="Arial"/>
        </w:rPr>
        <w:t xml:space="preserve">Datum: </w:t>
      </w:r>
      <w:r w:rsidRPr="008E7A37">
        <w:rPr>
          <w:rFonts w:cs="Arial"/>
        </w:rPr>
        <w:tab/>
      </w:r>
      <w:r w:rsidR="008E7A37" w:rsidRPr="008E7A37">
        <w:rPr>
          <w:rFonts w:cs="Arial"/>
          <w:color w:val="000000"/>
        </w:rPr>
        <w:t>12. 9. 2024</w:t>
      </w:r>
      <w:r w:rsidRPr="008E7A37">
        <w:rPr>
          <w:rFonts w:cs="Arial"/>
        </w:rPr>
        <w:t xml:space="preserve"> </w:t>
      </w:r>
    </w:p>
    <w:p w:rsidR="00D802CA" w:rsidRPr="008E7A37" w:rsidRDefault="00D802CA" w:rsidP="008E7A37">
      <w:pPr>
        <w:rPr>
          <w:rFonts w:cs="Arial"/>
          <w:szCs w:val="20"/>
        </w:rPr>
      </w:pPr>
    </w:p>
    <w:p w:rsidR="00D802CA" w:rsidRPr="008E7A37" w:rsidRDefault="00D802CA" w:rsidP="008E7A37">
      <w:pPr>
        <w:rPr>
          <w:rFonts w:cs="Arial"/>
          <w:szCs w:val="20"/>
        </w:rPr>
      </w:pPr>
    </w:p>
    <w:p w:rsidR="000B0C08" w:rsidRPr="008E7A37" w:rsidRDefault="000B0C08" w:rsidP="008E7A37">
      <w:pPr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  <w:r w:rsidRPr="008E7A37">
        <w:rPr>
          <w:rFonts w:cs="Arial"/>
          <w:szCs w:val="20"/>
        </w:rPr>
        <w:t xml:space="preserve">Na podlagi </w:t>
      </w:r>
      <w:r w:rsidRPr="008E7A37">
        <w:rPr>
          <w:rFonts w:eastAsia="Calibri" w:cs="Arial"/>
          <w:szCs w:val="20"/>
          <w:lang w:eastAsia="sl-SI"/>
        </w:rPr>
        <w:t xml:space="preserve">šestega odstavka 21. člena Zakona o Vladi Republike Slovenije (Uradni list RS, </w:t>
      </w:r>
      <w:r w:rsidR="008E7A37" w:rsidRPr="008E7A37">
        <w:rPr>
          <w:rFonts w:eastAsia="Calibri" w:cs="Arial"/>
          <w:szCs w:val="20"/>
          <w:lang w:eastAsia="sl-SI"/>
        </w:rPr>
        <w:br/>
      </w:r>
      <w:r w:rsidRPr="008E7A37">
        <w:rPr>
          <w:rFonts w:eastAsia="Calibri" w:cs="Arial"/>
          <w:szCs w:val="20"/>
          <w:lang w:eastAsia="sl-SI"/>
        </w:rPr>
        <w:t xml:space="preserve">št. 24/05 – uradno prečiščeno besedilo, 109/08, 38/10 – ZUKN, 8/12, 21/13, 47/13 – ZDU-1G, 65/14, 55/17 in 163/22) in drugega odstavka 3. člena Uredbe o izvajanju uredbe (EU) o skupnih določbah o skladih na področju evropske kohezijske politike v delu, ki ureja ustanovitev Odbora za spremljanje Programa evropske kohezijske politike v obdobju 2021–2027 (Uradni list RS, </w:t>
      </w:r>
      <w:r w:rsidR="008E7A37" w:rsidRPr="008E7A37">
        <w:rPr>
          <w:rFonts w:eastAsia="Calibri" w:cs="Arial"/>
          <w:szCs w:val="20"/>
          <w:lang w:eastAsia="sl-SI"/>
        </w:rPr>
        <w:br/>
      </w:r>
      <w:r w:rsidRPr="008E7A37">
        <w:rPr>
          <w:rFonts w:eastAsia="Calibri" w:cs="Arial"/>
          <w:szCs w:val="20"/>
          <w:lang w:eastAsia="sl-SI"/>
        </w:rPr>
        <w:t>št. 61/20 in 12/23) Vlada Republike Slovenije sprejme</w:t>
      </w:r>
    </w:p>
    <w:p w:rsidR="000B0C08" w:rsidRPr="008E7A37" w:rsidRDefault="000B0C08" w:rsidP="008E7A37">
      <w:pPr>
        <w:jc w:val="center"/>
        <w:rPr>
          <w:rFonts w:cs="Arial"/>
          <w:szCs w:val="20"/>
        </w:rPr>
      </w:pPr>
    </w:p>
    <w:p w:rsidR="000B0C08" w:rsidRPr="008E7A37" w:rsidRDefault="000B0C08" w:rsidP="008E7A37">
      <w:pPr>
        <w:jc w:val="center"/>
        <w:rPr>
          <w:rFonts w:cs="Arial"/>
          <w:szCs w:val="20"/>
        </w:rPr>
      </w:pPr>
    </w:p>
    <w:p w:rsidR="000B0C08" w:rsidRPr="008E7A37" w:rsidRDefault="000B0C08" w:rsidP="008E7A37">
      <w:pPr>
        <w:jc w:val="center"/>
        <w:rPr>
          <w:rFonts w:eastAsia="SimSun" w:cs="Arial"/>
          <w:bCs/>
          <w:szCs w:val="20"/>
          <w:lang w:eastAsia="zh-CN"/>
        </w:rPr>
      </w:pPr>
      <w:r w:rsidRPr="008E7A37">
        <w:rPr>
          <w:rFonts w:eastAsia="SimSun" w:cs="Arial"/>
          <w:bCs/>
          <w:szCs w:val="20"/>
          <w:lang w:eastAsia="zh-CN"/>
        </w:rPr>
        <w:t>S K L E P</w:t>
      </w:r>
    </w:p>
    <w:p w:rsidR="000B0C08" w:rsidRPr="008E7A37" w:rsidRDefault="000B0C08" w:rsidP="008E7A37">
      <w:pPr>
        <w:jc w:val="center"/>
        <w:rPr>
          <w:rFonts w:eastAsia="SimSun" w:cs="Arial"/>
          <w:bCs/>
          <w:szCs w:val="20"/>
          <w:lang w:eastAsia="zh-CN"/>
        </w:rPr>
      </w:pPr>
    </w:p>
    <w:p w:rsidR="000B0C08" w:rsidRPr="008E7A37" w:rsidRDefault="000B0C08" w:rsidP="008E7A37">
      <w:pPr>
        <w:jc w:val="center"/>
        <w:rPr>
          <w:rFonts w:cs="Arial"/>
          <w:bCs/>
          <w:szCs w:val="20"/>
          <w:lang w:eastAsia="sl-SI"/>
        </w:rPr>
      </w:pPr>
      <w:r w:rsidRPr="008E7A37">
        <w:rPr>
          <w:rFonts w:eastAsia="SimSun" w:cs="Arial"/>
          <w:bCs/>
          <w:szCs w:val="20"/>
          <w:lang w:eastAsia="zh-CN"/>
        </w:rPr>
        <w:t xml:space="preserve">o spremembi Sklepa o imenovanju članov </w:t>
      </w:r>
      <w:r w:rsidRPr="008E7A37">
        <w:rPr>
          <w:rFonts w:cs="Arial"/>
          <w:bCs/>
          <w:szCs w:val="20"/>
          <w:lang w:eastAsia="sl-SI"/>
        </w:rPr>
        <w:t>Odbora za spremljanje Programa evropske kohezijske politike v obdobju 2021–2027</w:t>
      </w:r>
    </w:p>
    <w:p w:rsidR="000B0C08" w:rsidRPr="008E7A37" w:rsidRDefault="000B0C08" w:rsidP="008E7A37">
      <w:pPr>
        <w:rPr>
          <w:rFonts w:eastAsia="SimSun" w:cs="Arial"/>
          <w:szCs w:val="20"/>
          <w:lang w:eastAsia="zh-CN"/>
        </w:rPr>
      </w:pPr>
    </w:p>
    <w:p w:rsidR="000B0C08" w:rsidRPr="008E7A37" w:rsidRDefault="000B0C08" w:rsidP="008E7A37">
      <w:pPr>
        <w:jc w:val="center"/>
        <w:rPr>
          <w:rFonts w:eastAsia="SimSun" w:cs="Arial"/>
          <w:szCs w:val="20"/>
          <w:lang w:eastAsia="zh-CN"/>
        </w:rPr>
      </w:pPr>
      <w:r w:rsidRPr="008E7A37">
        <w:rPr>
          <w:rFonts w:eastAsia="SimSun" w:cs="Arial"/>
          <w:szCs w:val="20"/>
          <w:lang w:eastAsia="zh-CN"/>
        </w:rPr>
        <w:t>I</w:t>
      </w:r>
    </w:p>
    <w:p w:rsidR="000B0C08" w:rsidRPr="008E7A37" w:rsidRDefault="000B0C08" w:rsidP="008E7A37">
      <w:pPr>
        <w:jc w:val="both"/>
        <w:rPr>
          <w:rFonts w:eastAsia="SimSun" w:cs="Arial"/>
          <w:szCs w:val="20"/>
          <w:lang w:eastAsia="zh-CN"/>
        </w:rPr>
      </w:pPr>
    </w:p>
    <w:p w:rsidR="000B0C08" w:rsidRPr="008E7A37" w:rsidRDefault="000B0C08" w:rsidP="008E7A37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0"/>
          <w:lang w:eastAsia="sl-SI"/>
        </w:rPr>
      </w:pPr>
      <w:r w:rsidRPr="008E7A37">
        <w:rPr>
          <w:rFonts w:eastAsia="Calibri" w:cs="Arial"/>
          <w:color w:val="000000"/>
          <w:szCs w:val="20"/>
          <w:lang w:eastAsia="sl-SI"/>
        </w:rPr>
        <w:t xml:space="preserve">V Sklepu o imenovanju članov </w:t>
      </w:r>
      <w:r w:rsidRPr="008E7A37">
        <w:rPr>
          <w:rFonts w:eastAsia="Calibri" w:cs="Arial"/>
          <w:szCs w:val="20"/>
          <w:lang w:eastAsia="sl-SI"/>
        </w:rPr>
        <w:t xml:space="preserve">Odbora za spremljanje </w:t>
      </w:r>
      <w:r w:rsidRPr="008E7A37">
        <w:rPr>
          <w:rFonts w:eastAsia="Calibri" w:cs="Arial"/>
          <w:color w:val="000000"/>
          <w:szCs w:val="20"/>
          <w:lang w:eastAsia="sl-SI"/>
        </w:rPr>
        <w:t>Programa evropske kohezijske politike v obdobju 2021–2027</w:t>
      </w:r>
      <w:r w:rsidRPr="008E7A37">
        <w:rPr>
          <w:rFonts w:eastAsia="Calibri" w:cs="Arial"/>
          <w:szCs w:val="20"/>
          <w:lang w:eastAsia="sl-SI"/>
        </w:rPr>
        <w:t xml:space="preserve"> št. 01101-4/2023/4 z dne </w:t>
      </w:r>
      <w:r w:rsidR="008E7A37" w:rsidRPr="008E7A37">
        <w:rPr>
          <w:rFonts w:eastAsia="Calibri" w:cs="Arial"/>
          <w:szCs w:val="20"/>
          <w:lang w:eastAsia="sl-SI"/>
        </w:rPr>
        <w:t>16. 2. 2023</w:t>
      </w:r>
      <w:r w:rsidRPr="008E7A37">
        <w:rPr>
          <w:rFonts w:eastAsia="Calibri" w:cs="Arial"/>
          <w:szCs w:val="20"/>
          <w:lang w:eastAsia="sl-SI"/>
        </w:rPr>
        <w:t xml:space="preserve">, spremenjenem s sklepom št. 01101-4/2023/8 z dne </w:t>
      </w:r>
      <w:r w:rsidR="008E7A37" w:rsidRPr="008E7A37">
        <w:rPr>
          <w:rFonts w:eastAsia="Calibri" w:cs="Arial"/>
          <w:szCs w:val="20"/>
          <w:lang w:eastAsia="sl-SI"/>
        </w:rPr>
        <w:t>25. 10. 2023, se</w:t>
      </w:r>
      <w:r w:rsidRPr="008E7A37">
        <w:rPr>
          <w:rFonts w:eastAsia="Calibri" w:cs="Arial"/>
          <w:szCs w:val="20"/>
          <w:lang w:eastAsia="sl-SI"/>
        </w:rPr>
        <w:t xml:space="preserve"> točka I spremeni tako, da se glasi:</w:t>
      </w:r>
    </w:p>
    <w:p w:rsidR="000B0C08" w:rsidRPr="008E7A37" w:rsidRDefault="000B0C08" w:rsidP="008E7A37">
      <w:pPr>
        <w:autoSpaceDE w:val="0"/>
        <w:autoSpaceDN w:val="0"/>
        <w:adjustRightInd w:val="0"/>
        <w:jc w:val="both"/>
        <w:rPr>
          <w:rFonts w:eastAsia="Calibri" w:cs="Arial"/>
          <w:color w:val="000000"/>
          <w:szCs w:val="20"/>
          <w:lang w:eastAsia="sl-SI"/>
        </w:rPr>
      </w:pPr>
    </w:p>
    <w:p w:rsidR="000B0C08" w:rsidRPr="008E7A37" w:rsidRDefault="000B0C08" w:rsidP="008E7A37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0"/>
          <w:lang w:eastAsia="sl-SI"/>
        </w:rPr>
      </w:pPr>
      <w:r w:rsidRPr="008E7A37">
        <w:rPr>
          <w:rFonts w:eastAsia="Calibri" w:cs="Arial"/>
          <w:color w:val="000000"/>
          <w:szCs w:val="20"/>
          <w:lang w:eastAsia="sl-SI"/>
        </w:rPr>
        <w:t>»I</w:t>
      </w:r>
    </w:p>
    <w:p w:rsidR="008E7A37" w:rsidRPr="008E7A37" w:rsidRDefault="008E7A37" w:rsidP="008E7A37">
      <w:pPr>
        <w:autoSpaceDE w:val="0"/>
        <w:autoSpaceDN w:val="0"/>
        <w:adjustRightInd w:val="0"/>
        <w:jc w:val="center"/>
        <w:rPr>
          <w:rFonts w:eastAsia="Calibri" w:cs="Arial"/>
          <w:color w:val="000000"/>
          <w:szCs w:val="20"/>
          <w:lang w:eastAsia="sl-SI"/>
        </w:rPr>
      </w:pPr>
    </w:p>
    <w:p w:rsidR="000B0C08" w:rsidRPr="008E7A37" w:rsidRDefault="000B0C08" w:rsidP="004B39F7">
      <w:pPr>
        <w:autoSpaceDE w:val="0"/>
        <w:autoSpaceDN w:val="0"/>
        <w:adjustRightInd w:val="0"/>
        <w:ind w:right="-1"/>
        <w:jc w:val="both"/>
        <w:rPr>
          <w:rFonts w:eastAsia="Calibri" w:cs="Arial"/>
          <w:szCs w:val="20"/>
          <w:lang w:eastAsia="sl-SI"/>
        </w:rPr>
      </w:pPr>
      <w:r w:rsidRPr="008E7A37">
        <w:rPr>
          <w:rFonts w:eastAsia="Calibri" w:cs="Arial"/>
          <w:szCs w:val="20"/>
          <w:lang w:eastAsia="sl-SI"/>
        </w:rPr>
        <w:t>V Odbor za spremljanje Programa evropske kohezijske politike v obdobju 2021–2027 se</w:t>
      </w:r>
      <w:r w:rsidR="004B39F7">
        <w:rPr>
          <w:rFonts w:eastAsia="Calibri" w:cs="Arial"/>
          <w:szCs w:val="20"/>
          <w:lang w:eastAsia="sl-SI"/>
        </w:rPr>
        <w:t xml:space="preserve"> imenujejo: </w:t>
      </w:r>
    </w:p>
    <w:p w:rsidR="004B39F7" w:rsidRPr="008E7A37" w:rsidRDefault="004B39F7" w:rsidP="004B39F7">
      <w:pPr>
        <w:autoSpaceDE w:val="0"/>
        <w:autoSpaceDN w:val="0"/>
        <w:adjustRightInd w:val="0"/>
        <w:ind w:right="-1"/>
        <w:jc w:val="both"/>
        <w:rPr>
          <w:rFonts w:eastAsia="Calibri" w:cs="Arial"/>
          <w:color w:val="000000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z ministrstev in vladnih služb: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Marko Koprivc, državni sekretar na Ministrstvu za kohezijo in regionalni razvoj, predsednik;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Mojca Aljančič, Ministrstvo za kohezijo in regionalni razvoj,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Dimitrij Pur, Ministrstvo za kohezijo in regionalni razvoj,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Ivana Štrkalj, Ministrstvo za kohezijo in regionalni razvoj,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Alenka Marovt Novak, Ministrstvo za gospodarstvo, turizem in šport,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Evelyn Filip, Ministrstvo za finance,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Josip Mihalic, Ministrstvo za finance,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Katarina Zadnik, Ministrstvo za digitalno preobrazbo,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Monika Pintar Mesarič, Ministrstvo za infrastrukturo,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Klemen Košir, Ministrstvo za okolje, podnebje in energijo,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Mojca Kavčič, Ministrstvo za naravne vire in prostor,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Nika Juvan, Ministrstvo za delo, družino, socialne zadeve in enake možnosti,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Zoran Kotolenko, Ministrstvo za solidarno prihodnost,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Urška Keše, Ministrstvo za kmetijstvo, gozdarstvo in prehrano,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Brigita Žakelj, Ministrstvo za visoko šolstvo, znanost in inovacije,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Janez Žužek, Ministrstvo za vzgojo in izobraževanje,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Matej Čebohin Krt, Ministrstvo za kulturo, član;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lastRenderedPageBreak/>
        <w:t>Urška Maček Možina, Ministrstvo za zdravje,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Metka Vanček, Ministrstvo za pravosodje,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Jelena Tabaković, Ministrstvo javno upravo,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Alenka Kajzer, Urad Republike Slovenije za makroekonomske analize in razvoj, članica;</w:t>
      </w:r>
    </w:p>
    <w:p w:rsidR="000B0C08" w:rsidRPr="008E7A37" w:rsidRDefault="000B0C08" w:rsidP="008E7A37">
      <w:pPr>
        <w:pStyle w:val="Odstavekseznama"/>
        <w:numPr>
          <w:ilvl w:val="1"/>
          <w:numId w:val="13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Sanja Cvajdik, Statistični urad Republike Slovenije, članica.</w:t>
      </w:r>
    </w:p>
    <w:p w:rsidR="000B0C08" w:rsidRPr="008E7A37" w:rsidRDefault="000B0C08" w:rsidP="008E7A37">
      <w:pPr>
        <w:ind w:left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gospodarskih in socialnih partnerjev: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</w:rPr>
        <w:t>Marjana Majerič, Gospodarska zbornica Slovenije, članica;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Maja Rigač, Obrtno-podjetniška zbornica Slovenije, članica;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</w:rPr>
        <w:t>Andrej Zorko, Zveza svobodnih sindikatov Slovenije, član;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 xml:space="preserve">Emil Kumer, </w:t>
      </w:r>
      <w:r w:rsidRPr="008E7A37">
        <w:rPr>
          <w:rFonts w:cs="Arial"/>
          <w:szCs w:val="20"/>
        </w:rPr>
        <w:t>Konfederacija novih sindikatov Slovenije – Neodvisnost</w:t>
      </w:r>
      <w:r w:rsidRPr="008E7A37">
        <w:rPr>
          <w:rFonts w:cs="Arial"/>
          <w:szCs w:val="20"/>
          <w:lang w:eastAsia="sl-SI"/>
        </w:rPr>
        <w:t>, član;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 xml:space="preserve">Nina Mežan, </w:t>
      </w:r>
      <w:r w:rsidRPr="008E7A37">
        <w:rPr>
          <w:rFonts w:cs="Arial"/>
          <w:szCs w:val="20"/>
        </w:rPr>
        <w:t>Konfederacija sindikatov Slovenije – PERGAM</w:t>
      </w:r>
      <w:r w:rsidRPr="008E7A37">
        <w:rPr>
          <w:rFonts w:cs="Arial"/>
          <w:szCs w:val="20"/>
          <w:lang w:eastAsia="sl-SI"/>
        </w:rPr>
        <w:t>, članica;</w:t>
      </w:r>
    </w:p>
    <w:p w:rsidR="000B0C08" w:rsidRPr="008E7A37" w:rsidRDefault="000B0C08" w:rsidP="008E7A37">
      <w:pPr>
        <w:pStyle w:val="Odstavekseznama"/>
        <w:numPr>
          <w:ilvl w:val="0"/>
          <w:numId w:val="14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Lan Wudler, Združenje delodajalcev Slovenije, član.</w:t>
      </w:r>
    </w:p>
    <w:p w:rsidR="000B0C08" w:rsidRPr="008E7A37" w:rsidRDefault="000B0C08" w:rsidP="008E7A37">
      <w:pPr>
        <w:tabs>
          <w:tab w:val="left" w:pos="176"/>
          <w:tab w:val="left" w:pos="238"/>
          <w:tab w:val="left" w:pos="426"/>
        </w:tabs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nevladnih organizacij in področja enakosti: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tabs>
          <w:tab w:val="left" w:pos="709"/>
        </w:tabs>
        <w:ind w:left="1276" w:hanging="567"/>
        <w:jc w:val="both"/>
        <w:rPr>
          <w:rFonts w:eastAsia="Calibri" w:cs="Arial"/>
          <w:szCs w:val="20"/>
          <w:lang w:eastAsia="sl-SI"/>
        </w:rPr>
      </w:pPr>
      <w:r w:rsidRPr="008E7A37">
        <w:rPr>
          <w:rFonts w:cs="Arial"/>
          <w:szCs w:val="20"/>
        </w:rPr>
        <w:t>Urška Nardoni, Varuh človekovih pravic Republike Slovenije, članica;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Katja Grubar, Zagovornik načela enakosti, članica;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Snježana Lekić, Zavod Center za informiranje, sodelovanje in razvoj nevladnih organizacij – CNVOS, članica;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ind w:left="1276" w:hanging="567"/>
        <w:jc w:val="both"/>
        <w:rPr>
          <w:rFonts w:eastAsia="Calibri"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Jonas Sonnenschein, Umanotera, Slovenska fundacija za trajnostni razvoj kot predstavnik nevladnih okoljevarstvenih organizacij, izbran s strani Zavoda Center za informiranje, sodelovanje in razvoj nevladnih organizacij – CNVOS, član;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 xml:space="preserve">Maruša Babnik, Transparency International Slovenia </w:t>
      </w:r>
      <w:r w:rsidRPr="008E7A37">
        <w:rPr>
          <w:rFonts w:cs="Arial"/>
          <w:szCs w:val="20"/>
        </w:rPr>
        <w:t xml:space="preserve">– </w:t>
      </w:r>
      <w:r w:rsidRPr="008E7A37">
        <w:rPr>
          <w:rFonts w:cs="Arial"/>
          <w:szCs w:val="20"/>
          <w:lang w:eastAsia="sl-SI"/>
        </w:rPr>
        <w:t>društvo Integriteta, članica;</w:t>
      </w:r>
    </w:p>
    <w:p w:rsidR="000B0C08" w:rsidRPr="008E7A37" w:rsidRDefault="000B0C08" w:rsidP="008E7A37">
      <w:pPr>
        <w:pStyle w:val="Odstavekseznama"/>
        <w:numPr>
          <w:ilvl w:val="1"/>
          <w:numId w:val="16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Eva Kotnik, Mladinski svet Slovenije, članica.</w:t>
      </w: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regionalnih, lokalnih, mestnih in drugih javnih organov: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Saša Aleksander Arsenovič, Razvojni svet kohezijske regije vzhodna Slovenija, član;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Lilijana Madjar, Razvojni svet kohezijske regije zahodna Slovenija, članica;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Robert Smrdelj, Združenje občin Slovenije, član;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Ivan Žagar, Skupnost občin Slovenije, član;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tabs>
          <w:tab w:val="left" w:pos="176"/>
          <w:tab w:val="left" w:pos="238"/>
          <w:tab w:val="left" w:pos="426"/>
        </w:tabs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Saša Heath-Drugovič, Združenje mestnih občin Slovenije, članica;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eastAsia="Calibri" w:cs="Arial"/>
          <w:szCs w:val="20"/>
          <w:lang w:eastAsia="sl-SI"/>
        </w:rPr>
        <w:t>Jani Medvešek, Regionalna razvojna agencija Zasavje, Zagorje ob Savi</w:t>
      </w:r>
      <w:r w:rsidRPr="008E7A37">
        <w:rPr>
          <w:rFonts w:cs="Arial"/>
          <w:szCs w:val="20"/>
          <w:lang w:eastAsia="sl-SI"/>
        </w:rPr>
        <w:t>, član;</w:t>
      </w:r>
    </w:p>
    <w:p w:rsidR="000B0C08" w:rsidRPr="008E7A37" w:rsidRDefault="000B0C08" w:rsidP="008E7A37">
      <w:pPr>
        <w:pStyle w:val="Odstavekseznama"/>
        <w:numPr>
          <w:ilvl w:val="1"/>
          <w:numId w:val="18"/>
        </w:numPr>
        <w:ind w:left="1276" w:hanging="567"/>
        <w:jc w:val="both"/>
        <w:rPr>
          <w:rFonts w:eastAsia="Calibri" w:cs="Arial"/>
          <w:szCs w:val="20"/>
          <w:lang w:eastAsia="sl-SI"/>
        </w:rPr>
      </w:pPr>
      <w:r w:rsidRPr="008E7A37">
        <w:rPr>
          <w:rFonts w:eastAsia="Calibri" w:cs="Arial"/>
          <w:szCs w:val="20"/>
          <w:lang w:eastAsia="sl-SI"/>
        </w:rPr>
        <w:t>Biljana Škarja, Razvojna agencija Savinjsko-šaleške regije, d. o. o.</w:t>
      </w:r>
      <w:r w:rsidRPr="008E7A37">
        <w:rPr>
          <w:rFonts w:cs="Arial"/>
          <w:szCs w:val="20"/>
          <w:lang w:eastAsia="sl-SI"/>
        </w:rPr>
        <w:t>, članica</w:t>
      </w:r>
      <w:r w:rsidRPr="008E7A37">
        <w:rPr>
          <w:rFonts w:eastAsia="Calibri" w:cs="Arial"/>
          <w:szCs w:val="20"/>
          <w:lang w:eastAsia="sl-SI"/>
        </w:rPr>
        <w:t>.</w:t>
      </w: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invalidskih organizacij:</w:t>
      </w:r>
    </w:p>
    <w:p w:rsidR="000B0C08" w:rsidRPr="008E7A37" w:rsidRDefault="000B0C08" w:rsidP="008E7A37">
      <w:pPr>
        <w:pStyle w:val="Odstavekseznama"/>
        <w:numPr>
          <w:ilvl w:val="1"/>
          <w:numId w:val="20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Mateja Toman, Nacionalni svet invalidskih organizacij Slovenije in Zavod invalidskih podjetij Slovenije, članica;</w:t>
      </w: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pStyle w:val="Odstavekseznama"/>
        <w:numPr>
          <w:ilvl w:val="0"/>
          <w:numId w:val="9"/>
        </w:numPr>
        <w:ind w:hanging="720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raziskovalnih organizacij in univerz:</w:t>
      </w:r>
    </w:p>
    <w:p w:rsidR="000B0C08" w:rsidRPr="008E7A37" w:rsidRDefault="000B0C08" w:rsidP="008E7A37">
      <w:pPr>
        <w:pStyle w:val="Odstavekseznama"/>
        <w:numPr>
          <w:ilvl w:val="1"/>
          <w:numId w:val="22"/>
        </w:numPr>
        <w:ind w:left="1276" w:hanging="567"/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 xml:space="preserve">Miralem Hadžiselimović, </w:t>
      </w:r>
      <w:r w:rsidRPr="008E7A37">
        <w:rPr>
          <w:rFonts w:cs="Arial"/>
          <w:szCs w:val="20"/>
        </w:rPr>
        <w:t>Rektorska konferenca Republike Slovenije</w:t>
      </w:r>
      <w:r w:rsidRPr="008E7A37">
        <w:rPr>
          <w:rFonts w:cs="Arial"/>
          <w:szCs w:val="20"/>
          <w:lang w:eastAsia="sl-SI"/>
        </w:rPr>
        <w:t>, član.«.</w:t>
      </w: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0B0C08" w:rsidRPr="008E7A37" w:rsidRDefault="000B0C08" w:rsidP="008E7A37">
      <w:pPr>
        <w:ind w:left="709" w:hanging="283"/>
        <w:jc w:val="center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II</w:t>
      </w:r>
    </w:p>
    <w:p w:rsidR="000B0C08" w:rsidRPr="008E7A37" w:rsidRDefault="000B0C08" w:rsidP="0090495D">
      <w:pPr>
        <w:jc w:val="both"/>
        <w:rPr>
          <w:rFonts w:cs="Arial"/>
          <w:szCs w:val="20"/>
          <w:lang w:eastAsia="sl-SI"/>
        </w:rPr>
      </w:pPr>
      <w:r w:rsidRPr="008E7A37">
        <w:rPr>
          <w:rFonts w:cs="Arial"/>
          <w:szCs w:val="20"/>
          <w:lang w:eastAsia="sl-SI"/>
        </w:rPr>
        <w:t>Ta sklep začne veljati s sprejetjem.</w:t>
      </w:r>
    </w:p>
    <w:p w:rsidR="000B0C08" w:rsidRPr="008E7A37" w:rsidRDefault="000B0C08" w:rsidP="008E7A37">
      <w:pPr>
        <w:ind w:left="709" w:hanging="283"/>
        <w:jc w:val="both"/>
        <w:rPr>
          <w:rFonts w:cs="Arial"/>
          <w:szCs w:val="20"/>
          <w:lang w:eastAsia="sl-SI"/>
        </w:rPr>
      </w:pPr>
    </w:p>
    <w:p w:rsidR="00D802CA" w:rsidRPr="008E7A37" w:rsidRDefault="00D802CA" w:rsidP="008E7A3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0B0C08" w:rsidRPr="008E7A37" w:rsidRDefault="000B0C08" w:rsidP="008E7A3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D802CA" w:rsidRPr="008E7A37" w:rsidRDefault="008942DE" w:rsidP="008E7A37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8E7A37">
        <w:rPr>
          <w:rFonts w:cs="Arial"/>
          <w:color w:val="000000"/>
          <w:szCs w:val="20"/>
        </w:rPr>
        <w:t>Barbara Kolenko Helbl</w:t>
      </w:r>
    </w:p>
    <w:p w:rsidR="00D802CA" w:rsidRPr="008E7A37" w:rsidRDefault="008942DE" w:rsidP="008E7A37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8E7A37">
        <w:rPr>
          <w:rFonts w:cs="Arial"/>
          <w:color w:val="000000"/>
          <w:szCs w:val="20"/>
        </w:rPr>
        <w:t>generalna sekretarka</w:t>
      </w:r>
    </w:p>
    <w:p w:rsidR="00D802CA" w:rsidRPr="008E7A37" w:rsidRDefault="00D802CA" w:rsidP="008E7A37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8E7A37" w:rsidRDefault="00D802CA" w:rsidP="008E7A37">
      <w:pPr>
        <w:pStyle w:val="podpisi"/>
        <w:rPr>
          <w:rFonts w:cs="Arial"/>
          <w:color w:val="000000"/>
          <w:szCs w:val="20"/>
          <w:lang w:val="sl-SI"/>
        </w:rPr>
      </w:pPr>
    </w:p>
    <w:p w:rsidR="00D802CA" w:rsidRPr="008E7A37" w:rsidRDefault="00536AA0" w:rsidP="008E7A37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8E7A37">
        <w:rPr>
          <w:rFonts w:cs="Arial"/>
          <w:color w:val="000000"/>
          <w:szCs w:val="20"/>
        </w:rPr>
        <w:t>P</w:t>
      </w:r>
      <w:r w:rsidR="00D802CA" w:rsidRPr="008E7A37">
        <w:rPr>
          <w:rFonts w:cs="Arial"/>
          <w:color w:val="000000"/>
          <w:szCs w:val="20"/>
        </w:rPr>
        <w:t>rejmejo:</w:t>
      </w:r>
    </w:p>
    <w:p w:rsidR="000B0C08" w:rsidRPr="008E7A37" w:rsidRDefault="00B329ED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ministrstva in vladne službe</w:t>
      </w:r>
    </w:p>
    <w:p w:rsidR="000B0C08" w:rsidRPr="008E7A37" w:rsidRDefault="008E7A37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Gospodarska zbornica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Obrtno</w:t>
      </w:r>
      <w:r w:rsidR="008E7A37" w:rsidRPr="008E7A37">
        <w:rPr>
          <w:rFonts w:cs="Arial"/>
          <w:szCs w:val="20"/>
        </w:rPr>
        <w:t>-podjetniška zbornica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Zveza</w:t>
      </w:r>
      <w:r w:rsidR="008E7A37" w:rsidRPr="008E7A37">
        <w:rPr>
          <w:rFonts w:cs="Arial"/>
          <w:szCs w:val="20"/>
        </w:rPr>
        <w:t xml:space="preserve"> svobodnih sindikatov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Konfederacija novih sin</w:t>
      </w:r>
      <w:r w:rsidR="008E7A37" w:rsidRPr="008E7A37">
        <w:rPr>
          <w:rFonts w:cs="Arial"/>
          <w:szCs w:val="20"/>
        </w:rPr>
        <w:t>dikatov Slovenije – Neodvisnost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 xml:space="preserve">Konfederacija </w:t>
      </w:r>
      <w:r w:rsidR="008E7A37" w:rsidRPr="008E7A37">
        <w:rPr>
          <w:rFonts w:cs="Arial"/>
          <w:szCs w:val="20"/>
        </w:rPr>
        <w:t>sindikatov Slovenije – PERGAM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Združenje delodajalcev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Varuh človek</w:t>
      </w:r>
      <w:r w:rsidR="008E7A37" w:rsidRPr="008E7A37">
        <w:rPr>
          <w:rFonts w:cs="Arial"/>
          <w:szCs w:val="20"/>
        </w:rPr>
        <w:t>ovih pravic Republike Slovenije</w:t>
      </w:r>
    </w:p>
    <w:p w:rsidR="000B0C08" w:rsidRPr="008E7A37" w:rsidRDefault="008E7A37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Zagovornik načela enakosti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Zavod Center za informiranje, sodelovanje in razvo</w:t>
      </w:r>
      <w:r w:rsidR="008E7A37" w:rsidRPr="008E7A37">
        <w:rPr>
          <w:rFonts w:cs="Arial"/>
          <w:szCs w:val="20"/>
        </w:rPr>
        <w:t>j nevladnih organizacij – CNVOS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 xml:space="preserve">Transparency International Slovenia </w:t>
      </w:r>
      <w:r w:rsidR="008E7A37" w:rsidRPr="008E7A37">
        <w:rPr>
          <w:rFonts w:cs="Arial"/>
          <w:szCs w:val="20"/>
        </w:rPr>
        <w:t>– društvo Integriteta</w:t>
      </w:r>
    </w:p>
    <w:p w:rsidR="000B0C08" w:rsidRPr="008E7A37" w:rsidRDefault="008E7A37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Mladinski svet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Razvojni svet kohe</w:t>
      </w:r>
      <w:r w:rsidR="008E7A37" w:rsidRPr="008E7A37">
        <w:rPr>
          <w:rFonts w:cs="Arial"/>
          <w:szCs w:val="20"/>
        </w:rPr>
        <w:t>zijske regije vzhodna Slovenija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Razvojni svet kohe</w:t>
      </w:r>
      <w:r w:rsidR="008E7A37" w:rsidRPr="008E7A37">
        <w:rPr>
          <w:rFonts w:cs="Arial"/>
          <w:szCs w:val="20"/>
        </w:rPr>
        <w:t>zijske regije zahodna Slovenija</w:t>
      </w:r>
    </w:p>
    <w:p w:rsidR="000B0C08" w:rsidRPr="008E7A37" w:rsidRDefault="008E7A37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Združenje občin Slovenije</w:t>
      </w:r>
      <w:bookmarkStart w:id="0" w:name="_GoBack"/>
      <w:bookmarkEnd w:id="0"/>
    </w:p>
    <w:p w:rsidR="000B0C08" w:rsidRPr="008E7A37" w:rsidRDefault="008E7A37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Skupnost občin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Zd</w:t>
      </w:r>
      <w:r w:rsidR="008E7A37" w:rsidRPr="008E7A37">
        <w:rPr>
          <w:rFonts w:cs="Arial"/>
          <w:szCs w:val="20"/>
        </w:rPr>
        <w:t>ruženje mestnih občin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Regionalna razvojna ag</w:t>
      </w:r>
      <w:r w:rsidR="008E7A37" w:rsidRPr="008E7A37">
        <w:rPr>
          <w:rFonts w:cs="Arial"/>
          <w:szCs w:val="20"/>
        </w:rPr>
        <w:t>encija Zasavje, Zagorje ob Savi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eastAsia="Calibri" w:cs="Arial"/>
          <w:szCs w:val="20"/>
          <w:lang w:eastAsia="sl-SI"/>
        </w:rPr>
        <w:t>Razvojne agencije Savinjsko-šaleške regije, d. o. o.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Nacionalni svet in</w:t>
      </w:r>
      <w:r w:rsidR="008E7A37" w:rsidRPr="008E7A37">
        <w:rPr>
          <w:rFonts w:cs="Arial"/>
          <w:szCs w:val="20"/>
        </w:rPr>
        <w:t>validskih organizacij Slovenije</w:t>
      </w:r>
    </w:p>
    <w:p w:rsidR="000B0C08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Zavod</w:t>
      </w:r>
      <w:r w:rsidR="008E7A37" w:rsidRPr="008E7A37">
        <w:rPr>
          <w:rFonts w:cs="Arial"/>
          <w:szCs w:val="20"/>
        </w:rPr>
        <w:t xml:space="preserve"> invalidskih podjetij Slovenije</w:t>
      </w:r>
    </w:p>
    <w:p w:rsidR="00782FD4" w:rsidRPr="008E7A37" w:rsidRDefault="000B0C08" w:rsidP="008E7A37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cs="Arial"/>
          <w:szCs w:val="20"/>
        </w:rPr>
      </w:pPr>
      <w:r w:rsidRPr="008E7A37">
        <w:rPr>
          <w:rFonts w:cs="Arial"/>
          <w:szCs w:val="20"/>
        </w:rPr>
        <w:t>Rektorska konferenca Republike Slovenije</w:t>
      </w:r>
    </w:p>
    <w:sectPr w:rsidR="00782FD4" w:rsidRPr="008E7A37" w:rsidSect="005D5957">
      <w:footerReference w:type="default" r:id="rId7"/>
      <w:headerReference w:type="first" r:id="rId8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8FD" w:rsidRDefault="000D68FD" w:rsidP="00767987">
      <w:pPr>
        <w:spacing w:line="240" w:lineRule="auto"/>
      </w:pPr>
      <w:r>
        <w:separator/>
      </w:r>
    </w:p>
  </w:endnote>
  <w:endnote w:type="continuationSeparator" w:id="0">
    <w:p w:rsidR="000D68FD" w:rsidRDefault="000D68FD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7697801"/>
      <w:docPartObj>
        <w:docPartGallery w:val="Page Numbers (Bottom of Page)"/>
        <w:docPartUnique/>
      </w:docPartObj>
    </w:sdtPr>
    <w:sdtEndPr/>
    <w:sdtContent>
      <w:p w:rsidR="000B0C08" w:rsidRDefault="000B0C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95D">
          <w:rPr>
            <w:noProof/>
          </w:rPr>
          <w:t>2</w:t>
        </w:r>
        <w:r>
          <w:fldChar w:fldCharType="end"/>
        </w:r>
      </w:p>
    </w:sdtContent>
  </w:sdt>
  <w:p w:rsidR="00605F3C" w:rsidRDefault="00605F3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8FD" w:rsidRDefault="000D68FD" w:rsidP="00767987">
      <w:pPr>
        <w:spacing w:line="240" w:lineRule="auto"/>
      </w:pPr>
      <w:r>
        <w:separator/>
      </w:r>
    </w:p>
  </w:footnote>
  <w:footnote w:type="continuationSeparator" w:id="0">
    <w:p w:rsidR="000D68FD" w:rsidRDefault="000D68FD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7ACAF12D" wp14:editId="5693384B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A7D"/>
    <w:multiLevelType w:val="hybridMultilevel"/>
    <w:tmpl w:val="D14E42EA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EA5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10960E13"/>
    <w:multiLevelType w:val="hybridMultilevel"/>
    <w:tmpl w:val="5D447F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F48E0B8">
      <w:start w:val="6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21C"/>
    <w:multiLevelType w:val="hybridMultilevel"/>
    <w:tmpl w:val="D7742098"/>
    <w:lvl w:ilvl="0" w:tplc="B7DAC066">
      <w:start w:val="1"/>
      <w:numFmt w:val="bullet"/>
      <w:lvlText w:val="-"/>
      <w:lvlJc w:val="left"/>
      <w:pPr>
        <w:ind w:left="1146" w:hanging="360"/>
      </w:pPr>
      <w:rPr>
        <w:rFonts w:ascii="Arial" w:eastAsia="SimSu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186A7E"/>
    <w:multiLevelType w:val="hybridMultilevel"/>
    <w:tmpl w:val="8A10FC2A"/>
    <w:lvl w:ilvl="0" w:tplc="5DEA5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C978D7"/>
    <w:multiLevelType w:val="hybridMultilevel"/>
    <w:tmpl w:val="53EA921E"/>
    <w:lvl w:ilvl="0" w:tplc="5DEA5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DEA5E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CD3DA5"/>
    <w:multiLevelType w:val="hybridMultilevel"/>
    <w:tmpl w:val="2384D2D2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EA5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3FE"/>
    <w:multiLevelType w:val="hybridMultilevel"/>
    <w:tmpl w:val="5B44D33A"/>
    <w:lvl w:ilvl="0" w:tplc="5DEA5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DEA5E8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1617F0"/>
    <w:multiLevelType w:val="hybridMultilevel"/>
    <w:tmpl w:val="C42684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458E"/>
    <w:multiLevelType w:val="hybridMultilevel"/>
    <w:tmpl w:val="2E4EAD02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82477"/>
    <w:multiLevelType w:val="hybridMultilevel"/>
    <w:tmpl w:val="2C5C52A0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DEA5E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6CEF"/>
    <w:multiLevelType w:val="hybridMultilevel"/>
    <w:tmpl w:val="B7FA75A6"/>
    <w:lvl w:ilvl="0" w:tplc="5684846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356546"/>
    <w:multiLevelType w:val="hybridMultilevel"/>
    <w:tmpl w:val="08A86F62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13523"/>
    <w:multiLevelType w:val="hybridMultilevel"/>
    <w:tmpl w:val="9348CE6E"/>
    <w:lvl w:ilvl="0" w:tplc="5DEA5E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8C1081"/>
    <w:multiLevelType w:val="hybridMultilevel"/>
    <w:tmpl w:val="9A842106"/>
    <w:lvl w:ilvl="0" w:tplc="5684846C">
      <w:start w:val="1"/>
      <w:numFmt w:val="bullet"/>
      <w:lvlText w:val="–"/>
      <w:lvlJc w:val="left"/>
      <w:pPr>
        <w:ind w:left="1069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FB46291"/>
    <w:multiLevelType w:val="hybridMultilevel"/>
    <w:tmpl w:val="50D44E50"/>
    <w:lvl w:ilvl="0" w:tplc="5DEA5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3616F"/>
    <w:multiLevelType w:val="hybridMultilevel"/>
    <w:tmpl w:val="3DF0B504"/>
    <w:lvl w:ilvl="0" w:tplc="5DEA5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"/>
  </w:num>
  <w:num w:numId="5">
    <w:abstractNumId w:val="1"/>
  </w:num>
  <w:num w:numId="6">
    <w:abstractNumId w:val="1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9"/>
  </w:num>
  <w:num w:numId="16">
    <w:abstractNumId w:val="0"/>
  </w:num>
  <w:num w:numId="17">
    <w:abstractNumId w:val="12"/>
  </w:num>
  <w:num w:numId="18">
    <w:abstractNumId w:val="6"/>
  </w:num>
  <w:num w:numId="19">
    <w:abstractNumId w:val="18"/>
  </w:num>
  <w:num w:numId="20">
    <w:abstractNumId w:val="7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CE"/>
    <w:rsid w:val="00060FC0"/>
    <w:rsid w:val="000B0C08"/>
    <w:rsid w:val="000B3FE6"/>
    <w:rsid w:val="000D5EE8"/>
    <w:rsid w:val="000D68FD"/>
    <w:rsid w:val="000E21B2"/>
    <w:rsid w:val="00176C3F"/>
    <w:rsid w:val="00204177"/>
    <w:rsid w:val="00360CF3"/>
    <w:rsid w:val="00366636"/>
    <w:rsid w:val="00367DE6"/>
    <w:rsid w:val="003B3E19"/>
    <w:rsid w:val="004076C6"/>
    <w:rsid w:val="004B39F7"/>
    <w:rsid w:val="004B7F76"/>
    <w:rsid w:val="004E1BCE"/>
    <w:rsid w:val="00536AA0"/>
    <w:rsid w:val="0056541B"/>
    <w:rsid w:val="00592079"/>
    <w:rsid w:val="005D5957"/>
    <w:rsid w:val="00605F3C"/>
    <w:rsid w:val="00633DA1"/>
    <w:rsid w:val="00682FFE"/>
    <w:rsid w:val="006C69EC"/>
    <w:rsid w:val="007039D0"/>
    <w:rsid w:val="00710C90"/>
    <w:rsid w:val="00767987"/>
    <w:rsid w:val="00782FD4"/>
    <w:rsid w:val="00783970"/>
    <w:rsid w:val="00811140"/>
    <w:rsid w:val="0089352F"/>
    <w:rsid w:val="008942DE"/>
    <w:rsid w:val="008A1722"/>
    <w:rsid w:val="008A3F94"/>
    <w:rsid w:val="008A5F87"/>
    <w:rsid w:val="008C703C"/>
    <w:rsid w:val="008E7A37"/>
    <w:rsid w:val="008F20E6"/>
    <w:rsid w:val="0090495D"/>
    <w:rsid w:val="00904A48"/>
    <w:rsid w:val="00980294"/>
    <w:rsid w:val="009A09CE"/>
    <w:rsid w:val="009C5392"/>
    <w:rsid w:val="00A4423B"/>
    <w:rsid w:val="00A50E4B"/>
    <w:rsid w:val="00A9231D"/>
    <w:rsid w:val="00B12A47"/>
    <w:rsid w:val="00B329ED"/>
    <w:rsid w:val="00B40041"/>
    <w:rsid w:val="00B40287"/>
    <w:rsid w:val="00C0216A"/>
    <w:rsid w:val="00C16A0F"/>
    <w:rsid w:val="00C32AA5"/>
    <w:rsid w:val="00CD6077"/>
    <w:rsid w:val="00CE234E"/>
    <w:rsid w:val="00D02973"/>
    <w:rsid w:val="00D1220D"/>
    <w:rsid w:val="00D632CC"/>
    <w:rsid w:val="00D802CA"/>
    <w:rsid w:val="00DA09BE"/>
    <w:rsid w:val="00E26F14"/>
    <w:rsid w:val="00E278C9"/>
    <w:rsid w:val="00E30579"/>
    <w:rsid w:val="00E308A1"/>
    <w:rsid w:val="00EC13B0"/>
    <w:rsid w:val="00F12C47"/>
    <w:rsid w:val="00F93D79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Alja Knep</cp:lastModifiedBy>
  <cp:revision>8</cp:revision>
  <dcterms:created xsi:type="dcterms:W3CDTF">2024-09-12T07:13:00Z</dcterms:created>
  <dcterms:modified xsi:type="dcterms:W3CDTF">2024-09-12T10:52:00Z</dcterms:modified>
</cp:coreProperties>
</file>