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0736" w14:textId="010A2A49" w:rsidR="000C6858" w:rsidRPr="00881E98" w:rsidRDefault="00030398" w:rsidP="000C6858">
      <w:pPr>
        <w:autoSpaceDE w:val="0"/>
        <w:autoSpaceDN w:val="0"/>
        <w:adjustRightInd w:val="0"/>
        <w:spacing w:line="240" w:lineRule="auto"/>
        <w:rPr>
          <w:rFonts w:ascii="Arial" w:hAnsi="Arial" w:cs="Arial"/>
          <w:b/>
          <w:caps/>
          <w:noProof/>
        </w:rPr>
      </w:pPr>
      <w:r>
        <w:rPr>
          <w:noProof/>
        </w:rPr>
        <mc:AlternateContent>
          <mc:Choice Requires="wps">
            <w:drawing>
              <wp:anchor distT="0" distB="0" distL="114300" distR="114300" simplePos="0" relativeHeight="251659264" behindDoc="0" locked="0" layoutInCell="1" allowOverlap="1" wp14:anchorId="4E00AA38" wp14:editId="78C6E348">
                <wp:simplePos x="0" y="0"/>
                <wp:positionH relativeFrom="column">
                  <wp:posOffset>3585845</wp:posOffset>
                </wp:positionH>
                <wp:positionV relativeFrom="paragraph">
                  <wp:posOffset>-307340</wp:posOffset>
                </wp:positionV>
                <wp:extent cx="2727960" cy="1376045"/>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376045"/>
                        </a:xfrm>
                        <a:prstGeom prst="rect">
                          <a:avLst/>
                        </a:prstGeom>
                        <a:noFill/>
                        <a:ln>
                          <a:noFill/>
                        </a:ln>
                      </wps:spPr>
                      <wps:txbx>
                        <w:txbxContent>
                          <w:p w14:paraId="754F8371" w14:textId="77777777" w:rsidR="000C6858" w:rsidRDefault="000C6858" w:rsidP="000C6858">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06727DB7" w14:textId="77777777" w:rsidR="000C6858" w:rsidRPr="00946C49" w:rsidRDefault="000C6858" w:rsidP="000C6858">
                            <w:pPr>
                              <w:autoSpaceDE w:val="0"/>
                              <w:autoSpaceDN w:val="0"/>
                              <w:adjustRightInd w:val="0"/>
                              <w:spacing w:line="240" w:lineRule="auto"/>
                              <w:rPr>
                                <w:rFonts w:ascii="Republika" w:hAnsi="Republika"/>
                                <w:b/>
                                <w:caps/>
                              </w:rPr>
                            </w:pPr>
                            <w:r>
                              <w:rPr>
                                <w:rFonts w:ascii="Republika" w:hAnsi="Republika"/>
                              </w:rPr>
                              <w:tab/>
                            </w:r>
                            <w:r w:rsidRPr="00004C04">
                              <w:rPr>
                                <w:rFonts w:ascii="Republika" w:hAnsi="Republika"/>
                                <w:noProof/>
                                <w:lang w:eastAsia="sl-SI"/>
                              </w:rPr>
                              <w:drawing>
                                <wp:inline distT="0" distB="0" distL="0" distR="0" wp14:anchorId="192A55A6" wp14:editId="082478E8">
                                  <wp:extent cx="1097279" cy="609600"/>
                                  <wp:effectExtent l="0" t="0" r="8255" b="0"/>
                                  <wp:docPr id="6" name="Slika 6"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67" cy="620927"/>
                                          </a:xfrm>
                                          <a:prstGeom prst="rect">
                                            <a:avLst/>
                                          </a:prstGeom>
                                          <a:noFill/>
                                          <a:ln>
                                            <a:noFill/>
                                          </a:ln>
                                        </pic:spPr>
                                      </pic:pic>
                                    </a:graphicData>
                                  </a:graphic>
                                </wp:inline>
                              </w:drawing>
                            </w:r>
                          </w:p>
                          <w:p w14:paraId="714D8C1A" w14:textId="77777777" w:rsidR="000C6858" w:rsidRDefault="000C6858" w:rsidP="000C68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0AA38" id="_x0000_t202" coordsize="21600,21600" o:spt="202" path="m,l,21600r21600,l21600,xe">
                <v:stroke joinstyle="miter"/>
                <v:path gradientshapeok="t" o:connecttype="rect"/>
              </v:shapetype>
              <v:shape id="Polje z besedilom 1" o:spid="_x0000_s1026" type="#_x0000_t202" style="position:absolute;margin-left:282.35pt;margin-top:-24.2pt;width:214.8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" filled="f" stroked="f">
                <v:textbox>
                  <w:txbxContent>
                    <w:p w14:paraId="754F8371" w14:textId="77777777" w:rsidR="000C6858" w:rsidRDefault="000C6858" w:rsidP="000C6858">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06727DB7" w14:textId="77777777" w:rsidR="000C6858" w:rsidRPr="00946C49" w:rsidRDefault="000C6858" w:rsidP="000C6858">
                      <w:pPr>
                        <w:autoSpaceDE w:val="0"/>
                        <w:autoSpaceDN w:val="0"/>
                        <w:adjustRightInd w:val="0"/>
                        <w:spacing w:line="240" w:lineRule="auto"/>
                        <w:rPr>
                          <w:rFonts w:ascii="Republika" w:hAnsi="Republika"/>
                          <w:b/>
                          <w:caps/>
                        </w:rPr>
                      </w:pPr>
                      <w:r>
                        <w:rPr>
                          <w:rFonts w:ascii="Republika" w:hAnsi="Republika"/>
                        </w:rPr>
                        <w:tab/>
                      </w:r>
                      <w:r w:rsidRPr="00004C04">
                        <w:rPr>
                          <w:rFonts w:ascii="Republika" w:hAnsi="Republika"/>
                          <w:noProof/>
                          <w:lang w:eastAsia="sl-SI"/>
                        </w:rPr>
                        <w:drawing>
                          <wp:inline distT="0" distB="0" distL="0" distR="0" wp14:anchorId="192A55A6" wp14:editId="082478E8">
                            <wp:extent cx="1097279" cy="609600"/>
                            <wp:effectExtent l="0" t="0" r="8255" b="0"/>
                            <wp:docPr id="6" name="Slika 6"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67" cy="620927"/>
                                    </a:xfrm>
                                    <a:prstGeom prst="rect">
                                      <a:avLst/>
                                    </a:prstGeom>
                                    <a:noFill/>
                                    <a:ln>
                                      <a:noFill/>
                                    </a:ln>
                                  </pic:spPr>
                                </pic:pic>
                              </a:graphicData>
                            </a:graphic>
                          </wp:inline>
                        </w:drawing>
                      </w:r>
                    </w:p>
                    <w:p w14:paraId="714D8C1A" w14:textId="77777777" w:rsidR="000C6858" w:rsidRDefault="000C6858" w:rsidP="000C6858"/>
                  </w:txbxContent>
                </v:textbox>
              </v:shape>
            </w:pict>
          </mc:Fallback>
        </mc:AlternateContent>
      </w:r>
      <w:r w:rsidR="000C6858" w:rsidRPr="00881E98">
        <w:rPr>
          <w:rFonts w:ascii="Arial" w:hAnsi="Arial" w:cs="Arial"/>
          <w:b/>
          <w:caps/>
          <w:noProof/>
        </w:rPr>
        <w:t xml:space="preserve"> </w:t>
      </w:r>
      <w:r w:rsidR="000C6858" w:rsidRPr="00881E98">
        <w:rPr>
          <w:rFonts w:ascii="Arial" w:hAnsi="Arial" w:cs="Arial"/>
          <w:b/>
          <w:smallCaps/>
          <w:noProof/>
          <w:lang w:eastAsia="sl-SI"/>
        </w:rPr>
        <w:drawing>
          <wp:inline distT="0" distB="0" distL="0" distR="0" wp14:anchorId="1AA26347" wp14:editId="62C75203">
            <wp:extent cx="2914691" cy="612250"/>
            <wp:effectExtent l="0" t="0" r="0" b="0"/>
            <wp:docPr id="3734" name="Slika 373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5159" cy="620751"/>
                    </a:xfrm>
                    <a:prstGeom prst="rect">
                      <a:avLst/>
                    </a:prstGeom>
                    <a:noFill/>
                    <a:ln>
                      <a:noFill/>
                    </a:ln>
                  </pic:spPr>
                </pic:pic>
              </a:graphicData>
            </a:graphic>
          </wp:inline>
        </w:drawing>
      </w:r>
      <w:r w:rsidR="000C6858" w:rsidRPr="00881E98">
        <w:rPr>
          <w:rFonts w:ascii="Arial" w:hAnsi="Arial" w:cs="Arial"/>
          <w:b/>
          <w:caps/>
          <w:noProof/>
        </w:rPr>
        <w:tab/>
      </w:r>
      <w:r w:rsidR="000C6858" w:rsidRPr="00881E98">
        <w:rPr>
          <w:rFonts w:ascii="Arial" w:hAnsi="Arial" w:cs="Arial"/>
          <w:b/>
          <w:caps/>
          <w:noProof/>
        </w:rPr>
        <w:tab/>
      </w:r>
      <w:r w:rsidR="000C6858" w:rsidRPr="00881E98">
        <w:rPr>
          <w:rFonts w:ascii="Arial" w:hAnsi="Arial" w:cs="Arial"/>
          <w:b/>
          <w:caps/>
          <w:noProof/>
        </w:rPr>
        <w:tab/>
      </w:r>
      <w:r w:rsidR="000C6858" w:rsidRPr="00881E98">
        <w:rPr>
          <w:rFonts w:ascii="Arial" w:hAnsi="Arial" w:cs="Arial"/>
          <w:b/>
          <w:caps/>
          <w:noProof/>
        </w:rPr>
        <w:tab/>
      </w:r>
      <w:r w:rsidR="000C6858" w:rsidRPr="00881E98">
        <w:rPr>
          <w:rFonts w:ascii="Arial" w:hAnsi="Arial" w:cs="Arial"/>
          <w:b/>
          <w:caps/>
          <w:noProof/>
        </w:rPr>
        <w:tab/>
      </w:r>
      <w:r w:rsidR="000C6858" w:rsidRPr="00881E98">
        <w:rPr>
          <w:rFonts w:ascii="Arial" w:hAnsi="Arial" w:cs="Arial"/>
          <w:b/>
          <w:caps/>
          <w:noProof/>
        </w:rPr>
        <w:tab/>
      </w:r>
      <w:r w:rsidR="000C6858" w:rsidRPr="00881E98">
        <w:rPr>
          <w:rFonts w:ascii="Arial" w:hAnsi="Arial" w:cs="Arial"/>
          <w:b/>
          <w:caps/>
          <w:noProof/>
        </w:rPr>
        <w:tab/>
      </w:r>
    </w:p>
    <w:p w14:paraId="377ED09F" w14:textId="77777777" w:rsidR="008D7843" w:rsidRDefault="008D7843"/>
    <w:p w14:paraId="5DF86DCB" w14:textId="77777777" w:rsidR="000C6858" w:rsidRPr="000C6858" w:rsidRDefault="000C6858">
      <w:pPr>
        <w:rPr>
          <w:rFonts w:ascii="Arial" w:hAnsi="Arial" w:cs="Arial"/>
          <w:b/>
          <w:bCs/>
          <w:sz w:val="36"/>
          <w:szCs w:val="36"/>
        </w:rPr>
      </w:pPr>
    </w:p>
    <w:p w14:paraId="684ECAD3" w14:textId="7A261893" w:rsidR="000C6858" w:rsidRPr="000C6858" w:rsidRDefault="000C6858" w:rsidP="000C6858">
      <w:pPr>
        <w:jc w:val="center"/>
        <w:rPr>
          <w:rFonts w:ascii="Arial" w:hAnsi="Arial" w:cs="Arial"/>
          <w:b/>
          <w:bCs/>
          <w:sz w:val="36"/>
          <w:szCs w:val="36"/>
        </w:rPr>
      </w:pPr>
      <w:r w:rsidRPr="000C6858">
        <w:rPr>
          <w:rFonts w:ascii="Arial" w:hAnsi="Arial" w:cs="Arial"/>
          <w:b/>
          <w:bCs/>
          <w:sz w:val="36"/>
          <w:szCs w:val="36"/>
        </w:rPr>
        <w:t>PRILOGE</w:t>
      </w:r>
    </w:p>
    <w:p w14:paraId="4D539943" w14:textId="6E0DB2A0" w:rsidR="000C6858" w:rsidRPr="000C6858" w:rsidRDefault="000C6858" w:rsidP="000C6858">
      <w:pPr>
        <w:spacing w:after="0"/>
        <w:jc w:val="center"/>
        <w:rPr>
          <w:rFonts w:ascii="Arial" w:hAnsi="Arial" w:cs="Arial"/>
          <w:b/>
          <w:bCs/>
          <w:sz w:val="36"/>
          <w:szCs w:val="36"/>
        </w:rPr>
      </w:pPr>
      <w:r w:rsidRPr="000C6858">
        <w:rPr>
          <w:rFonts w:ascii="Arial" w:hAnsi="Arial" w:cs="Arial"/>
          <w:b/>
          <w:bCs/>
          <w:sz w:val="36"/>
          <w:szCs w:val="36"/>
        </w:rPr>
        <w:t>Navodil organa upravljanja za načrtovanje, odločanje o podpori, spremljanje</w:t>
      </w:r>
    </w:p>
    <w:p w14:paraId="1B2B81E0" w14:textId="77777777" w:rsidR="000C6858" w:rsidRPr="000C6858" w:rsidRDefault="000C6858" w:rsidP="000C6858">
      <w:pPr>
        <w:spacing w:after="0"/>
        <w:jc w:val="center"/>
        <w:rPr>
          <w:rFonts w:ascii="Arial" w:hAnsi="Arial" w:cs="Arial"/>
          <w:b/>
          <w:bCs/>
          <w:sz w:val="36"/>
          <w:szCs w:val="36"/>
        </w:rPr>
      </w:pPr>
      <w:r w:rsidRPr="000C6858">
        <w:rPr>
          <w:rFonts w:ascii="Arial" w:hAnsi="Arial" w:cs="Arial"/>
          <w:b/>
          <w:bCs/>
          <w:sz w:val="36"/>
          <w:szCs w:val="36"/>
        </w:rPr>
        <w:t>in poročanje o izvajanju evropske kohezijske politike</w:t>
      </w:r>
    </w:p>
    <w:p w14:paraId="6AB105E0" w14:textId="69A4B056" w:rsidR="000C6858" w:rsidRDefault="000C6858" w:rsidP="000C6858">
      <w:pPr>
        <w:spacing w:after="0"/>
        <w:jc w:val="center"/>
        <w:rPr>
          <w:rFonts w:ascii="Arial" w:hAnsi="Arial" w:cs="Arial"/>
          <w:b/>
          <w:bCs/>
          <w:sz w:val="36"/>
          <w:szCs w:val="36"/>
        </w:rPr>
      </w:pPr>
      <w:r w:rsidRPr="000C6858">
        <w:rPr>
          <w:rFonts w:ascii="Arial" w:hAnsi="Arial" w:cs="Arial"/>
          <w:b/>
          <w:bCs/>
          <w:sz w:val="36"/>
          <w:szCs w:val="36"/>
        </w:rPr>
        <w:t>v programskem obdobju 2021–2027</w:t>
      </w:r>
    </w:p>
    <w:p w14:paraId="47019A52" w14:textId="77777777" w:rsidR="000C6858" w:rsidRDefault="000C6858" w:rsidP="000C6858">
      <w:pPr>
        <w:spacing w:after="0"/>
        <w:jc w:val="center"/>
        <w:rPr>
          <w:rFonts w:ascii="Arial" w:hAnsi="Arial" w:cs="Arial"/>
          <w:b/>
          <w:bCs/>
          <w:sz w:val="36"/>
          <w:szCs w:val="36"/>
        </w:rPr>
      </w:pPr>
    </w:p>
    <w:p w14:paraId="033E953C" w14:textId="77777777" w:rsidR="000C6858" w:rsidRDefault="000C6858" w:rsidP="000C6858">
      <w:pPr>
        <w:spacing w:after="0"/>
        <w:jc w:val="center"/>
        <w:rPr>
          <w:rFonts w:ascii="Arial" w:hAnsi="Arial" w:cs="Arial"/>
          <w:b/>
          <w:bCs/>
          <w:sz w:val="36"/>
          <w:szCs w:val="36"/>
        </w:rPr>
      </w:pPr>
    </w:p>
    <w:p w14:paraId="13B36C81" w14:textId="77777777" w:rsidR="000C6858" w:rsidRDefault="000C6858" w:rsidP="000C6858">
      <w:pPr>
        <w:spacing w:after="0"/>
        <w:jc w:val="center"/>
        <w:rPr>
          <w:rFonts w:ascii="Arial" w:hAnsi="Arial" w:cs="Arial"/>
          <w:b/>
          <w:bCs/>
          <w:sz w:val="36"/>
          <w:szCs w:val="36"/>
        </w:rPr>
      </w:pPr>
    </w:p>
    <w:p w14:paraId="3D9080DA" w14:textId="77777777" w:rsidR="000C6858" w:rsidRDefault="000C6858" w:rsidP="000C6858">
      <w:pPr>
        <w:spacing w:after="0"/>
        <w:jc w:val="center"/>
        <w:rPr>
          <w:rFonts w:ascii="Arial" w:hAnsi="Arial" w:cs="Arial"/>
          <w:b/>
          <w:bCs/>
          <w:sz w:val="36"/>
          <w:szCs w:val="36"/>
        </w:rPr>
      </w:pPr>
    </w:p>
    <w:p w14:paraId="3DFA0218" w14:textId="77777777" w:rsidR="000C6858" w:rsidRDefault="000C6858" w:rsidP="000C6858">
      <w:pPr>
        <w:spacing w:after="0"/>
        <w:jc w:val="center"/>
        <w:rPr>
          <w:rFonts w:ascii="Arial" w:hAnsi="Arial" w:cs="Arial"/>
          <w:b/>
          <w:bCs/>
          <w:sz w:val="36"/>
          <w:szCs w:val="36"/>
        </w:rPr>
      </w:pPr>
    </w:p>
    <w:p w14:paraId="19F5D0D5" w14:textId="77777777" w:rsidR="000C6858" w:rsidRDefault="000C6858" w:rsidP="000C6858">
      <w:pPr>
        <w:spacing w:after="0"/>
        <w:jc w:val="center"/>
        <w:rPr>
          <w:rFonts w:ascii="Arial" w:hAnsi="Arial" w:cs="Arial"/>
          <w:b/>
          <w:bCs/>
          <w:sz w:val="36"/>
          <w:szCs w:val="36"/>
        </w:rPr>
      </w:pPr>
    </w:p>
    <w:p w14:paraId="29E27124" w14:textId="77777777" w:rsidR="000C6858" w:rsidRDefault="000C6858" w:rsidP="000C6858">
      <w:pPr>
        <w:spacing w:after="0"/>
        <w:jc w:val="center"/>
        <w:rPr>
          <w:rFonts w:ascii="Arial" w:hAnsi="Arial" w:cs="Arial"/>
          <w:b/>
          <w:bCs/>
          <w:sz w:val="36"/>
          <w:szCs w:val="36"/>
        </w:rPr>
      </w:pPr>
    </w:p>
    <w:p w14:paraId="03705CBD" w14:textId="77777777" w:rsidR="000C6858" w:rsidRDefault="000C6858" w:rsidP="000C6858">
      <w:pPr>
        <w:spacing w:after="0"/>
        <w:jc w:val="center"/>
        <w:rPr>
          <w:rFonts w:ascii="Arial" w:hAnsi="Arial" w:cs="Arial"/>
          <w:b/>
          <w:bCs/>
          <w:sz w:val="36"/>
          <w:szCs w:val="36"/>
        </w:rPr>
      </w:pPr>
    </w:p>
    <w:p w14:paraId="231B5ECD" w14:textId="77777777" w:rsidR="000C6858" w:rsidRDefault="000C6858" w:rsidP="000C6858">
      <w:pPr>
        <w:spacing w:after="0"/>
        <w:jc w:val="center"/>
        <w:rPr>
          <w:rFonts w:ascii="Arial" w:hAnsi="Arial" w:cs="Arial"/>
          <w:b/>
          <w:bCs/>
          <w:sz w:val="36"/>
          <w:szCs w:val="36"/>
        </w:rPr>
      </w:pPr>
    </w:p>
    <w:p w14:paraId="569E7C34" w14:textId="77777777" w:rsidR="000C6858" w:rsidRDefault="000C6858" w:rsidP="000C6858">
      <w:pPr>
        <w:spacing w:after="0"/>
        <w:jc w:val="center"/>
        <w:rPr>
          <w:rFonts w:ascii="Arial" w:hAnsi="Arial" w:cs="Arial"/>
          <w:b/>
          <w:bCs/>
          <w:sz w:val="36"/>
          <w:szCs w:val="36"/>
        </w:rPr>
      </w:pPr>
    </w:p>
    <w:p w14:paraId="08F35382" w14:textId="77777777" w:rsidR="000C6858" w:rsidRDefault="000C6858" w:rsidP="000C6858">
      <w:pPr>
        <w:spacing w:after="0"/>
        <w:jc w:val="center"/>
        <w:rPr>
          <w:rFonts w:ascii="Arial" w:hAnsi="Arial" w:cs="Arial"/>
          <w:b/>
          <w:bCs/>
          <w:sz w:val="36"/>
          <w:szCs w:val="36"/>
        </w:rPr>
      </w:pPr>
    </w:p>
    <w:p w14:paraId="5441F499" w14:textId="77777777" w:rsidR="000C6858" w:rsidRDefault="000C6858" w:rsidP="000C6858">
      <w:pPr>
        <w:spacing w:after="0"/>
        <w:jc w:val="center"/>
        <w:rPr>
          <w:rFonts w:ascii="Arial" w:hAnsi="Arial" w:cs="Arial"/>
          <w:b/>
          <w:bCs/>
          <w:sz w:val="36"/>
          <w:szCs w:val="36"/>
        </w:rPr>
      </w:pPr>
    </w:p>
    <w:p w14:paraId="2C05DABC" w14:textId="77777777" w:rsidR="000C6858" w:rsidRDefault="000C6858" w:rsidP="000C6858">
      <w:pPr>
        <w:spacing w:after="0"/>
        <w:jc w:val="center"/>
        <w:rPr>
          <w:rFonts w:ascii="Arial" w:hAnsi="Arial" w:cs="Arial"/>
          <w:b/>
          <w:bCs/>
          <w:sz w:val="36"/>
          <w:szCs w:val="36"/>
        </w:rPr>
      </w:pPr>
    </w:p>
    <w:p w14:paraId="446058D1" w14:textId="77777777" w:rsidR="000C6858" w:rsidRPr="00881E98" w:rsidRDefault="000C6858" w:rsidP="000C6858">
      <w:pPr>
        <w:spacing w:after="0" w:line="240" w:lineRule="auto"/>
        <w:jc w:val="center"/>
        <w:rPr>
          <w:rFonts w:ascii="Arial" w:hAnsi="Arial" w:cs="Arial"/>
          <w:bCs/>
          <w:noProof/>
          <w:sz w:val="24"/>
          <w:szCs w:val="24"/>
        </w:rPr>
      </w:pPr>
      <w:r w:rsidRPr="00881E98">
        <w:rPr>
          <w:rFonts w:ascii="Arial" w:hAnsi="Arial" w:cs="Arial"/>
          <w:bCs/>
          <w:noProof/>
          <w:sz w:val="24"/>
          <w:szCs w:val="24"/>
        </w:rPr>
        <w:t>dr. Aleksander Jevšek</w:t>
      </w:r>
    </w:p>
    <w:p w14:paraId="3F3C1A66" w14:textId="77777777" w:rsidR="000C6858" w:rsidRPr="00881E98" w:rsidRDefault="000C6858" w:rsidP="000C6858">
      <w:pPr>
        <w:spacing w:after="0" w:line="240" w:lineRule="auto"/>
        <w:jc w:val="center"/>
        <w:rPr>
          <w:rFonts w:ascii="Arial" w:hAnsi="Arial" w:cs="Arial"/>
          <w:bCs/>
          <w:noProof/>
          <w:sz w:val="24"/>
          <w:szCs w:val="24"/>
        </w:rPr>
      </w:pPr>
      <w:r w:rsidRPr="00881E98">
        <w:rPr>
          <w:rFonts w:ascii="Arial" w:hAnsi="Arial" w:cs="Arial"/>
          <w:bCs/>
          <w:noProof/>
          <w:sz w:val="24"/>
          <w:szCs w:val="24"/>
        </w:rPr>
        <w:t>minister</w:t>
      </w:r>
    </w:p>
    <w:p w14:paraId="7FCD980A" w14:textId="77777777" w:rsidR="000C6858" w:rsidRPr="00881E98" w:rsidRDefault="000C6858" w:rsidP="000C6858">
      <w:pPr>
        <w:tabs>
          <w:tab w:val="left" w:pos="6946"/>
        </w:tabs>
        <w:rPr>
          <w:rFonts w:ascii="Arial" w:hAnsi="Arial" w:cs="Arial"/>
          <w:bCs/>
          <w:noProof/>
        </w:rPr>
      </w:pPr>
    </w:p>
    <w:p w14:paraId="1C93E516" w14:textId="77777777" w:rsidR="000C6858" w:rsidRPr="00881E98" w:rsidRDefault="000C6858" w:rsidP="000C6858">
      <w:pPr>
        <w:tabs>
          <w:tab w:val="left" w:pos="6946"/>
        </w:tabs>
        <w:rPr>
          <w:rFonts w:ascii="Arial" w:hAnsi="Arial" w:cs="Arial"/>
          <w:bCs/>
          <w:noProof/>
        </w:rPr>
      </w:pPr>
    </w:p>
    <w:p w14:paraId="16A14853" w14:textId="1FC7FE85" w:rsidR="000C6858" w:rsidRDefault="000C6858" w:rsidP="000C6858">
      <w:pPr>
        <w:spacing w:after="0"/>
        <w:jc w:val="both"/>
        <w:rPr>
          <w:rFonts w:ascii="Arial" w:hAnsi="Arial" w:cs="Arial"/>
          <w:bCs/>
          <w:noProof/>
        </w:rPr>
      </w:pPr>
      <w:r w:rsidRPr="00881E98">
        <w:rPr>
          <w:rFonts w:ascii="Arial" w:hAnsi="Arial" w:cs="Arial"/>
          <w:bCs/>
          <w:noProof/>
        </w:rPr>
        <w:t xml:space="preserve">Ljubljana, </w:t>
      </w:r>
      <w:r>
        <w:rPr>
          <w:rFonts w:ascii="Arial" w:hAnsi="Arial" w:cs="Arial"/>
          <w:bCs/>
          <w:noProof/>
        </w:rPr>
        <w:t>avgust</w:t>
      </w:r>
      <w:r w:rsidRPr="00881E98">
        <w:rPr>
          <w:rFonts w:ascii="Arial" w:hAnsi="Arial" w:cs="Arial"/>
          <w:bCs/>
          <w:noProof/>
        </w:rPr>
        <w:t xml:space="preserve"> 2024</w:t>
      </w:r>
      <w:r w:rsidRPr="00881E98">
        <w:rPr>
          <w:rFonts w:ascii="Arial" w:hAnsi="Arial" w:cs="Arial"/>
          <w:bCs/>
          <w:noProof/>
        </w:rPr>
        <w:tab/>
        <w:t xml:space="preserve">                        </w:t>
      </w:r>
      <w:r>
        <w:rPr>
          <w:rFonts w:ascii="Arial" w:hAnsi="Arial" w:cs="Arial"/>
          <w:bCs/>
          <w:noProof/>
        </w:rPr>
        <w:tab/>
      </w:r>
      <w:r>
        <w:rPr>
          <w:rFonts w:ascii="Arial" w:hAnsi="Arial" w:cs="Arial"/>
          <w:bCs/>
          <w:noProof/>
        </w:rPr>
        <w:tab/>
      </w:r>
      <w:r>
        <w:rPr>
          <w:rFonts w:ascii="Arial" w:hAnsi="Arial" w:cs="Arial"/>
          <w:bCs/>
          <w:noProof/>
        </w:rPr>
        <w:tab/>
      </w:r>
      <w:r>
        <w:rPr>
          <w:rFonts w:ascii="Arial" w:hAnsi="Arial" w:cs="Arial"/>
          <w:bCs/>
          <w:noProof/>
        </w:rPr>
        <w:tab/>
      </w:r>
      <w:r>
        <w:rPr>
          <w:rFonts w:ascii="Arial" w:hAnsi="Arial" w:cs="Arial"/>
          <w:bCs/>
          <w:noProof/>
        </w:rPr>
        <w:tab/>
      </w:r>
      <w:r w:rsidRPr="00881E98">
        <w:rPr>
          <w:rFonts w:ascii="Arial" w:hAnsi="Arial" w:cs="Arial"/>
          <w:bCs/>
          <w:noProof/>
        </w:rPr>
        <w:t>Verzija:  2.</w:t>
      </w:r>
      <w:r w:rsidR="00455B01">
        <w:rPr>
          <w:rFonts w:ascii="Arial" w:hAnsi="Arial" w:cs="Arial"/>
          <w:bCs/>
          <w:noProof/>
        </w:rPr>
        <w:t>10</w:t>
      </w:r>
    </w:p>
    <w:p w14:paraId="62E247DA" w14:textId="77777777" w:rsidR="000C6858" w:rsidRDefault="000C6858" w:rsidP="000C6858">
      <w:pPr>
        <w:spacing w:after="0"/>
        <w:jc w:val="both"/>
        <w:rPr>
          <w:rFonts w:ascii="Arial" w:hAnsi="Arial" w:cs="Arial"/>
          <w:bCs/>
          <w:noProof/>
        </w:rPr>
      </w:pPr>
    </w:p>
    <w:p w14:paraId="6BABA9ED" w14:textId="77777777" w:rsidR="000C6858" w:rsidRDefault="000C6858" w:rsidP="000C6858">
      <w:pPr>
        <w:spacing w:after="0"/>
        <w:jc w:val="both"/>
        <w:rPr>
          <w:rFonts w:ascii="Arial" w:hAnsi="Arial" w:cs="Arial"/>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1110"/>
        <w:gridCol w:w="2329"/>
        <w:gridCol w:w="4541"/>
      </w:tblGrid>
      <w:tr w:rsidR="0002283B" w:rsidRPr="00881E98" w14:paraId="4638E776" w14:textId="77777777" w:rsidTr="00671070">
        <w:trPr>
          <w:trHeight w:val="516"/>
        </w:trPr>
        <w:tc>
          <w:tcPr>
            <w:tcW w:w="999" w:type="dxa"/>
          </w:tcPr>
          <w:p w14:paraId="68631DE5" w14:textId="77777777" w:rsidR="000C6858" w:rsidRPr="00881E98" w:rsidRDefault="000C6858" w:rsidP="00671070">
            <w:pPr>
              <w:rPr>
                <w:rFonts w:ascii="Arial" w:hAnsi="Arial" w:cs="Arial"/>
                <w:b/>
                <w:noProof/>
              </w:rPr>
            </w:pPr>
            <w:r w:rsidRPr="00881E98">
              <w:rPr>
                <w:rFonts w:ascii="Arial" w:hAnsi="Arial" w:cs="Arial"/>
                <w:b/>
                <w:noProof/>
              </w:rPr>
              <w:t>Različica</w:t>
            </w:r>
          </w:p>
        </w:tc>
        <w:tc>
          <w:tcPr>
            <w:tcW w:w="1146" w:type="dxa"/>
          </w:tcPr>
          <w:p w14:paraId="3D7EB6E1" w14:textId="77777777" w:rsidR="000C6858" w:rsidRPr="00881E98" w:rsidRDefault="000C6858" w:rsidP="00671070">
            <w:pPr>
              <w:rPr>
                <w:rFonts w:ascii="Arial" w:hAnsi="Arial" w:cs="Arial"/>
                <w:b/>
                <w:noProof/>
              </w:rPr>
            </w:pPr>
            <w:r w:rsidRPr="00881E98">
              <w:rPr>
                <w:rFonts w:ascii="Arial" w:hAnsi="Arial" w:cs="Arial"/>
                <w:b/>
                <w:noProof/>
              </w:rPr>
              <w:t>Datum</w:t>
            </w:r>
          </w:p>
        </w:tc>
        <w:tc>
          <w:tcPr>
            <w:tcW w:w="2178" w:type="dxa"/>
          </w:tcPr>
          <w:p w14:paraId="413AA3AA" w14:textId="77777777" w:rsidR="000C6858" w:rsidRPr="00881E98" w:rsidRDefault="000C6858" w:rsidP="00671070">
            <w:pPr>
              <w:rPr>
                <w:rFonts w:ascii="Arial" w:hAnsi="Arial" w:cs="Arial"/>
                <w:b/>
                <w:noProof/>
              </w:rPr>
            </w:pPr>
            <w:r w:rsidRPr="00881E98">
              <w:rPr>
                <w:rFonts w:ascii="Arial" w:hAnsi="Arial" w:cs="Arial"/>
                <w:b/>
                <w:noProof/>
              </w:rPr>
              <w:t>Opomba/sprememba poglavja</w:t>
            </w:r>
          </w:p>
        </w:tc>
        <w:tc>
          <w:tcPr>
            <w:tcW w:w="4926" w:type="dxa"/>
          </w:tcPr>
          <w:p w14:paraId="01A58701" w14:textId="77777777" w:rsidR="000C6858" w:rsidRPr="00881E98" w:rsidRDefault="000C6858" w:rsidP="00671070">
            <w:pPr>
              <w:rPr>
                <w:rFonts w:ascii="Arial" w:hAnsi="Arial" w:cs="Arial"/>
                <w:b/>
                <w:noProof/>
              </w:rPr>
            </w:pPr>
            <w:r w:rsidRPr="00881E98">
              <w:rPr>
                <w:rFonts w:ascii="Arial" w:hAnsi="Arial" w:cs="Arial"/>
                <w:b/>
                <w:noProof/>
              </w:rPr>
              <w:t>Komentar</w:t>
            </w:r>
          </w:p>
        </w:tc>
      </w:tr>
      <w:tr w:rsidR="0002283B" w:rsidRPr="00881E98" w14:paraId="27CEC8CC" w14:textId="77777777" w:rsidTr="00671070">
        <w:trPr>
          <w:trHeight w:val="549"/>
        </w:trPr>
        <w:tc>
          <w:tcPr>
            <w:tcW w:w="999" w:type="dxa"/>
          </w:tcPr>
          <w:p w14:paraId="10147941" w14:textId="77777777" w:rsidR="000C6858" w:rsidRPr="00881E98" w:rsidRDefault="000C6858" w:rsidP="00671070">
            <w:pPr>
              <w:rPr>
                <w:rFonts w:ascii="Arial" w:hAnsi="Arial" w:cs="Arial"/>
                <w:noProof/>
              </w:rPr>
            </w:pPr>
            <w:r w:rsidRPr="00881E98">
              <w:rPr>
                <w:rFonts w:ascii="Arial" w:hAnsi="Arial" w:cs="Arial"/>
                <w:noProof/>
              </w:rPr>
              <w:t>1.00</w:t>
            </w:r>
          </w:p>
        </w:tc>
        <w:tc>
          <w:tcPr>
            <w:tcW w:w="1146" w:type="dxa"/>
          </w:tcPr>
          <w:p w14:paraId="7C7C7A51" w14:textId="77777777" w:rsidR="000C6858" w:rsidRPr="00881E98" w:rsidRDefault="000C6858" w:rsidP="00671070">
            <w:pPr>
              <w:rPr>
                <w:rFonts w:ascii="Arial" w:hAnsi="Arial" w:cs="Arial"/>
                <w:noProof/>
              </w:rPr>
            </w:pPr>
          </w:p>
        </w:tc>
        <w:tc>
          <w:tcPr>
            <w:tcW w:w="2178" w:type="dxa"/>
          </w:tcPr>
          <w:p w14:paraId="4E6D6F1C" w14:textId="77777777" w:rsidR="000C6858" w:rsidRPr="00881E98" w:rsidRDefault="000C6858" w:rsidP="00671070">
            <w:pPr>
              <w:rPr>
                <w:rFonts w:ascii="Arial" w:hAnsi="Arial" w:cs="Arial"/>
                <w:noProof/>
              </w:rPr>
            </w:pPr>
            <w:r w:rsidRPr="00881E98">
              <w:rPr>
                <w:rFonts w:ascii="Arial" w:hAnsi="Arial" w:cs="Arial"/>
                <w:noProof/>
              </w:rPr>
              <w:t>osnovna različica</w:t>
            </w:r>
          </w:p>
        </w:tc>
        <w:tc>
          <w:tcPr>
            <w:tcW w:w="4926" w:type="dxa"/>
          </w:tcPr>
          <w:p w14:paraId="574C5E69" w14:textId="1F4889F3" w:rsidR="000C6858" w:rsidRPr="00881E98" w:rsidRDefault="000C6858" w:rsidP="00671070">
            <w:pPr>
              <w:rPr>
                <w:rFonts w:ascii="Arial" w:hAnsi="Arial" w:cs="Arial"/>
                <w:noProof/>
              </w:rPr>
            </w:pPr>
            <w:r>
              <w:rPr>
                <w:rFonts w:ascii="Arial" w:hAnsi="Arial" w:cs="Arial"/>
                <w:noProof/>
              </w:rPr>
              <w:t>Priloge so bile del NSP 1.0</w:t>
            </w:r>
          </w:p>
        </w:tc>
      </w:tr>
      <w:tr w:rsidR="0002283B" w:rsidRPr="00881E98" w14:paraId="38887E45" w14:textId="77777777" w:rsidTr="000C6858">
        <w:trPr>
          <w:trHeight w:val="2471"/>
        </w:trPr>
        <w:tc>
          <w:tcPr>
            <w:tcW w:w="999" w:type="dxa"/>
          </w:tcPr>
          <w:p w14:paraId="42FA0E1B" w14:textId="77777777" w:rsidR="000C6858" w:rsidRPr="00881E98" w:rsidRDefault="000C6858" w:rsidP="00671070">
            <w:pPr>
              <w:rPr>
                <w:rFonts w:ascii="Arial" w:hAnsi="Arial" w:cs="Arial"/>
                <w:noProof/>
              </w:rPr>
            </w:pPr>
            <w:r w:rsidRPr="00881E98">
              <w:rPr>
                <w:rFonts w:ascii="Arial" w:hAnsi="Arial" w:cs="Arial"/>
                <w:noProof/>
              </w:rPr>
              <w:t>2.00</w:t>
            </w:r>
          </w:p>
        </w:tc>
        <w:tc>
          <w:tcPr>
            <w:tcW w:w="1146" w:type="dxa"/>
          </w:tcPr>
          <w:p w14:paraId="0DFBED0A" w14:textId="77777777" w:rsidR="000C6858" w:rsidRPr="00881E98" w:rsidRDefault="000C6858" w:rsidP="00671070">
            <w:pPr>
              <w:rPr>
                <w:rFonts w:ascii="Arial" w:hAnsi="Arial" w:cs="Arial"/>
                <w:noProof/>
              </w:rPr>
            </w:pPr>
          </w:p>
        </w:tc>
        <w:tc>
          <w:tcPr>
            <w:tcW w:w="2178" w:type="dxa"/>
          </w:tcPr>
          <w:p w14:paraId="14C15A33" w14:textId="77777777" w:rsidR="000C6858" w:rsidRPr="00881E98" w:rsidRDefault="000C6858" w:rsidP="00671070">
            <w:pPr>
              <w:rPr>
                <w:rFonts w:ascii="Arial" w:hAnsi="Arial" w:cs="Arial"/>
                <w:noProof/>
              </w:rPr>
            </w:pPr>
            <w:r w:rsidRPr="00881E98">
              <w:rPr>
                <w:rFonts w:ascii="Arial" w:hAnsi="Arial" w:cs="Arial"/>
                <w:noProof/>
              </w:rPr>
              <w:t>Prva sprememba</w:t>
            </w:r>
          </w:p>
        </w:tc>
        <w:tc>
          <w:tcPr>
            <w:tcW w:w="4926" w:type="dxa"/>
          </w:tcPr>
          <w:p w14:paraId="03E740CC" w14:textId="16B74632" w:rsidR="000C6858" w:rsidRDefault="000C6858" w:rsidP="00671070">
            <w:pPr>
              <w:spacing w:after="0"/>
              <w:rPr>
                <w:rFonts w:ascii="Arial" w:hAnsi="Arial" w:cs="Arial"/>
                <w:noProof/>
              </w:rPr>
            </w:pPr>
            <w:r>
              <w:rPr>
                <w:rFonts w:ascii="Arial" w:hAnsi="Arial" w:cs="Arial"/>
                <w:noProof/>
              </w:rPr>
              <w:t>Priloge so samostojni dokument</w:t>
            </w:r>
            <w:r w:rsidR="00000161">
              <w:rPr>
                <w:rFonts w:ascii="Arial" w:hAnsi="Arial" w:cs="Arial"/>
                <w:noProof/>
              </w:rPr>
              <w:t xml:space="preserve"> </w:t>
            </w:r>
            <w:r>
              <w:rPr>
                <w:rFonts w:ascii="Arial" w:hAnsi="Arial" w:cs="Arial"/>
                <w:noProof/>
              </w:rPr>
              <w:t>h NSP 2.0;</w:t>
            </w:r>
          </w:p>
          <w:p w14:paraId="58AE0787" w14:textId="76942508" w:rsidR="000C6858" w:rsidRDefault="000C6858" w:rsidP="00671070">
            <w:pPr>
              <w:spacing w:after="0"/>
              <w:rPr>
                <w:rFonts w:ascii="Arial" w:hAnsi="Arial" w:cs="Arial"/>
                <w:noProof/>
              </w:rPr>
            </w:pPr>
            <w:r>
              <w:rPr>
                <w:rFonts w:ascii="Arial" w:hAnsi="Arial" w:cs="Arial"/>
                <w:noProof/>
              </w:rPr>
              <w:t>Jasnejši  zapis posameznih delov v Prilogi 3, 4a,4c, 9a in 9b;</w:t>
            </w:r>
          </w:p>
          <w:p w14:paraId="27FC9A61" w14:textId="2C5D8D42" w:rsidR="000C6858" w:rsidRDefault="000C6858" w:rsidP="00671070">
            <w:pPr>
              <w:spacing w:after="0"/>
              <w:rPr>
                <w:rFonts w:ascii="Arial" w:hAnsi="Arial" w:cs="Arial"/>
                <w:noProof/>
              </w:rPr>
            </w:pPr>
            <w:r>
              <w:rPr>
                <w:rFonts w:ascii="Arial" w:hAnsi="Arial" w:cs="Arial"/>
                <w:noProof/>
              </w:rPr>
              <w:t>Nadgrajen vzorec pogodbe o sofinanciranju (ukrep pri ugotovljenem sumu goljufije, dodani dejanski lastniki);</w:t>
            </w:r>
          </w:p>
          <w:p w14:paraId="5DEC9615" w14:textId="77777777" w:rsidR="000C6858" w:rsidRDefault="000C6858" w:rsidP="000C6858">
            <w:pPr>
              <w:spacing w:after="0"/>
              <w:rPr>
                <w:rFonts w:ascii="Arial" w:hAnsi="Arial" w:cs="Arial"/>
                <w:noProof/>
              </w:rPr>
            </w:pPr>
            <w:r>
              <w:rPr>
                <w:rFonts w:ascii="Arial" w:hAnsi="Arial" w:cs="Arial"/>
                <w:noProof/>
              </w:rPr>
              <w:t>Dodano  - dejanski lastniki, postopek ravnanja pri odkritem sumu goljufij;</w:t>
            </w:r>
          </w:p>
          <w:p w14:paraId="2763BE4E" w14:textId="11B2FCCA" w:rsidR="000C6858" w:rsidRPr="00881E98" w:rsidRDefault="000C6858" w:rsidP="000C6858">
            <w:pPr>
              <w:spacing w:after="0"/>
              <w:rPr>
                <w:rFonts w:ascii="Arial" w:hAnsi="Arial" w:cs="Arial"/>
                <w:noProof/>
              </w:rPr>
            </w:pPr>
            <w:r>
              <w:rPr>
                <w:rFonts w:ascii="Arial" w:hAnsi="Arial" w:cs="Arial"/>
                <w:noProof/>
              </w:rPr>
              <w:t>Dodana priloga 10- M</w:t>
            </w:r>
            <w:r w:rsidR="00DE5D89">
              <w:rPr>
                <w:rFonts w:ascii="Arial" w:hAnsi="Arial" w:cs="Arial"/>
                <w:noProof/>
              </w:rPr>
              <w:t>etodološke smernice S5</w:t>
            </w:r>
          </w:p>
        </w:tc>
      </w:tr>
      <w:tr w:rsidR="0002283B" w:rsidRPr="00881E98" w14:paraId="76500DC0" w14:textId="77777777" w:rsidTr="000C6858">
        <w:trPr>
          <w:trHeight w:val="2471"/>
        </w:trPr>
        <w:tc>
          <w:tcPr>
            <w:tcW w:w="999" w:type="dxa"/>
          </w:tcPr>
          <w:p w14:paraId="41833126" w14:textId="303942E4" w:rsidR="00455B01" w:rsidRPr="00881E98" w:rsidRDefault="00455B01" w:rsidP="00671070">
            <w:pPr>
              <w:rPr>
                <w:rFonts w:ascii="Arial" w:hAnsi="Arial" w:cs="Arial"/>
                <w:noProof/>
              </w:rPr>
            </w:pPr>
            <w:r>
              <w:rPr>
                <w:rFonts w:ascii="Arial" w:hAnsi="Arial" w:cs="Arial"/>
                <w:noProof/>
              </w:rPr>
              <w:t>2.10</w:t>
            </w:r>
          </w:p>
        </w:tc>
        <w:tc>
          <w:tcPr>
            <w:tcW w:w="1146" w:type="dxa"/>
          </w:tcPr>
          <w:p w14:paraId="61014682" w14:textId="77777777" w:rsidR="00455B01" w:rsidRPr="00881E98" w:rsidRDefault="00455B01" w:rsidP="00671070">
            <w:pPr>
              <w:rPr>
                <w:rFonts w:ascii="Arial" w:hAnsi="Arial" w:cs="Arial"/>
                <w:noProof/>
              </w:rPr>
            </w:pPr>
          </w:p>
        </w:tc>
        <w:tc>
          <w:tcPr>
            <w:tcW w:w="2178" w:type="dxa"/>
          </w:tcPr>
          <w:p w14:paraId="08FAE2EA" w14:textId="1979EA17" w:rsidR="00455B01" w:rsidRPr="00881E98" w:rsidRDefault="00455B01" w:rsidP="00671070">
            <w:pPr>
              <w:rPr>
                <w:rFonts w:ascii="Arial" w:hAnsi="Arial" w:cs="Arial"/>
                <w:noProof/>
              </w:rPr>
            </w:pPr>
            <w:r>
              <w:rPr>
                <w:rFonts w:ascii="Arial" w:hAnsi="Arial" w:cs="Arial"/>
                <w:noProof/>
              </w:rPr>
              <w:t>Druga sprememba</w:t>
            </w:r>
          </w:p>
        </w:tc>
        <w:tc>
          <w:tcPr>
            <w:tcW w:w="4926" w:type="dxa"/>
          </w:tcPr>
          <w:p w14:paraId="0150811D" w14:textId="59617F91" w:rsidR="00455B01" w:rsidRDefault="00455B01" w:rsidP="00671070">
            <w:pPr>
              <w:spacing w:after="0"/>
              <w:rPr>
                <w:rFonts w:ascii="Arial" w:hAnsi="Arial" w:cs="Arial"/>
                <w:noProof/>
              </w:rPr>
            </w:pPr>
            <w:r>
              <w:rPr>
                <w:rFonts w:ascii="Arial" w:hAnsi="Arial" w:cs="Arial"/>
                <w:noProof/>
              </w:rPr>
              <w:t xml:space="preserve">Sprememba pogodbe o sofinanciranju </w:t>
            </w:r>
            <w:r w:rsidR="0002283B">
              <w:rPr>
                <w:rFonts w:ascii="Arial" w:hAnsi="Arial" w:cs="Arial"/>
                <w:noProof/>
              </w:rPr>
              <w:t>(priloga 5)</w:t>
            </w:r>
            <w:r>
              <w:rPr>
                <w:rFonts w:ascii="Arial" w:hAnsi="Arial" w:cs="Arial"/>
                <w:noProof/>
              </w:rPr>
              <w:t>v delu, ki se nanaša na spremembo uredbe EU o finančnem poslovanju (</w:t>
            </w:r>
            <w:r w:rsidRPr="00455B01">
              <w:rPr>
                <w:rFonts w:ascii="Arial" w:hAnsi="Arial" w:cs="Arial"/>
                <w:noProof/>
              </w:rPr>
              <w:t>Uredb</w:t>
            </w:r>
            <w:r>
              <w:rPr>
                <w:rFonts w:ascii="Arial" w:hAnsi="Arial" w:cs="Arial"/>
                <w:noProof/>
              </w:rPr>
              <w:t>a</w:t>
            </w:r>
            <w:r w:rsidRPr="00455B01">
              <w:rPr>
                <w:rFonts w:ascii="Arial" w:hAnsi="Arial" w:cs="Arial"/>
                <w:noProof/>
              </w:rPr>
              <w:t xml:space="preserve"> (EU, Euratom) 2024/2509</w:t>
            </w:r>
            <w:r>
              <w:rPr>
                <w:rFonts w:ascii="Arial" w:hAnsi="Arial" w:cs="Arial"/>
                <w:noProof/>
              </w:rPr>
              <w:t xml:space="preserve"> nadomešča prvotno Uredbo (EU Euratom) </w:t>
            </w:r>
            <w:r w:rsidRPr="00455B01">
              <w:rPr>
                <w:rFonts w:ascii="Arial" w:hAnsi="Arial" w:cs="Arial"/>
                <w:noProof/>
              </w:rPr>
              <w:t>2018/1046</w:t>
            </w:r>
            <w:r>
              <w:rPr>
                <w:rFonts w:ascii="Arial" w:hAnsi="Arial" w:cs="Arial"/>
                <w:noProof/>
              </w:rPr>
              <w:t>)</w:t>
            </w:r>
            <w:r w:rsidR="0002283B">
              <w:rPr>
                <w:rFonts w:ascii="Arial" w:hAnsi="Arial" w:cs="Arial"/>
                <w:noProof/>
              </w:rPr>
              <w:t>;</w:t>
            </w:r>
          </w:p>
          <w:p w14:paraId="1BDFDDE3" w14:textId="020191F3" w:rsidR="0002283B" w:rsidRDefault="0002283B" w:rsidP="00671070">
            <w:pPr>
              <w:spacing w:after="0"/>
              <w:rPr>
                <w:rFonts w:ascii="Arial" w:hAnsi="Arial" w:cs="Arial"/>
                <w:noProof/>
              </w:rPr>
            </w:pPr>
            <w:r>
              <w:rPr>
                <w:rFonts w:ascii="Arial" w:hAnsi="Arial" w:cs="Arial"/>
                <w:noProof/>
              </w:rPr>
              <w:t>Sprememba</w:t>
            </w:r>
            <w:r w:rsidRPr="0002283B">
              <w:rPr>
                <w:rFonts w:ascii="Arial" w:hAnsi="Arial" w:cs="Arial"/>
                <w:noProof/>
              </w:rPr>
              <w:t xml:space="preserve"> metodoloških smernic za določanje  umeščanja operacij v domene S5</w:t>
            </w:r>
            <w:r>
              <w:rPr>
                <w:rFonts w:ascii="Arial" w:hAnsi="Arial" w:cs="Arial"/>
                <w:noProof/>
              </w:rPr>
              <w:t xml:space="preserve"> (priloga 10) z zasnejšim zapisom usklajenim s PT.</w:t>
            </w:r>
            <w:r w:rsidRPr="0002283B">
              <w:rPr>
                <w:rFonts w:ascii="Arial" w:hAnsi="Arial" w:cs="Arial"/>
                <w:noProof/>
              </w:rPr>
              <w:t xml:space="preserve"> </w:t>
            </w:r>
          </w:p>
        </w:tc>
      </w:tr>
    </w:tbl>
    <w:p w14:paraId="07B290A1" w14:textId="77777777" w:rsidR="000C6858" w:rsidRDefault="000C6858" w:rsidP="000C6858">
      <w:pPr>
        <w:spacing w:after="0"/>
        <w:jc w:val="both"/>
        <w:rPr>
          <w:rFonts w:ascii="Arial" w:hAnsi="Arial" w:cs="Arial"/>
          <w:b/>
          <w:bCs/>
          <w:sz w:val="36"/>
          <w:szCs w:val="36"/>
        </w:rPr>
      </w:pPr>
    </w:p>
    <w:p w14:paraId="699DAD0A" w14:textId="77777777" w:rsidR="00DE5D89" w:rsidRDefault="00DE5D89" w:rsidP="000C6858">
      <w:pPr>
        <w:spacing w:after="0"/>
        <w:jc w:val="both"/>
        <w:rPr>
          <w:rFonts w:ascii="Arial" w:hAnsi="Arial" w:cs="Arial"/>
          <w:b/>
          <w:bCs/>
          <w:sz w:val="36"/>
          <w:szCs w:val="36"/>
        </w:rPr>
      </w:pPr>
    </w:p>
    <w:p w14:paraId="7A6FCDD9" w14:textId="77777777" w:rsidR="00DE5D89" w:rsidRDefault="00DE5D89" w:rsidP="000C6858">
      <w:pPr>
        <w:spacing w:after="0"/>
        <w:jc w:val="both"/>
        <w:rPr>
          <w:rFonts w:ascii="Arial" w:hAnsi="Arial" w:cs="Arial"/>
          <w:b/>
          <w:bCs/>
          <w:sz w:val="36"/>
          <w:szCs w:val="36"/>
        </w:rPr>
      </w:pPr>
    </w:p>
    <w:p w14:paraId="5AC9F8C6" w14:textId="77777777" w:rsidR="00DE5D89" w:rsidRDefault="00DE5D89" w:rsidP="000C6858">
      <w:pPr>
        <w:spacing w:after="0"/>
        <w:jc w:val="both"/>
        <w:rPr>
          <w:rFonts w:ascii="Arial" w:hAnsi="Arial" w:cs="Arial"/>
          <w:b/>
          <w:bCs/>
          <w:sz w:val="36"/>
          <w:szCs w:val="36"/>
        </w:rPr>
      </w:pPr>
    </w:p>
    <w:p w14:paraId="398FD780" w14:textId="77777777" w:rsidR="00DE5D89" w:rsidRDefault="00DE5D89" w:rsidP="000C6858">
      <w:pPr>
        <w:spacing w:after="0"/>
        <w:jc w:val="both"/>
        <w:rPr>
          <w:rFonts w:ascii="Arial" w:hAnsi="Arial" w:cs="Arial"/>
          <w:b/>
          <w:bCs/>
          <w:sz w:val="36"/>
          <w:szCs w:val="36"/>
        </w:rPr>
      </w:pPr>
    </w:p>
    <w:p w14:paraId="0474E853" w14:textId="77777777" w:rsidR="00DE5D89" w:rsidRDefault="00DE5D89" w:rsidP="000C6858">
      <w:pPr>
        <w:spacing w:after="0"/>
        <w:jc w:val="both"/>
        <w:rPr>
          <w:rFonts w:ascii="Arial" w:hAnsi="Arial" w:cs="Arial"/>
          <w:b/>
          <w:bCs/>
          <w:sz w:val="36"/>
          <w:szCs w:val="36"/>
        </w:rPr>
      </w:pPr>
    </w:p>
    <w:p w14:paraId="13EA03EA" w14:textId="77777777" w:rsidR="00DE5D89" w:rsidRDefault="00DE5D89" w:rsidP="000C6858">
      <w:pPr>
        <w:spacing w:after="0"/>
        <w:jc w:val="both"/>
        <w:rPr>
          <w:rFonts w:ascii="Arial" w:hAnsi="Arial" w:cs="Arial"/>
          <w:b/>
          <w:bCs/>
          <w:sz w:val="36"/>
          <w:szCs w:val="36"/>
        </w:rPr>
      </w:pPr>
    </w:p>
    <w:p w14:paraId="39C3B058" w14:textId="77777777" w:rsidR="00DE5D89" w:rsidRDefault="00DE5D89" w:rsidP="000C6858">
      <w:pPr>
        <w:spacing w:after="0"/>
        <w:jc w:val="both"/>
        <w:rPr>
          <w:rFonts w:ascii="Arial" w:hAnsi="Arial" w:cs="Arial"/>
          <w:b/>
          <w:bCs/>
          <w:sz w:val="36"/>
          <w:szCs w:val="36"/>
        </w:rPr>
      </w:pPr>
    </w:p>
    <w:p w14:paraId="7438EF9E" w14:textId="77777777" w:rsidR="00DE5D89" w:rsidRDefault="00DE5D89" w:rsidP="000C6858">
      <w:pPr>
        <w:spacing w:after="0"/>
        <w:jc w:val="both"/>
        <w:rPr>
          <w:rFonts w:ascii="Arial" w:hAnsi="Arial" w:cs="Arial"/>
          <w:b/>
          <w:bCs/>
          <w:sz w:val="36"/>
          <w:szCs w:val="36"/>
        </w:rPr>
      </w:pPr>
    </w:p>
    <w:p w14:paraId="03E3BEC4" w14:textId="77777777" w:rsidR="00DE5D89" w:rsidRDefault="00DE5D89" w:rsidP="000C6858">
      <w:pPr>
        <w:spacing w:after="0"/>
        <w:jc w:val="both"/>
        <w:rPr>
          <w:rFonts w:ascii="Arial" w:hAnsi="Arial" w:cs="Arial"/>
          <w:b/>
          <w:bCs/>
          <w:sz w:val="36"/>
          <w:szCs w:val="36"/>
        </w:rPr>
      </w:pPr>
    </w:p>
    <w:p w14:paraId="2CE3A95B" w14:textId="77777777" w:rsidR="00DE5D89" w:rsidRDefault="00DE5D89" w:rsidP="000C6858">
      <w:pPr>
        <w:spacing w:after="0"/>
        <w:jc w:val="both"/>
        <w:rPr>
          <w:rFonts w:ascii="Arial" w:hAnsi="Arial" w:cs="Arial"/>
          <w:b/>
          <w:bCs/>
          <w:sz w:val="36"/>
          <w:szCs w:val="36"/>
        </w:rPr>
      </w:pPr>
    </w:p>
    <w:p w14:paraId="4A64F59E" w14:textId="77777777" w:rsidR="00DE5D89" w:rsidRDefault="00DE5D89" w:rsidP="000C6858">
      <w:pPr>
        <w:spacing w:after="0"/>
        <w:jc w:val="both"/>
        <w:rPr>
          <w:rFonts w:ascii="Arial" w:hAnsi="Arial" w:cs="Arial"/>
          <w:b/>
          <w:bCs/>
          <w:sz w:val="36"/>
          <w:szCs w:val="36"/>
        </w:rPr>
      </w:pPr>
    </w:p>
    <w:p w14:paraId="1F3A0CF7" w14:textId="77777777" w:rsidR="00DE5D89" w:rsidRDefault="00DE5D89" w:rsidP="000C6858">
      <w:pPr>
        <w:spacing w:after="0"/>
        <w:jc w:val="both"/>
        <w:rPr>
          <w:rFonts w:ascii="Arial" w:hAnsi="Arial" w:cs="Arial"/>
          <w:b/>
          <w:bCs/>
          <w:sz w:val="36"/>
          <w:szCs w:val="36"/>
        </w:rPr>
      </w:pPr>
    </w:p>
    <w:p w14:paraId="12875AF8" w14:textId="100CB346" w:rsidR="00DE5D89" w:rsidRPr="00EC226E" w:rsidRDefault="00DE5D89" w:rsidP="000C6858">
      <w:pPr>
        <w:spacing w:after="0"/>
        <w:jc w:val="both"/>
        <w:rPr>
          <w:rFonts w:ascii="Arial" w:hAnsi="Arial" w:cs="Arial"/>
          <w:b/>
          <w:bCs/>
          <w:sz w:val="36"/>
          <w:szCs w:val="36"/>
        </w:rPr>
      </w:pPr>
      <w:r>
        <w:rPr>
          <w:rFonts w:ascii="Arial" w:hAnsi="Arial" w:cs="Arial"/>
          <w:b/>
          <w:bCs/>
          <w:sz w:val="36"/>
          <w:szCs w:val="36"/>
        </w:rPr>
        <w:t>Kazalo</w:t>
      </w:r>
    </w:p>
    <w:sdt>
      <w:sdtPr>
        <w:rPr>
          <w:rFonts w:ascii="Calibri" w:eastAsia="Calibri" w:hAnsi="Calibri"/>
          <w:iCs w:val="0"/>
          <w:noProof w:val="0"/>
          <w:color w:val="auto"/>
          <w:kern w:val="0"/>
          <w:sz w:val="22"/>
          <w:szCs w:val="22"/>
          <w:lang w:val="sl-SI" w:eastAsia="en-US"/>
          <w14:ligatures w14:val="standardContextual"/>
        </w:rPr>
        <w:id w:val="-1089456559"/>
        <w:docPartObj>
          <w:docPartGallery w:val="Table of Contents"/>
          <w:docPartUnique/>
        </w:docPartObj>
      </w:sdtPr>
      <w:sdtEndPr>
        <w:rPr>
          <w:b/>
          <w:bCs/>
        </w:rPr>
      </w:sdtEndPr>
      <w:sdtContent>
        <w:p w14:paraId="460688B9" w14:textId="0BA6A043" w:rsidR="00752461" w:rsidRPr="00D04FE2" w:rsidRDefault="00752461">
          <w:pPr>
            <w:pStyle w:val="NaslovTOC"/>
            <w:rPr>
              <w:rFonts w:ascii="Arial" w:hAnsi="Arial" w:cs="Arial"/>
              <w:sz w:val="24"/>
              <w:szCs w:val="24"/>
            </w:rPr>
          </w:pPr>
        </w:p>
        <w:p w14:paraId="3A6E0C42" w14:textId="31AD0F42" w:rsidR="00D04FE2" w:rsidRPr="00D04FE2" w:rsidRDefault="00752461" w:rsidP="00D04FE2">
          <w:pPr>
            <w:pStyle w:val="Kazalovsebine1"/>
            <w:jc w:val="both"/>
            <w:rPr>
              <w:rFonts w:ascii="Arial" w:eastAsiaTheme="minorEastAsia" w:hAnsi="Arial" w:cs="Arial"/>
              <w:bCs w:val="0"/>
              <w:kern w:val="2"/>
              <w:lang w:eastAsia="sl-SI"/>
              <w14:ligatures w14:val="standardContextual"/>
            </w:rPr>
          </w:pPr>
          <w:r w:rsidRPr="00D04FE2">
            <w:rPr>
              <w:rFonts w:ascii="Arial" w:hAnsi="Arial" w:cs="Arial"/>
              <w:sz w:val="24"/>
              <w:szCs w:val="24"/>
            </w:rPr>
            <w:fldChar w:fldCharType="begin"/>
          </w:r>
          <w:r w:rsidRPr="00D04FE2">
            <w:rPr>
              <w:rFonts w:ascii="Arial" w:hAnsi="Arial" w:cs="Arial"/>
              <w:sz w:val="24"/>
              <w:szCs w:val="24"/>
            </w:rPr>
            <w:instrText xml:space="preserve"> TOC \o "1-3" \h \z \u </w:instrText>
          </w:r>
          <w:r w:rsidRPr="00D04FE2">
            <w:rPr>
              <w:rFonts w:ascii="Arial" w:hAnsi="Arial" w:cs="Arial"/>
              <w:sz w:val="24"/>
              <w:szCs w:val="24"/>
            </w:rPr>
            <w:fldChar w:fldCharType="separate"/>
          </w:r>
          <w:hyperlink w:anchor="_Toc173912651" w:history="1">
            <w:r w:rsidR="00D04FE2" w:rsidRPr="00D04FE2">
              <w:rPr>
                <w:rStyle w:val="Hiperpovezava"/>
                <w:rFonts w:ascii="Arial" w:eastAsia="Calibri" w:hAnsi="Arial" w:cs="Arial"/>
              </w:rPr>
              <w:t>PRILOGA 1 - IZJAVA PRISTOJNEGA ORGANA, ODGOVORNEGA ZA UPRAVLJANJE VODA</w:t>
            </w:r>
            <w:r w:rsidR="00D04FE2" w:rsidRPr="00D04FE2">
              <w:rPr>
                <w:rFonts w:ascii="Arial" w:hAnsi="Arial" w:cs="Arial"/>
                <w:webHidden/>
              </w:rPr>
              <w:tab/>
            </w:r>
            <w:r w:rsidR="00D04FE2">
              <w:rPr>
                <w:rFonts w:ascii="Arial" w:hAnsi="Arial" w:cs="Arial"/>
                <w:webHidden/>
              </w:rPr>
              <w:t>………………………………………………………………………………………………….</w:t>
            </w:r>
            <w:r w:rsidR="00D04FE2" w:rsidRPr="00D04FE2">
              <w:rPr>
                <w:rFonts w:ascii="Arial" w:hAnsi="Arial" w:cs="Arial"/>
                <w:webHidden/>
              </w:rPr>
              <w:fldChar w:fldCharType="begin"/>
            </w:r>
            <w:r w:rsidR="00D04FE2" w:rsidRPr="00D04FE2">
              <w:rPr>
                <w:rFonts w:ascii="Arial" w:hAnsi="Arial" w:cs="Arial"/>
                <w:webHidden/>
              </w:rPr>
              <w:instrText xml:space="preserve"> PAGEREF _Toc173912651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7</w:t>
            </w:r>
            <w:r w:rsidR="00D04FE2" w:rsidRPr="00D04FE2">
              <w:rPr>
                <w:rFonts w:ascii="Arial" w:hAnsi="Arial" w:cs="Arial"/>
                <w:webHidden/>
              </w:rPr>
              <w:fldChar w:fldCharType="end"/>
            </w:r>
          </w:hyperlink>
        </w:p>
        <w:p w14:paraId="2AD90669" w14:textId="713D224F"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2" w:history="1">
            <w:r w:rsidR="00D04FE2" w:rsidRPr="00D04FE2">
              <w:rPr>
                <w:rStyle w:val="Hiperpovezava"/>
                <w:rFonts w:ascii="Arial" w:eastAsia="Calibri" w:hAnsi="Arial" w:cs="Arial"/>
              </w:rPr>
              <w:t xml:space="preserve">PRILOGA 1a - </w:t>
            </w:r>
            <w:r w:rsidR="00D04FE2" w:rsidRPr="00D04FE2">
              <w:rPr>
                <w:rStyle w:val="Hiperpovezava"/>
                <w:rFonts w:ascii="Arial" w:eastAsia="SimSun" w:hAnsi="Arial" w:cs="Arial"/>
                <w:lang w:eastAsia="sl-SI"/>
              </w:rPr>
              <w:t>IZJAVA VEZANA NA VPLIV NA STANJE VODA</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_Toc173912652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8</w:t>
            </w:r>
            <w:r w:rsidR="00D04FE2" w:rsidRPr="00D04FE2">
              <w:rPr>
                <w:rFonts w:ascii="Arial" w:hAnsi="Arial" w:cs="Arial"/>
                <w:webHidden/>
              </w:rPr>
              <w:fldChar w:fldCharType="end"/>
            </w:r>
          </w:hyperlink>
        </w:p>
        <w:p w14:paraId="62D7BA17" w14:textId="40799907"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3" w:history="1">
            <w:r w:rsidR="00D04FE2" w:rsidRPr="00D04FE2">
              <w:rPr>
                <w:rStyle w:val="Hiperpovezava"/>
                <w:rFonts w:ascii="Arial" w:eastAsia="Calibri" w:hAnsi="Arial" w:cs="Arial"/>
              </w:rPr>
              <w:t>PRILOGA 2 - IZJAVA ORGANA, PRISTOJNEGA ZA SPREMLJANJE OBMOČIJ NATURA 2000</w:t>
            </w:r>
            <w:r w:rsidR="00D04FE2" w:rsidRPr="00D04FE2">
              <w:rPr>
                <w:rFonts w:ascii="Arial" w:hAnsi="Arial" w:cs="Arial"/>
                <w:webHidden/>
              </w:rPr>
              <w:tab/>
            </w:r>
            <w:r w:rsidR="00D04FE2">
              <w:rPr>
                <w:rFonts w:ascii="Arial" w:hAnsi="Arial" w:cs="Arial"/>
                <w:webHidden/>
              </w:rPr>
              <w:t>………………………………………………………………………………………………...</w:t>
            </w:r>
            <w:r w:rsidR="00D04FE2" w:rsidRPr="00D04FE2">
              <w:rPr>
                <w:rFonts w:ascii="Arial" w:hAnsi="Arial" w:cs="Arial"/>
                <w:webHidden/>
              </w:rPr>
              <w:fldChar w:fldCharType="begin"/>
            </w:r>
            <w:r w:rsidR="00D04FE2" w:rsidRPr="00D04FE2">
              <w:rPr>
                <w:rFonts w:ascii="Arial" w:hAnsi="Arial" w:cs="Arial"/>
                <w:webHidden/>
              </w:rPr>
              <w:instrText xml:space="preserve"> PAGEREF _Toc173912653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10</w:t>
            </w:r>
            <w:r w:rsidR="00D04FE2" w:rsidRPr="00D04FE2">
              <w:rPr>
                <w:rFonts w:ascii="Arial" w:hAnsi="Arial" w:cs="Arial"/>
                <w:webHidden/>
              </w:rPr>
              <w:fldChar w:fldCharType="end"/>
            </w:r>
          </w:hyperlink>
        </w:p>
        <w:p w14:paraId="090AFD4B" w14:textId="4FA7AAD6"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4" w:history="1">
            <w:r w:rsidR="00D04FE2" w:rsidRPr="00D04FE2">
              <w:rPr>
                <w:rStyle w:val="Hiperpovezava"/>
                <w:rFonts w:ascii="Arial" w:eastAsia="Calibri" w:hAnsi="Arial" w:cs="Arial"/>
              </w:rPr>
              <w:t>PRILOGA 3 - PRIJAVNI OBRAZEC</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_Toc173912654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11</w:t>
            </w:r>
            <w:r w:rsidR="00D04FE2" w:rsidRPr="00D04FE2">
              <w:rPr>
                <w:rFonts w:ascii="Arial" w:hAnsi="Arial" w:cs="Arial"/>
                <w:webHidden/>
              </w:rPr>
              <w:fldChar w:fldCharType="end"/>
            </w:r>
          </w:hyperlink>
        </w:p>
        <w:p w14:paraId="05A3E02B" w14:textId="3402854D"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5" w:history="1">
            <w:r w:rsidR="00D04FE2" w:rsidRPr="00D04FE2">
              <w:rPr>
                <w:rStyle w:val="Hiperpovezava"/>
                <w:rFonts w:ascii="Arial" w:eastAsia="Calibri" w:hAnsi="Arial" w:cs="Arial"/>
              </w:rPr>
              <w:t>PRILOGA 4a – OCENA KAKOVOSTI</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_Toc173912655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14</w:t>
            </w:r>
            <w:r w:rsidR="00D04FE2" w:rsidRPr="00D04FE2">
              <w:rPr>
                <w:rFonts w:ascii="Arial" w:hAnsi="Arial" w:cs="Arial"/>
                <w:webHidden/>
              </w:rPr>
              <w:fldChar w:fldCharType="end"/>
            </w:r>
          </w:hyperlink>
        </w:p>
        <w:p w14:paraId="7ADB94C1" w14:textId="259409C2"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6" w:history="1">
            <w:r w:rsidR="00D04FE2" w:rsidRPr="00D04FE2">
              <w:rPr>
                <w:rStyle w:val="Hiperpovezava"/>
                <w:rFonts w:ascii="Arial" w:eastAsia="Calibri" w:hAnsi="Arial" w:cs="Arial"/>
              </w:rPr>
              <w:t>PRILOGA 4b - VZOREC OCENJEVALNEGA LISTA ZA OCENJEVANJE SKLADNOSTI S PRAVILI O DRŽAVNIH POMOČEH</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_Toc173912656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19</w:t>
            </w:r>
            <w:r w:rsidR="00D04FE2" w:rsidRPr="00D04FE2">
              <w:rPr>
                <w:rFonts w:ascii="Arial" w:hAnsi="Arial" w:cs="Arial"/>
                <w:webHidden/>
              </w:rPr>
              <w:fldChar w:fldCharType="end"/>
            </w:r>
          </w:hyperlink>
        </w:p>
        <w:p w14:paraId="54E6A6B9" w14:textId="79F82518"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7" w:history="1">
            <w:r w:rsidR="00D04FE2" w:rsidRPr="00D04FE2">
              <w:rPr>
                <w:rStyle w:val="Hiperpovezava"/>
                <w:rFonts w:ascii="Arial" w:eastAsia="Calibri" w:hAnsi="Arial" w:cs="Arial"/>
              </w:rPr>
              <w:t>PRILOGA 4c - VZOREC OCENJEVALNEGA LISTA ZA OCENJEVANJE SKLADNOSTI S PRAVILI O POMOČEH »DE MINIMIS«</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_Toc173912657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22</w:t>
            </w:r>
            <w:r w:rsidR="00D04FE2" w:rsidRPr="00D04FE2">
              <w:rPr>
                <w:rFonts w:ascii="Arial" w:hAnsi="Arial" w:cs="Arial"/>
                <w:webHidden/>
              </w:rPr>
              <w:fldChar w:fldCharType="end"/>
            </w:r>
          </w:hyperlink>
        </w:p>
        <w:p w14:paraId="2F96F5BA" w14:textId="52F3D33D"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8" w:history="1">
            <w:r w:rsidR="00D04FE2" w:rsidRPr="00D04FE2">
              <w:rPr>
                <w:rStyle w:val="Hiperpovezava"/>
                <w:rFonts w:ascii="Arial" w:eastAsia="Calibri" w:hAnsi="Arial" w:cs="Arial"/>
              </w:rPr>
              <w:t>PRILOGA 5 - VZOREC POGODBE O SOFINANCIRANJU</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_Toc173912658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25</w:t>
            </w:r>
            <w:r w:rsidR="00D04FE2" w:rsidRPr="00D04FE2">
              <w:rPr>
                <w:rFonts w:ascii="Arial" w:hAnsi="Arial" w:cs="Arial"/>
                <w:webHidden/>
              </w:rPr>
              <w:fldChar w:fldCharType="end"/>
            </w:r>
          </w:hyperlink>
        </w:p>
        <w:p w14:paraId="4D5DB756" w14:textId="4F6D6926"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59" w:history="1">
            <w:r w:rsidR="00D04FE2" w:rsidRPr="00D04FE2">
              <w:rPr>
                <w:rStyle w:val="Hiperpovezava"/>
                <w:rFonts w:ascii="Arial" w:eastAsia="Calibri" w:hAnsi="Arial" w:cs="Arial"/>
              </w:rPr>
              <w:t>PRILOGA 6 - PODATKOVNA POLJA – PREDLOG ZA SPREMLJANJEUDELEŽENCEV ESS+ – vprašalnik</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_Toc173912659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56</w:t>
            </w:r>
            <w:r w:rsidR="00D04FE2" w:rsidRPr="00D04FE2">
              <w:rPr>
                <w:rFonts w:ascii="Arial" w:hAnsi="Arial" w:cs="Arial"/>
                <w:webHidden/>
              </w:rPr>
              <w:fldChar w:fldCharType="end"/>
            </w:r>
          </w:hyperlink>
        </w:p>
        <w:p w14:paraId="1F4F451F" w14:textId="594A6DA9"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60" w:history="1">
            <w:r w:rsidR="00D04FE2" w:rsidRPr="00D04FE2">
              <w:rPr>
                <w:rStyle w:val="Hiperpovezava"/>
                <w:rFonts w:ascii="Arial" w:hAnsi="Arial" w:cs="Arial"/>
              </w:rPr>
              <w:t xml:space="preserve">PRILOGA 7 - </w:t>
            </w:r>
            <w:r w:rsidR="00D04FE2" w:rsidRPr="00D04FE2">
              <w:rPr>
                <w:rStyle w:val="Hiperpovezava"/>
                <w:rFonts w:ascii="Arial" w:eastAsia="Calibri" w:hAnsi="Arial" w:cs="Arial"/>
              </w:rPr>
              <w:t>PREDVIDEN IZPIS ZA POLLETNO IN LETNO POROČILO - UČINEK</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_Toc173912660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57</w:t>
            </w:r>
            <w:r w:rsidR="00D04FE2" w:rsidRPr="00D04FE2">
              <w:rPr>
                <w:rFonts w:ascii="Arial" w:hAnsi="Arial" w:cs="Arial"/>
                <w:webHidden/>
              </w:rPr>
              <w:fldChar w:fldCharType="end"/>
            </w:r>
          </w:hyperlink>
        </w:p>
        <w:p w14:paraId="3F1B78CC" w14:textId="2396381E"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61" w:history="1">
            <w:r w:rsidR="00D04FE2" w:rsidRPr="00D04FE2">
              <w:rPr>
                <w:rStyle w:val="Hiperpovezava"/>
                <w:rFonts w:ascii="Arial" w:eastAsia="Calibri" w:hAnsi="Arial" w:cs="Arial"/>
              </w:rPr>
              <w:t>PRILOGA 8 - PREDVIDEN IZPIS ZA LETNO POROČILO – REZULTAT</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_Toc173912661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59</w:t>
            </w:r>
            <w:r w:rsidR="00D04FE2" w:rsidRPr="00D04FE2">
              <w:rPr>
                <w:rFonts w:ascii="Arial" w:hAnsi="Arial" w:cs="Arial"/>
                <w:webHidden/>
              </w:rPr>
              <w:fldChar w:fldCharType="end"/>
            </w:r>
          </w:hyperlink>
        </w:p>
        <w:p w14:paraId="1BF60F57" w14:textId="656CCFD6"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62" w:history="1">
            <w:r w:rsidR="00D04FE2" w:rsidRPr="00D04FE2">
              <w:rPr>
                <w:rStyle w:val="Hiperpovezava"/>
                <w:rFonts w:ascii="Arial" w:eastAsia="Calibri" w:hAnsi="Arial" w:cs="Arial"/>
              </w:rPr>
              <w:t>PRILOGA 9a - KONTROLNIK ORGANA UPRAVLJANJA – JAVNI RAZPIS</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_Toc173912662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60</w:t>
            </w:r>
            <w:r w:rsidR="00D04FE2" w:rsidRPr="00D04FE2">
              <w:rPr>
                <w:rFonts w:ascii="Arial" w:hAnsi="Arial" w:cs="Arial"/>
                <w:webHidden/>
              </w:rPr>
              <w:fldChar w:fldCharType="end"/>
            </w:r>
          </w:hyperlink>
        </w:p>
        <w:p w14:paraId="49B73F4B" w14:textId="76B697B9"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63" w:history="1">
            <w:r w:rsidR="00D04FE2" w:rsidRPr="00D04FE2">
              <w:rPr>
                <w:rStyle w:val="Hiperpovezava"/>
                <w:rFonts w:ascii="Arial" w:eastAsia="Calibri" w:hAnsi="Arial" w:cs="Arial"/>
              </w:rPr>
              <w:t>PRILOGA 9b - KONTROLNIK ORGANA UPRAVLJANJA – NEPOSREDNA POTRDITEV OPERACIJE</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_Toc173912663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67</w:t>
            </w:r>
            <w:r w:rsidR="00D04FE2" w:rsidRPr="00D04FE2">
              <w:rPr>
                <w:rFonts w:ascii="Arial" w:hAnsi="Arial" w:cs="Arial"/>
                <w:webHidden/>
              </w:rPr>
              <w:fldChar w:fldCharType="end"/>
            </w:r>
          </w:hyperlink>
        </w:p>
        <w:p w14:paraId="1603ED0D" w14:textId="44327538" w:rsidR="00D04FE2" w:rsidRPr="00D04FE2" w:rsidRDefault="000E370D" w:rsidP="00D04FE2">
          <w:pPr>
            <w:pStyle w:val="Kazalovsebine1"/>
            <w:jc w:val="both"/>
            <w:rPr>
              <w:rFonts w:ascii="Arial" w:eastAsiaTheme="minorEastAsia" w:hAnsi="Arial" w:cs="Arial"/>
              <w:bCs w:val="0"/>
              <w:kern w:val="2"/>
              <w:lang w:eastAsia="sl-SI"/>
              <w14:ligatures w14:val="standardContextual"/>
            </w:rPr>
          </w:pPr>
          <w:hyperlink w:anchor="_Toc173912664" w:history="1">
            <w:r w:rsidR="00D04FE2" w:rsidRPr="00D04FE2">
              <w:rPr>
                <w:rStyle w:val="Hiperpovezava"/>
                <w:rFonts w:ascii="Arial" w:eastAsia="Calibri" w:hAnsi="Arial" w:cs="Arial"/>
              </w:rPr>
              <w:t xml:space="preserve">PRILOGA 10 – </w:t>
            </w:r>
            <w:r w:rsidR="00D04FE2" w:rsidRPr="00D04FE2">
              <w:rPr>
                <w:rStyle w:val="Hiperpovezava"/>
                <w:rFonts w:ascii="Arial" w:hAnsi="Arial" w:cs="Arial"/>
              </w:rPr>
              <w:t>METODOLOŠKE SMERNICE ZA DOLOČANJE UMEŠČANJA OPERACIJ V DOMENE SLOVENSKE STRATEGIJE TRAJNOSTNE PAMETNE SPECIALIZACIJE S5</w:t>
            </w:r>
            <w:r w:rsidR="00D04FE2" w:rsidRPr="00D04FE2">
              <w:rPr>
                <w:rFonts w:ascii="Arial" w:hAnsi="Arial" w:cs="Arial"/>
                <w:webHidden/>
              </w:rPr>
              <w:tab/>
            </w:r>
            <w:r w:rsidR="00D04FE2" w:rsidRPr="00D04FE2">
              <w:rPr>
                <w:rFonts w:ascii="Arial" w:hAnsi="Arial" w:cs="Arial"/>
                <w:webHidden/>
              </w:rPr>
              <w:fldChar w:fldCharType="begin"/>
            </w:r>
            <w:r w:rsidR="00D04FE2" w:rsidRPr="00D04FE2">
              <w:rPr>
                <w:rFonts w:ascii="Arial" w:hAnsi="Arial" w:cs="Arial"/>
                <w:webHidden/>
              </w:rPr>
              <w:instrText xml:space="preserve"> PAGEREF _Toc173912664 \h </w:instrText>
            </w:r>
            <w:r w:rsidR="00D04FE2" w:rsidRPr="00D04FE2">
              <w:rPr>
                <w:rFonts w:ascii="Arial" w:hAnsi="Arial" w:cs="Arial"/>
                <w:webHidden/>
              </w:rPr>
            </w:r>
            <w:r w:rsidR="00D04FE2" w:rsidRPr="00D04FE2">
              <w:rPr>
                <w:rFonts w:ascii="Arial" w:hAnsi="Arial" w:cs="Arial"/>
                <w:webHidden/>
              </w:rPr>
              <w:fldChar w:fldCharType="separate"/>
            </w:r>
            <w:r w:rsidR="00D04FE2" w:rsidRPr="00D04FE2">
              <w:rPr>
                <w:rFonts w:ascii="Arial" w:hAnsi="Arial" w:cs="Arial"/>
                <w:webHidden/>
              </w:rPr>
              <w:t>75</w:t>
            </w:r>
            <w:r w:rsidR="00D04FE2" w:rsidRPr="00D04FE2">
              <w:rPr>
                <w:rFonts w:ascii="Arial" w:hAnsi="Arial" w:cs="Arial"/>
                <w:webHidden/>
              </w:rPr>
              <w:fldChar w:fldCharType="end"/>
            </w:r>
          </w:hyperlink>
        </w:p>
        <w:p w14:paraId="03B8076A" w14:textId="1A2CCFBF" w:rsidR="00752461" w:rsidRDefault="00752461">
          <w:r w:rsidRPr="00D04FE2">
            <w:rPr>
              <w:rFonts w:ascii="Arial" w:hAnsi="Arial" w:cs="Arial"/>
              <w:b/>
              <w:bCs/>
              <w:sz w:val="24"/>
              <w:szCs w:val="24"/>
            </w:rPr>
            <w:fldChar w:fldCharType="end"/>
          </w:r>
        </w:p>
      </w:sdtContent>
    </w:sdt>
    <w:p w14:paraId="7EB3A04D" w14:textId="77777777" w:rsidR="00EC226E" w:rsidRDefault="00EC226E" w:rsidP="000C6858">
      <w:pPr>
        <w:spacing w:after="0"/>
        <w:jc w:val="both"/>
        <w:rPr>
          <w:rFonts w:ascii="Arial" w:hAnsi="Arial" w:cs="Arial"/>
          <w:b/>
          <w:bCs/>
          <w:sz w:val="36"/>
          <w:szCs w:val="36"/>
        </w:rPr>
      </w:pPr>
    </w:p>
    <w:p w14:paraId="52B3B98F" w14:textId="77777777" w:rsidR="00D04FE2" w:rsidRDefault="00D04FE2" w:rsidP="000C6858">
      <w:pPr>
        <w:spacing w:after="0"/>
        <w:jc w:val="both"/>
        <w:rPr>
          <w:rFonts w:ascii="Arial" w:hAnsi="Arial" w:cs="Arial"/>
          <w:b/>
          <w:bCs/>
          <w:sz w:val="36"/>
          <w:szCs w:val="36"/>
        </w:rPr>
      </w:pPr>
    </w:p>
    <w:p w14:paraId="34C88CD0" w14:textId="77777777" w:rsidR="00D04FE2" w:rsidRDefault="00D04FE2" w:rsidP="000C6858">
      <w:pPr>
        <w:spacing w:after="0"/>
        <w:jc w:val="both"/>
        <w:rPr>
          <w:rFonts w:ascii="Arial" w:hAnsi="Arial" w:cs="Arial"/>
          <w:b/>
          <w:bCs/>
          <w:sz w:val="36"/>
          <w:szCs w:val="36"/>
        </w:rPr>
      </w:pPr>
    </w:p>
    <w:p w14:paraId="31017B01" w14:textId="77777777" w:rsidR="0002283B" w:rsidRDefault="0002283B" w:rsidP="000C6858">
      <w:pPr>
        <w:spacing w:after="0"/>
        <w:jc w:val="both"/>
        <w:rPr>
          <w:rFonts w:ascii="Arial" w:hAnsi="Arial" w:cs="Arial"/>
          <w:b/>
          <w:bCs/>
          <w:sz w:val="36"/>
          <w:szCs w:val="36"/>
        </w:rPr>
      </w:pPr>
    </w:p>
    <w:p w14:paraId="318D092C" w14:textId="77777777" w:rsidR="0002283B" w:rsidRDefault="0002283B" w:rsidP="000C6858">
      <w:pPr>
        <w:spacing w:after="0"/>
        <w:jc w:val="both"/>
        <w:rPr>
          <w:rFonts w:ascii="Arial" w:hAnsi="Arial" w:cs="Arial"/>
          <w:b/>
          <w:bCs/>
          <w:sz w:val="36"/>
          <w:szCs w:val="36"/>
        </w:rPr>
      </w:pPr>
    </w:p>
    <w:p w14:paraId="74DB5E6B" w14:textId="77777777" w:rsidR="00D04FE2" w:rsidRDefault="00D04FE2" w:rsidP="000C6858">
      <w:pPr>
        <w:spacing w:after="0"/>
        <w:jc w:val="both"/>
        <w:rPr>
          <w:rFonts w:ascii="Arial" w:hAnsi="Arial" w:cs="Arial"/>
          <w:b/>
          <w:bCs/>
          <w:sz w:val="36"/>
          <w:szCs w:val="36"/>
        </w:rPr>
      </w:pPr>
    </w:p>
    <w:p w14:paraId="4F8C4EF3" w14:textId="77777777" w:rsidR="00DE5D89" w:rsidRPr="00881E98" w:rsidRDefault="00DE5D89" w:rsidP="00DE5D89">
      <w:pPr>
        <w:rPr>
          <w:rFonts w:ascii="Arial" w:hAnsi="Arial" w:cs="Arial"/>
          <w:b/>
          <w:noProof/>
          <w:sz w:val="32"/>
          <w:szCs w:val="32"/>
        </w:rPr>
      </w:pPr>
      <w:r w:rsidRPr="00881E98">
        <w:rPr>
          <w:rFonts w:ascii="Arial" w:hAnsi="Arial" w:cs="Arial"/>
          <w:b/>
          <w:noProof/>
          <w:sz w:val="32"/>
          <w:szCs w:val="32"/>
        </w:rPr>
        <w:t>SEZNAM KRATIC IN DRUGIH OKRAJŠAV</w:t>
      </w:r>
    </w:p>
    <w:p w14:paraId="54BDA534" w14:textId="77777777" w:rsidR="00DE5D89" w:rsidRPr="00881E98" w:rsidRDefault="00DE5D89" w:rsidP="00DE5D89">
      <w:pPr>
        <w:pStyle w:val="Telobesedila"/>
        <w:spacing w:line="288" w:lineRule="auto"/>
        <w:rPr>
          <w:rFonts w:cs="Arial"/>
          <w:bCs/>
          <w:noProof/>
          <w:sz w:val="24"/>
          <w:szCs w:val="24"/>
        </w:rPr>
      </w:pPr>
    </w:p>
    <w:p w14:paraId="0A77AF6F" w14:textId="23037754" w:rsidR="00DE5D89" w:rsidRPr="00881E98" w:rsidRDefault="00DE5D89" w:rsidP="00DE5D89">
      <w:pPr>
        <w:pStyle w:val="Telobesedila"/>
        <w:spacing w:line="288" w:lineRule="auto"/>
        <w:ind w:left="3261" w:hanging="3261"/>
        <w:rPr>
          <w:rFonts w:cs="Arial"/>
          <w:bCs/>
          <w:noProof/>
          <w:sz w:val="24"/>
          <w:szCs w:val="24"/>
        </w:rPr>
      </w:pPr>
      <w:r w:rsidRPr="00881E98">
        <w:rPr>
          <w:rFonts w:cs="Arial"/>
          <w:bCs/>
          <w:noProof/>
          <w:sz w:val="24"/>
          <w:szCs w:val="24"/>
        </w:rPr>
        <w:t>CLLD</w:t>
      </w:r>
      <w:r w:rsidRPr="00881E98">
        <w:rPr>
          <w:rFonts w:cs="Arial"/>
          <w:bCs/>
          <w:noProof/>
          <w:sz w:val="24"/>
          <w:szCs w:val="24"/>
        </w:rPr>
        <w:tab/>
        <w:t>Lokalni razvoj, ki ga vodi skupnost</w:t>
      </w:r>
    </w:p>
    <w:p w14:paraId="2C91EC40" w14:textId="22120DD5" w:rsidR="00DE5D89" w:rsidRDefault="00DE5D89" w:rsidP="00DE5D89">
      <w:pPr>
        <w:pStyle w:val="Telobesedila"/>
        <w:spacing w:line="288" w:lineRule="auto"/>
        <w:rPr>
          <w:rFonts w:cs="Arial"/>
          <w:bCs/>
          <w:noProof/>
          <w:sz w:val="24"/>
          <w:szCs w:val="24"/>
        </w:rPr>
      </w:pPr>
      <w:r w:rsidRPr="00881E98">
        <w:rPr>
          <w:rFonts w:cs="Arial"/>
          <w:bCs/>
          <w:noProof/>
          <w:sz w:val="24"/>
          <w:szCs w:val="24"/>
        </w:rPr>
        <w:t>CTN</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Celostne teriorialne naložbe</w:t>
      </w:r>
    </w:p>
    <w:p w14:paraId="75210C31" w14:textId="3A2C26E4" w:rsidR="00DE5D89" w:rsidRPr="00881E98" w:rsidRDefault="00DE5D89" w:rsidP="00DE5D89">
      <w:pPr>
        <w:pStyle w:val="Telobesedila"/>
        <w:spacing w:line="288" w:lineRule="auto"/>
        <w:rPr>
          <w:rFonts w:cs="Arial"/>
          <w:bCs/>
          <w:noProof/>
          <w:sz w:val="24"/>
          <w:szCs w:val="24"/>
        </w:rPr>
      </w:pPr>
      <w:r>
        <w:rPr>
          <w:rFonts w:cs="Arial"/>
          <w:bCs/>
          <w:noProof/>
          <w:sz w:val="24"/>
          <w:szCs w:val="24"/>
        </w:rPr>
        <w:t>DNSH</w:t>
      </w:r>
      <w:r>
        <w:rPr>
          <w:rFonts w:cs="Arial"/>
          <w:bCs/>
          <w:noProof/>
          <w:sz w:val="24"/>
          <w:szCs w:val="24"/>
        </w:rPr>
        <w:tab/>
      </w:r>
      <w:r>
        <w:rPr>
          <w:rFonts w:cs="Arial"/>
          <w:bCs/>
          <w:noProof/>
          <w:sz w:val="24"/>
          <w:szCs w:val="24"/>
        </w:rPr>
        <w:tab/>
      </w:r>
      <w:r>
        <w:rPr>
          <w:rFonts w:cs="Arial"/>
          <w:bCs/>
          <w:noProof/>
          <w:sz w:val="24"/>
          <w:szCs w:val="24"/>
        </w:rPr>
        <w:tab/>
      </w:r>
      <w:r>
        <w:rPr>
          <w:rFonts w:cs="Arial"/>
          <w:bCs/>
          <w:noProof/>
          <w:sz w:val="24"/>
          <w:szCs w:val="24"/>
        </w:rPr>
        <w:tab/>
        <w:t xml:space="preserve">      Načelo »da se ne škoduje bistveno«</w:t>
      </w:r>
    </w:p>
    <w:p w14:paraId="0FDDB5CE" w14:textId="12C14727"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EK</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Evropska komisija</w:t>
      </w:r>
    </w:p>
    <w:p w14:paraId="47945902" w14:textId="1048A2C0"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EKP</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 xml:space="preserve">Evropska kohezijska politika </w:t>
      </w:r>
    </w:p>
    <w:p w14:paraId="21276BE8" w14:textId="44F7B96A"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eMA2</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Informacijski sistem organa upravljanja</w:t>
      </w:r>
    </w:p>
    <w:p w14:paraId="00637662" w14:textId="6D7FC654"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ESRR</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Evropski sklad za regionalni razvoj</w:t>
      </w:r>
    </w:p>
    <w:p w14:paraId="02C12B94" w14:textId="3D6DA034"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ESS +</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Evropski socialni sklad plus</w:t>
      </w:r>
    </w:p>
    <w:p w14:paraId="47B1730E" w14:textId="2CA3E72A"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ESI skladi</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Evropski strukturni in investicijski skladi</w:t>
      </w:r>
    </w:p>
    <w:p w14:paraId="7D97C154" w14:textId="0E3B5F0B"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EU</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Evropska unija</w:t>
      </w:r>
    </w:p>
    <w:p w14:paraId="41E0AAF4" w14:textId="77777777" w:rsidR="00DE5D89" w:rsidRPr="00881E98" w:rsidRDefault="00DE5D89" w:rsidP="00DE5D89">
      <w:pPr>
        <w:pStyle w:val="Telobesedila"/>
        <w:spacing w:line="288" w:lineRule="auto"/>
        <w:ind w:left="3261" w:hanging="3261"/>
        <w:rPr>
          <w:rFonts w:cs="Arial"/>
          <w:noProof/>
          <w:sz w:val="24"/>
          <w:szCs w:val="24"/>
        </w:rPr>
      </w:pPr>
      <w:r w:rsidRPr="00881E98">
        <w:rPr>
          <w:rFonts w:cs="Arial"/>
          <w:noProof/>
          <w:sz w:val="24"/>
          <w:szCs w:val="24"/>
        </w:rPr>
        <w:t>EU Uredba ESS+</w:t>
      </w:r>
      <w:r w:rsidRPr="00881E98">
        <w:rPr>
          <w:rFonts w:cs="Arial"/>
          <w:noProof/>
          <w:sz w:val="24"/>
          <w:szCs w:val="24"/>
        </w:rPr>
        <w:tab/>
        <w:t>Uredba (EU) 2021/1057 Evropskega parlamenta in Sveta z dne 24. junija 2021 vzpostavitvi Evropskega socialnega sklada plus (ESS+) in razveljavitvi Uredbe (EU) št. 1296/2013;</w:t>
      </w:r>
    </w:p>
    <w:p w14:paraId="630B1ACB" w14:textId="77777777" w:rsidR="00DE5D89" w:rsidRPr="00881E98" w:rsidRDefault="00DE5D89" w:rsidP="00DE5D89">
      <w:pPr>
        <w:pStyle w:val="Telobesedila"/>
        <w:spacing w:line="288" w:lineRule="auto"/>
        <w:ind w:left="3261" w:hanging="3261"/>
        <w:rPr>
          <w:rFonts w:cs="Arial"/>
          <w:noProof/>
          <w:sz w:val="24"/>
          <w:szCs w:val="24"/>
        </w:rPr>
      </w:pPr>
      <w:r w:rsidRPr="00881E98">
        <w:rPr>
          <w:rFonts w:cs="Arial"/>
          <w:noProof/>
          <w:sz w:val="24"/>
          <w:szCs w:val="24"/>
        </w:rPr>
        <w:t>EU Uredba ESRR in KS</w:t>
      </w:r>
      <w:r w:rsidRPr="00881E98">
        <w:rPr>
          <w:rFonts w:cs="Arial"/>
          <w:noProof/>
          <w:sz w:val="24"/>
          <w:szCs w:val="24"/>
        </w:rPr>
        <w:tab/>
        <w:t>Uredba (EU) 2021/1058 Evropskega parlamenta in Sveta z dne 24. junija 2021 o Evropskem skladu za regionalni razvoj in Kohezijskem skladu;</w:t>
      </w:r>
    </w:p>
    <w:p w14:paraId="3C0FDAE0" w14:textId="77777777" w:rsidR="00DE5D89" w:rsidRPr="00881E98" w:rsidRDefault="00DE5D89" w:rsidP="00DE5D89">
      <w:pPr>
        <w:pStyle w:val="Telobesedila"/>
        <w:spacing w:line="288" w:lineRule="auto"/>
        <w:ind w:left="3261" w:hanging="3261"/>
        <w:rPr>
          <w:rFonts w:cs="Arial"/>
          <w:noProof/>
          <w:sz w:val="24"/>
          <w:szCs w:val="24"/>
        </w:rPr>
      </w:pPr>
      <w:r w:rsidRPr="00881E98">
        <w:rPr>
          <w:rFonts w:cs="Arial"/>
          <w:noProof/>
          <w:sz w:val="24"/>
          <w:szCs w:val="24"/>
        </w:rPr>
        <w:t>EU Uredba SPP</w:t>
      </w:r>
      <w:r w:rsidRPr="00881E98">
        <w:rPr>
          <w:rFonts w:cs="Arial"/>
          <w:noProof/>
          <w:sz w:val="24"/>
          <w:szCs w:val="24"/>
        </w:rPr>
        <w:tab/>
        <w:t>Uredba (EU) št. 2021/1056 Evropskega parlamenta in Sveta z dne 24. junija 2021</w:t>
      </w:r>
      <w:r w:rsidRPr="00881E98">
        <w:rPr>
          <w:rFonts w:cs="Arial"/>
          <w:noProof/>
        </w:rPr>
        <w:t xml:space="preserve"> </w:t>
      </w:r>
      <w:r w:rsidRPr="00881E98">
        <w:rPr>
          <w:rFonts w:cs="Arial"/>
          <w:noProof/>
          <w:sz w:val="24"/>
          <w:szCs w:val="24"/>
        </w:rPr>
        <w:t>o vzpostavitvi Sklada za pravični prehod;</w:t>
      </w:r>
    </w:p>
    <w:p w14:paraId="474CAA40" w14:textId="77777777" w:rsidR="00DE5D89" w:rsidRPr="00881E98" w:rsidRDefault="00DE5D89" w:rsidP="00DE5D89">
      <w:pPr>
        <w:pStyle w:val="Telobesedila"/>
        <w:spacing w:line="288" w:lineRule="auto"/>
        <w:ind w:left="3261" w:hanging="3119"/>
        <w:rPr>
          <w:rFonts w:cs="Arial"/>
          <w:noProof/>
          <w:sz w:val="24"/>
          <w:szCs w:val="24"/>
        </w:rPr>
      </w:pPr>
      <w:r w:rsidRPr="00881E98">
        <w:rPr>
          <w:rFonts w:cs="Arial"/>
          <w:noProof/>
          <w:sz w:val="24"/>
          <w:szCs w:val="24"/>
        </w:rPr>
        <w:t>EU finančna uredba</w:t>
      </w:r>
      <w:r w:rsidRPr="00881E98">
        <w:rPr>
          <w:rFonts w:cs="Arial"/>
          <w:noProof/>
          <w:sz w:val="24"/>
          <w:szCs w:val="24"/>
        </w:rPr>
        <w:tab/>
        <w:t xml:space="preserve">Uredba (EU, Euratom) </w:t>
      </w:r>
      <w:r w:rsidRPr="00881E98">
        <w:rPr>
          <w:rFonts w:cs="Arial"/>
          <w:sz w:val="24"/>
          <w:szCs w:val="24"/>
        </w:rPr>
        <w:t xml:space="preserve">2018/1046 </w:t>
      </w:r>
      <w:r w:rsidRPr="00881E98">
        <w:rPr>
          <w:rFonts w:cs="Arial"/>
          <w:noProof/>
          <w:sz w:val="24"/>
          <w:szCs w:val="24"/>
        </w:rPr>
        <w:t>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632C4226" w14:textId="245BF98E"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FI</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Finančni instrument(i)</w:t>
      </w:r>
    </w:p>
    <w:p w14:paraId="33F29109" w14:textId="4A9080A6" w:rsidR="00DE5D89"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FURS</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Finančna uprava Republike Slovenije</w:t>
      </w:r>
    </w:p>
    <w:p w14:paraId="7BB2C8F4" w14:textId="7F76B9BE"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INP</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Izvedbeni načrt programa</w:t>
      </w:r>
    </w:p>
    <w:p w14:paraId="14D42BCF" w14:textId="46F9C5B2" w:rsidR="00DE5D89" w:rsidRPr="00881E98" w:rsidRDefault="00DE5D89" w:rsidP="00DE5D89">
      <w:pPr>
        <w:pStyle w:val="Telobesedila"/>
        <w:spacing w:line="288" w:lineRule="auto"/>
        <w:rPr>
          <w:rFonts w:cs="Arial"/>
          <w:bCs/>
          <w:noProof/>
          <w:sz w:val="24"/>
          <w:szCs w:val="24"/>
        </w:rPr>
      </w:pPr>
      <w:r w:rsidRPr="00881E98">
        <w:rPr>
          <w:rFonts w:cs="Arial"/>
          <w:bCs/>
          <w:noProof/>
          <w:sz w:val="24"/>
          <w:szCs w:val="24"/>
        </w:rPr>
        <w:t>IT</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Izvajalsko telo</w:t>
      </w:r>
    </w:p>
    <w:p w14:paraId="2AA15EB8" w14:textId="29616EFF"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JN</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Javno naročilo</w:t>
      </w:r>
    </w:p>
    <w:p w14:paraId="0BBB8D5E" w14:textId="34C515C7"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JP</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Javni poziv</w:t>
      </w:r>
    </w:p>
    <w:p w14:paraId="352AFE6E" w14:textId="5CB6E139"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JR</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Javni razpis</w:t>
      </w:r>
    </w:p>
    <w:p w14:paraId="4D6F8D0A" w14:textId="71F7AAA5"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JZP</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Javno zasebno partnerstvo</w:t>
      </w:r>
    </w:p>
    <w:p w14:paraId="4B82929F" w14:textId="7C702673"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KS</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Kohezijski sklad</w:t>
      </w:r>
    </w:p>
    <w:p w14:paraId="6B3FBD5E" w14:textId="0F636E20" w:rsidR="00DE5D89" w:rsidRPr="00881E98" w:rsidRDefault="00DE5D89" w:rsidP="00DE5D89">
      <w:pPr>
        <w:pStyle w:val="Telobesedila"/>
        <w:spacing w:line="288" w:lineRule="auto"/>
        <w:ind w:left="2552" w:hanging="2552"/>
        <w:rPr>
          <w:rFonts w:cs="Arial"/>
          <w:bCs/>
          <w:noProof/>
          <w:sz w:val="24"/>
          <w:szCs w:val="24"/>
        </w:rPr>
      </w:pPr>
      <w:r w:rsidRPr="00881E98">
        <w:rPr>
          <w:rFonts w:cs="Arial"/>
          <w:bCs/>
          <w:noProof/>
          <w:sz w:val="24"/>
          <w:szCs w:val="24"/>
        </w:rPr>
        <w:t>LAS</w:t>
      </w:r>
      <w:r w:rsidRPr="00881E98">
        <w:rPr>
          <w:rFonts w:cs="Arial"/>
          <w:bCs/>
          <w:noProof/>
          <w:sz w:val="24"/>
          <w:szCs w:val="24"/>
        </w:rPr>
        <w:tab/>
      </w:r>
      <w:r w:rsidRPr="00881E98">
        <w:rPr>
          <w:rFonts w:cs="Arial"/>
          <w:bCs/>
          <w:noProof/>
          <w:sz w:val="24"/>
          <w:szCs w:val="24"/>
        </w:rPr>
        <w:tab/>
      </w:r>
      <w:r>
        <w:rPr>
          <w:rFonts w:cs="Arial"/>
          <w:bCs/>
          <w:noProof/>
          <w:sz w:val="24"/>
          <w:szCs w:val="24"/>
        </w:rPr>
        <w:t xml:space="preserve">      </w:t>
      </w:r>
      <w:r w:rsidRPr="00881E98">
        <w:rPr>
          <w:rFonts w:cs="Arial"/>
          <w:bCs/>
          <w:noProof/>
          <w:sz w:val="24"/>
          <w:szCs w:val="24"/>
        </w:rPr>
        <w:t>Lokalna akcijska skupina</w:t>
      </w:r>
    </w:p>
    <w:p w14:paraId="0750B6AA" w14:textId="03165E78" w:rsidR="00DE5D89" w:rsidRPr="00881E98" w:rsidRDefault="00DE5D89" w:rsidP="00DE5D89">
      <w:pPr>
        <w:pStyle w:val="Telobesedila"/>
        <w:spacing w:line="288" w:lineRule="auto"/>
        <w:ind w:left="3261" w:hanging="3261"/>
        <w:rPr>
          <w:rFonts w:cs="Arial"/>
          <w:bCs/>
          <w:noProof/>
          <w:sz w:val="24"/>
          <w:szCs w:val="24"/>
        </w:rPr>
      </w:pPr>
      <w:r w:rsidRPr="00881E98">
        <w:rPr>
          <w:rFonts w:cs="Arial"/>
          <w:bCs/>
          <w:noProof/>
          <w:sz w:val="24"/>
          <w:szCs w:val="24"/>
        </w:rPr>
        <w:t>NIO</w:t>
      </w:r>
      <w:r w:rsidRPr="00881E98">
        <w:rPr>
          <w:rFonts w:cs="Arial"/>
          <w:bCs/>
          <w:noProof/>
          <w:sz w:val="24"/>
          <w:szCs w:val="24"/>
        </w:rPr>
        <w:tab/>
      </w:r>
      <w:r w:rsidRPr="00881E98">
        <w:rPr>
          <w:rFonts w:cs="Arial"/>
          <w:bCs/>
          <w:noProof/>
          <w:sz w:val="24"/>
          <w:szCs w:val="24"/>
        </w:rPr>
        <w:tab/>
        <w:t>Način izbora operacij</w:t>
      </w:r>
    </w:p>
    <w:p w14:paraId="3E7C4072" w14:textId="0C32E376" w:rsidR="00DE5D89" w:rsidRPr="00881E98" w:rsidRDefault="00DE5D89" w:rsidP="00DE5D89">
      <w:pPr>
        <w:pStyle w:val="Telobesedila"/>
        <w:spacing w:line="288" w:lineRule="auto"/>
        <w:ind w:left="3119" w:hanging="3119"/>
        <w:rPr>
          <w:rFonts w:cs="Arial"/>
          <w:bCs/>
          <w:noProof/>
          <w:sz w:val="24"/>
          <w:szCs w:val="24"/>
        </w:rPr>
      </w:pPr>
      <w:r w:rsidRPr="00881E98">
        <w:rPr>
          <w:rFonts w:cs="Arial"/>
          <w:bCs/>
          <w:noProof/>
          <w:sz w:val="24"/>
          <w:szCs w:val="24"/>
        </w:rPr>
        <w:t>NPO</w:t>
      </w:r>
      <w:r w:rsidRPr="00881E98">
        <w:rPr>
          <w:rFonts w:cs="Arial"/>
          <w:bCs/>
          <w:noProof/>
          <w:sz w:val="24"/>
          <w:szCs w:val="24"/>
        </w:rPr>
        <w:tab/>
      </w:r>
      <w:r w:rsidRPr="00881E98">
        <w:rPr>
          <w:rFonts w:cs="Arial"/>
          <w:bCs/>
          <w:noProof/>
          <w:sz w:val="24"/>
          <w:szCs w:val="24"/>
        </w:rPr>
        <w:tab/>
        <w:t>Neposredna potrditev operacije</w:t>
      </w:r>
    </w:p>
    <w:p w14:paraId="3FC12118" w14:textId="77777777" w:rsidR="00DE5D89" w:rsidRPr="00881E98" w:rsidRDefault="00DE5D89" w:rsidP="00DE5D89">
      <w:pPr>
        <w:pStyle w:val="Telobesedila"/>
        <w:spacing w:line="288" w:lineRule="auto"/>
        <w:ind w:left="3544" w:hanging="3544"/>
        <w:rPr>
          <w:rFonts w:cs="Arial"/>
          <w:noProof/>
          <w:sz w:val="24"/>
          <w:szCs w:val="24"/>
        </w:rPr>
      </w:pPr>
      <w:r w:rsidRPr="00881E98">
        <w:rPr>
          <w:rFonts w:cs="Arial"/>
          <w:noProof/>
          <w:sz w:val="24"/>
          <w:szCs w:val="24"/>
        </w:rPr>
        <w:t>NSP</w:t>
      </w:r>
      <w:r w:rsidRPr="00881E98">
        <w:rPr>
          <w:rFonts w:cs="Arial"/>
          <w:noProof/>
          <w:sz w:val="24"/>
          <w:szCs w:val="24"/>
        </w:rPr>
        <w:tab/>
        <w:t>Navodila organa upravljanja za načrtovanje, odločanje o podpori, spremljanje in poročanje</w:t>
      </w:r>
      <w:r w:rsidRPr="00881E98" w:rsidDel="0066408B">
        <w:rPr>
          <w:rFonts w:cs="Arial"/>
          <w:noProof/>
          <w:sz w:val="24"/>
          <w:szCs w:val="24"/>
        </w:rPr>
        <w:t xml:space="preserve"> </w:t>
      </w:r>
      <w:r w:rsidRPr="00881E98">
        <w:rPr>
          <w:rFonts w:cs="Arial"/>
          <w:noProof/>
          <w:sz w:val="24"/>
          <w:szCs w:val="24"/>
        </w:rPr>
        <w:t>o izvajanju operacij evropske kohezijske politike v programskem obdobju 2021–2027</w:t>
      </w:r>
    </w:p>
    <w:p w14:paraId="6F1F5ABA" w14:textId="77777777" w:rsidR="00DE5D89" w:rsidRPr="00881E98" w:rsidRDefault="00DE5D89" w:rsidP="00030398">
      <w:pPr>
        <w:pStyle w:val="Telobesedila"/>
        <w:spacing w:line="288" w:lineRule="auto"/>
        <w:ind w:left="3544" w:hanging="3544"/>
        <w:rPr>
          <w:rFonts w:cs="Arial"/>
          <w:sz w:val="24"/>
          <w:szCs w:val="24"/>
        </w:rPr>
      </w:pPr>
      <w:r w:rsidRPr="00881E98">
        <w:rPr>
          <w:rFonts w:cs="Arial"/>
          <w:sz w:val="24"/>
          <w:szCs w:val="24"/>
        </w:rPr>
        <w:t>NUP</w:t>
      </w:r>
      <w:r w:rsidRPr="00881E98">
        <w:rPr>
          <w:rFonts w:cs="Arial"/>
          <w:sz w:val="24"/>
          <w:szCs w:val="24"/>
        </w:rPr>
        <w:tab/>
        <w:t>Navodila organa upravljanja za izvajanje preverjanj po 74. členu Uredbe 2021/1060/EU, programsko obdobje 2021–2027</w:t>
      </w:r>
      <w:r w:rsidRPr="00881E98">
        <w:rPr>
          <w:rFonts w:cs="Arial"/>
        </w:rPr>
        <w:t xml:space="preserve"> </w:t>
      </w:r>
    </w:p>
    <w:p w14:paraId="20E87693" w14:textId="77777777" w:rsidR="00DE5D89" w:rsidRPr="00881E98" w:rsidRDefault="00DE5D89" w:rsidP="00030398">
      <w:pPr>
        <w:pStyle w:val="Telobesedila"/>
        <w:spacing w:line="288" w:lineRule="auto"/>
        <w:ind w:left="3544" w:hanging="3544"/>
        <w:rPr>
          <w:rFonts w:cs="Arial"/>
          <w:noProof/>
          <w:sz w:val="24"/>
          <w:szCs w:val="24"/>
        </w:rPr>
      </w:pPr>
      <w:r w:rsidRPr="00881E98">
        <w:rPr>
          <w:rFonts w:cs="Arial"/>
          <w:noProof/>
          <w:sz w:val="24"/>
          <w:szCs w:val="24"/>
        </w:rPr>
        <w:t>NUS</w:t>
      </w:r>
      <w:r w:rsidRPr="00881E98">
        <w:rPr>
          <w:rFonts w:cs="Arial"/>
          <w:noProof/>
          <w:sz w:val="24"/>
          <w:szCs w:val="24"/>
        </w:rPr>
        <w:tab/>
        <w:t>Navodila organa upravljanja o upravičenih stroških za sredstva evropske kohezijske politike za programsko obdobje 2021-2027</w:t>
      </w:r>
    </w:p>
    <w:p w14:paraId="1119B98D"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Odbor za spremljanje</w:t>
      </w:r>
      <w:r w:rsidRPr="00881E98">
        <w:rPr>
          <w:rFonts w:cs="Arial"/>
          <w:bCs/>
          <w:noProof/>
          <w:sz w:val="24"/>
          <w:szCs w:val="24"/>
        </w:rPr>
        <w:tab/>
        <w:t>Odbor za spremljanje programa za izvajanje evropske kohezijske politike v obdobju 2021–2027</w:t>
      </w:r>
    </w:p>
    <w:p w14:paraId="22F00907" w14:textId="27AA85E3" w:rsidR="00DE5D89" w:rsidRPr="00881E98" w:rsidRDefault="00DE5D89" w:rsidP="00030398">
      <w:pPr>
        <w:pStyle w:val="Telobesedila"/>
        <w:spacing w:line="288" w:lineRule="auto"/>
        <w:ind w:left="3119" w:hanging="3119"/>
        <w:rPr>
          <w:rFonts w:cs="Arial"/>
          <w:bCs/>
          <w:noProof/>
          <w:sz w:val="24"/>
          <w:szCs w:val="24"/>
        </w:rPr>
      </w:pPr>
      <w:r w:rsidRPr="00881E98">
        <w:rPr>
          <w:rFonts w:cs="Arial"/>
          <w:bCs/>
          <w:noProof/>
          <w:sz w:val="24"/>
          <w:szCs w:val="24"/>
        </w:rPr>
        <w:t>ONPP</w:t>
      </w:r>
      <w:r w:rsidRPr="00881E98">
        <w:rPr>
          <w:rFonts w:cs="Arial"/>
          <w:bCs/>
          <w:noProof/>
          <w:sz w:val="24"/>
          <w:szCs w:val="24"/>
        </w:rPr>
        <w:tab/>
      </w:r>
      <w:r w:rsidRPr="00881E98">
        <w:rPr>
          <w:rFonts w:cs="Arial"/>
          <w:bCs/>
          <w:noProof/>
          <w:sz w:val="24"/>
          <w:szCs w:val="24"/>
        </w:rPr>
        <w:tab/>
        <w:t>Območni načrt za pravični prehod</w:t>
      </w:r>
    </w:p>
    <w:p w14:paraId="6D970ADC" w14:textId="05018DD3" w:rsidR="00DE5D89" w:rsidRPr="00881E98" w:rsidRDefault="00DE5D89" w:rsidP="00030398">
      <w:pPr>
        <w:pStyle w:val="Telobesedila"/>
        <w:spacing w:line="288" w:lineRule="auto"/>
        <w:ind w:left="2835" w:hanging="2835"/>
        <w:rPr>
          <w:rFonts w:cs="Arial"/>
          <w:bCs/>
          <w:noProof/>
          <w:sz w:val="24"/>
          <w:szCs w:val="24"/>
        </w:rPr>
      </w:pPr>
      <w:r w:rsidRPr="00881E98">
        <w:rPr>
          <w:rFonts w:cs="Arial"/>
          <w:bCs/>
          <w:noProof/>
          <w:sz w:val="24"/>
          <w:szCs w:val="24"/>
        </w:rPr>
        <w:t>OU</w:t>
      </w:r>
      <w:r w:rsidRPr="00881E98">
        <w:rPr>
          <w:rFonts w:cs="Arial"/>
          <w:bCs/>
          <w:noProof/>
          <w:sz w:val="24"/>
          <w:szCs w:val="24"/>
        </w:rPr>
        <w:tab/>
      </w:r>
      <w:r w:rsidRPr="00881E98">
        <w:rPr>
          <w:rFonts w:cs="Arial"/>
          <w:bCs/>
          <w:noProof/>
          <w:sz w:val="24"/>
          <w:szCs w:val="24"/>
        </w:rPr>
        <w:tab/>
        <w:t>Organ upravljanja</w:t>
      </w:r>
    </w:p>
    <w:p w14:paraId="56889866" w14:textId="77777777" w:rsidR="00DE5D89"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PEKP</w:t>
      </w:r>
      <w:r w:rsidRPr="00881E98">
        <w:rPr>
          <w:rFonts w:cs="Arial"/>
          <w:bCs/>
          <w:noProof/>
          <w:sz w:val="24"/>
          <w:szCs w:val="24"/>
        </w:rPr>
        <w:tab/>
        <w:t>Program evropske kohezijske politike v obdobju 2021–2027</w:t>
      </w:r>
    </w:p>
    <w:p w14:paraId="514B7245"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PS</w:t>
      </w:r>
      <w:r w:rsidRPr="00881E98">
        <w:rPr>
          <w:rFonts w:cs="Arial"/>
          <w:bCs/>
          <w:noProof/>
          <w:sz w:val="24"/>
          <w:szCs w:val="24"/>
        </w:rPr>
        <w:tab/>
        <w:t>Partnerski sporazum med Slovenijo in Evropsko komisijo za obdobje 2021–2027</w:t>
      </w:r>
    </w:p>
    <w:p w14:paraId="566BAC83"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PVO</w:t>
      </w:r>
      <w:r w:rsidRPr="00881E98">
        <w:rPr>
          <w:rFonts w:cs="Arial"/>
          <w:bCs/>
          <w:noProof/>
          <w:sz w:val="24"/>
          <w:szCs w:val="24"/>
        </w:rPr>
        <w:tab/>
        <w:t>Presoja vplivov na okolje</w:t>
      </w:r>
    </w:p>
    <w:p w14:paraId="7BC6098F"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PT</w:t>
      </w:r>
      <w:r w:rsidRPr="00881E98">
        <w:rPr>
          <w:rFonts w:cs="Arial"/>
          <w:bCs/>
          <w:noProof/>
          <w:sz w:val="24"/>
          <w:szCs w:val="24"/>
        </w:rPr>
        <w:tab/>
        <w:t>Posredniško telo</w:t>
      </w:r>
    </w:p>
    <w:p w14:paraId="7769A955"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RO</w:t>
      </w:r>
      <w:r w:rsidRPr="00881E98">
        <w:rPr>
          <w:rFonts w:cs="Arial"/>
          <w:bCs/>
          <w:noProof/>
          <w:sz w:val="24"/>
          <w:szCs w:val="24"/>
        </w:rPr>
        <w:tab/>
        <w:t>Revizijski organ</w:t>
      </w:r>
    </w:p>
    <w:p w14:paraId="2B9221C8"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 xml:space="preserve">S5 </w:t>
      </w:r>
      <w:r w:rsidRPr="00881E98">
        <w:rPr>
          <w:rFonts w:cs="Arial"/>
          <w:bCs/>
          <w:noProof/>
          <w:sz w:val="24"/>
          <w:szCs w:val="24"/>
        </w:rPr>
        <w:tab/>
        <w:t xml:space="preserve">Slovenska strategija </w:t>
      </w:r>
      <w:r>
        <w:rPr>
          <w:rFonts w:cs="Arial"/>
          <w:bCs/>
          <w:noProof/>
          <w:sz w:val="24"/>
          <w:szCs w:val="24"/>
        </w:rPr>
        <w:t xml:space="preserve">trajnostne pametne </w:t>
      </w:r>
      <w:r w:rsidRPr="00881E98">
        <w:rPr>
          <w:rFonts w:cs="Arial"/>
          <w:bCs/>
          <w:noProof/>
          <w:sz w:val="24"/>
          <w:szCs w:val="24"/>
        </w:rPr>
        <w:t>specializacije</w:t>
      </w:r>
    </w:p>
    <w:p w14:paraId="2026D1E5"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SFC2021</w:t>
      </w:r>
      <w:r w:rsidRPr="00881E98">
        <w:rPr>
          <w:rFonts w:cs="Arial"/>
          <w:bCs/>
          <w:noProof/>
          <w:sz w:val="24"/>
          <w:szCs w:val="24"/>
        </w:rPr>
        <w:tab/>
        <w:t>System for Fund Management in the European Union (ang) - elektronski sistem za izmenjavo podatkov za vse uradne izmenjave informacij med državo članico in Komisijo v zvezi z upravljanjem sredstev EKP 21-27</w:t>
      </w:r>
    </w:p>
    <w:p w14:paraId="0C4F08AC"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SLR</w:t>
      </w:r>
      <w:r w:rsidRPr="00881E98">
        <w:rPr>
          <w:rFonts w:cs="Arial"/>
          <w:bCs/>
          <w:noProof/>
          <w:sz w:val="24"/>
          <w:szCs w:val="24"/>
        </w:rPr>
        <w:tab/>
        <w:t>Strategija lokalnega razvoja</w:t>
      </w:r>
    </w:p>
    <w:p w14:paraId="4F0C7717" w14:textId="77777777" w:rsidR="00DE5D89" w:rsidRPr="00881E98" w:rsidRDefault="00DE5D89" w:rsidP="00030398">
      <w:pPr>
        <w:pStyle w:val="Telobesedila"/>
        <w:tabs>
          <w:tab w:val="left" w:pos="3544"/>
        </w:tabs>
        <w:spacing w:line="288" w:lineRule="auto"/>
        <w:ind w:left="3544" w:hanging="3544"/>
        <w:rPr>
          <w:rFonts w:cs="Arial"/>
          <w:bCs/>
          <w:noProof/>
          <w:sz w:val="24"/>
          <w:szCs w:val="24"/>
        </w:rPr>
      </w:pPr>
      <w:r w:rsidRPr="00881E98">
        <w:rPr>
          <w:rFonts w:cs="Arial"/>
          <w:bCs/>
          <w:noProof/>
          <w:sz w:val="24"/>
          <w:szCs w:val="24"/>
        </w:rPr>
        <w:t>SPP</w:t>
      </w:r>
      <w:r w:rsidRPr="00881E98">
        <w:rPr>
          <w:rFonts w:cs="Arial"/>
          <w:bCs/>
          <w:noProof/>
          <w:sz w:val="24"/>
          <w:szCs w:val="24"/>
        </w:rPr>
        <w:tab/>
        <w:t>Sklad za pravični prehod</w:t>
      </w:r>
    </w:p>
    <w:p w14:paraId="2C418792"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ToD</w:t>
      </w:r>
      <w:r w:rsidRPr="00881E98">
        <w:rPr>
          <w:rFonts w:cs="Arial"/>
          <w:bCs/>
          <w:noProof/>
          <w:sz w:val="24"/>
          <w:szCs w:val="24"/>
        </w:rPr>
        <w:tab/>
        <w:t>Transmission of data (ang) - Podatki za prenos</w:t>
      </w:r>
    </w:p>
    <w:p w14:paraId="68FABA30" w14:textId="01D37609" w:rsidR="00DE5D89" w:rsidRPr="00881E98" w:rsidRDefault="00DE5D89" w:rsidP="00DE5D89">
      <w:pPr>
        <w:pStyle w:val="Telobesedila"/>
        <w:spacing w:line="288" w:lineRule="auto"/>
        <w:ind w:left="2977" w:hanging="2977"/>
        <w:rPr>
          <w:rFonts w:cs="Arial"/>
          <w:noProof/>
          <w:sz w:val="24"/>
          <w:szCs w:val="24"/>
        </w:rPr>
      </w:pPr>
      <w:r w:rsidRPr="00881E98">
        <w:rPr>
          <w:rFonts w:cs="Arial"/>
          <w:noProof/>
          <w:sz w:val="24"/>
          <w:szCs w:val="24"/>
        </w:rPr>
        <w:t>TP</w:t>
      </w:r>
      <w:r w:rsidRPr="00881E98">
        <w:rPr>
          <w:rFonts w:cs="Arial"/>
          <w:noProof/>
          <w:sz w:val="24"/>
          <w:szCs w:val="24"/>
        </w:rPr>
        <w:tab/>
      </w:r>
      <w:r w:rsidRPr="00881E98">
        <w:rPr>
          <w:rFonts w:cs="Arial"/>
          <w:noProof/>
          <w:sz w:val="24"/>
          <w:szCs w:val="24"/>
        </w:rPr>
        <w:tab/>
        <w:t>Tehnična pomoč</w:t>
      </w:r>
    </w:p>
    <w:p w14:paraId="75C5AE95" w14:textId="77777777" w:rsidR="00DE5D89" w:rsidRPr="00881E98" w:rsidRDefault="00DE5D89" w:rsidP="00030398">
      <w:pPr>
        <w:pStyle w:val="Telobesedila"/>
        <w:spacing w:line="288" w:lineRule="auto"/>
        <w:ind w:left="3544" w:hanging="3544"/>
        <w:rPr>
          <w:rFonts w:cs="Arial"/>
          <w:noProof/>
          <w:sz w:val="24"/>
          <w:szCs w:val="24"/>
        </w:rPr>
      </w:pPr>
      <w:r w:rsidRPr="00881E98">
        <w:rPr>
          <w:rFonts w:cs="Arial"/>
          <w:noProof/>
          <w:sz w:val="24"/>
          <w:szCs w:val="24"/>
        </w:rPr>
        <w:t>Uredba 2021/1060/EU</w:t>
      </w:r>
      <w:r w:rsidRPr="00881E98">
        <w:rPr>
          <w:rFonts w:cs="Arial"/>
          <w:noProof/>
          <w:sz w:val="24"/>
          <w:szCs w:val="24"/>
        </w:rPr>
        <w:tab/>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p>
    <w:p w14:paraId="3BC78097" w14:textId="77777777" w:rsidR="00DE5D89" w:rsidRPr="00881E98" w:rsidRDefault="00DE5D89" w:rsidP="00030398">
      <w:pPr>
        <w:pStyle w:val="Telobesedila"/>
        <w:spacing w:line="288" w:lineRule="auto"/>
        <w:ind w:left="3544" w:hanging="3544"/>
        <w:rPr>
          <w:rFonts w:cs="Arial"/>
          <w:noProof/>
          <w:sz w:val="24"/>
          <w:szCs w:val="24"/>
        </w:rPr>
      </w:pPr>
      <w:r w:rsidRPr="00881E98">
        <w:rPr>
          <w:rFonts w:cs="Arial"/>
          <w:noProof/>
          <w:sz w:val="24"/>
          <w:szCs w:val="24"/>
        </w:rPr>
        <w:t>Uredba EKP</w:t>
      </w:r>
      <w:r w:rsidRPr="00881E98">
        <w:rPr>
          <w:rFonts w:cs="Arial"/>
          <w:noProof/>
          <w:sz w:val="24"/>
          <w:szCs w:val="24"/>
        </w:rPr>
        <w:tab/>
        <w:t>Uredba o izvajanju uredb (EU) in (Euratom) na področju izvajanja evropske kohezijske politike v obdobju 2021–2027 za cilj naložbe za rast in delovna mesta</w:t>
      </w:r>
      <w:r w:rsidRPr="00881E98" w:rsidDel="008F0CCB">
        <w:rPr>
          <w:rFonts w:cs="Arial"/>
          <w:noProof/>
          <w:sz w:val="24"/>
          <w:szCs w:val="24"/>
        </w:rPr>
        <w:t xml:space="preserve"> </w:t>
      </w:r>
      <w:r w:rsidRPr="00881E98">
        <w:rPr>
          <w:rFonts w:cs="Arial"/>
          <w:noProof/>
          <w:sz w:val="24"/>
          <w:szCs w:val="24"/>
        </w:rPr>
        <w:t>(Uradni list RS, št. </w:t>
      </w:r>
      <w:r w:rsidRPr="00881E98" w:rsidDel="008F0CCB">
        <w:rPr>
          <w:rFonts w:cs="Arial"/>
          <w:noProof/>
          <w:sz w:val="24"/>
          <w:szCs w:val="24"/>
        </w:rPr>
        <w:t xml:space="preserve"> </w:t>
      </w:r>
      <w:r w:rsidRPr="00881E98">
        <w:rPr>
          <w:rFonts w:cs="Arial"/>
          <w:noProof/>
          <w:sz w:val="24"/>
          <w:szCs w:val="24"/>
        </w:rPr>
        <w:t>21/2023 z dne 17. 2.2023)</w:t>
      </w:r>
    </w:p>
    <w:p w14:paraId="6F9D016F" w14:textId="77777777" w:rsidR="00DE5D89" w:rsidRPr="00881E98" w:rsidRDefault="00DE5D89" w:rsidP="00030398">
      <w:pPr>
        <w:pStyle w:val="Telobesedila"/>
        <w:spacing w:line="288" w:lineRule="auto"/>
        <w:ind w:left="3544" w:hanging="3119"/>
        <w:rPr>
          <w:rFonts w:cs="Arial"/>
          <w:bCs/>
          <w:noProof/>
          <w:sz w:val="24"/>
          <w:szCs w:val="24"/>
        </w:rPr>
      </w:pPr>
      <w:r w:rsidRPr="00881E98">
        <w:rPr>
          <w:rFonts w:cs="Arial"/>
          <w:bCs/>
          <w:noProof/>
          <w:sz w:val="24"/>
          <w:szCs w:val="24"/>
        </w:rPr>
        <w:t>UEM</w:t>
      </w:r>
      <w:r w:rsidRPr="00881E98">
        <w:rPr>
          <w:rFonts w:cs="Arial"/>
          <w:bCs/>
          <w:noProof/>
          <w:sz w:val="24"/>
          <w:szCs w:val="24"/>
        </w:rPr>
        <w:tab/>
        <w:t>Uredba o enotni metodologiji za pripravo in obravnavo investicijske dokumentacije na področju javnih financ (Uradni list RS, št. 60/06, 54/10 in 27/16)</w:t>
      </w:r>
    </w:p>
    <w:p w14:paraId="754D04B2"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UEMDCŽI</w:t>
      </w:r>
      <w:r w:rsidRPr="00881E98">
        <w:rPr>
          <w:rFonts w:cs="Arial"/>
          <w:bCs/>
          <w:noProof/>
          <w:sz w:val="24"/>
          <w:szCs w:val="24"/>
        </w:rPr>
        <w:tab/>
        <w:t xml:space="preserve">Uredba o metodologiji priprave in obravnave investicijske dokumentacije na področju državnih cest in javne železniške infrastrukture (Uradni list RS, št.  5/17) </w:t>
      </w:r>
    </w:p>
    <w:p w14:paraId="26BA06CB"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VP</w:t>
      </w:r>
      <w:r w:rsidRPr="00881E98">
        <w:rPr>
          <w:rFonts w:cs="Arial"/>
          <w:bCs/>
          <w:noProof/>
          <w:sz w:val="24"/>
          <w:szCs w:val="24"/>
        </w:rPr>
        <w:tab/>
        <w:t>Vsebinsko poročilo</w:t>
      </w:r>
    </w:p>
    <w:p w14:paraId="49A36366" w14:textId="77777777" w:rsidR="00DE5D89" w:rsidRPr="00881E98" w:rsidRDefault="00DE5D89" w:rsidP="00030398">
      <w:pPr>
        <w:pStyle w:val="Telobesedila"/>
        <w:spacing w:line="288" w:lineRule="auto"/>
        <w:ind w:left="3544" w:hanging="3544"/>
        <w:rPr>
          <w:rFonts w:cs="Arial"/>
          <w:bCs/>
          <w:noProof/>
          <w:sz w:val="24"/>
          <w:szCs w:val="24"/>
        </w:rPr>
      </w:pPr>
      <w:r w:rsidRPr="00881E98">
        <w:rPr>
          <w:rFonts w:cs="Arial"/>
          <w:bCs/>
          <w:noProof/>
          <w:sz w:val="24"/>
          <w:szCs w:val="24"/>
        </w:rPr>
        <w:t>ZMOS</w:t>
      </w:r>
      <w:r w:rsidRPr="00881E98">
        <w:rPr>
          <w:rFonts w:cs="Arial"/>
          <w:bCs/>
          <w:noProof/>
          <w:sz w:val="24"/>
          <w:szCs w:val="24"/>
        </w:rPr>
        <w:tab/>
        <w:t>Združenje mestnih občin Slovenije</w:t>
      </w:r>
    </w:p>
    <w:p w14:paraId="4B098587" w14:textId="77777777" w:rsidR="00DE5D89" w:rsidRDefault="00DE5D89" w:rsidP="000C6858">
      <w:pPr>
        <w:spacing w:after="0"/>
        <w:jc w:val="both"/>
        <w:rPr>
          <w:rFonts w:ascii="Arial" w:hAnsi="Arial" w:cs="Arial"/>
          <w:b/>
          <w:bCs/>
          <w:sz w:val="36"/>
          <w:szCs w:val="36"/>
        </w:rPr>
      </w:pPr>
    </w:p>
    <w:p w14:paraId="6873BF96" w14:textId="77777777" w:rsidR="00DE5D89" w:rsidRDefault="00DE5D89" w:rsidP="000C6858">
      <w:pPr>
        <w:spacing w:after="0"/>
        <w:jc w:val="both"/>
        <w:rPr>
          <w:rFonts w:ascii="Arial" w:hAnsi="Arial" w:cs="Arial"/>
          <w:b/>
          <w:bCs/>
          <w:sz w:val="36"/>
          <w:szCs w:val="36"/>
        </w:rPr>
      </w:pPr>
    </w:p>
    <w:p w14:paraId="2DBB2482" w14:textId="5B8B3B38" w:rsidR="006B4ED4" w:rsidRDefault="006B4ED4" w:rsidP="000C6858">
      <w:pPr>
        <w:spacing w:after="0"/>
        <w:jc w:val="both"/>
        <w:rPr>
          <w:rFonts w:ascii="Arial" w:hAnsi="Arial" w:cs="Arial"/>
          <w:b/>
          <w:bCs/>
          <w:sz w:val="36"/>
          <w:szCs w:val="36"/>
        </w:rPr>
      </w:pPr>
      <w:r>
        <w:rPr>
          <w:rFonts w:ascii="Arial" w:hAnsi="Arial" w:cs="Arial"/>
          <w:b/>
          <w:bCs/>
          <w:sz w:val="36"/>
          <w:szCs w:val="36"/>
        </w:rPr>
        <w:br w:type="page"/>
      </w:r>
    </w:p>
    <w:p w14:paraId="0D3A21DA" w14:textId="254DB7BA" w:rsidR="00EC5101" w:rsidRPr="00EC5101" w:rsidRDefault="00EC5101" w:rsidP="00752461">
      <w:pPr>
        <w:pStyle w:val="Naslov1"/>
        <w:rPr>
          <w:rFonts w:cs="Arial"/>
        </w:rPr>
      </w:pPr>
      <w:bookmarkStart w:id="0" w:name="_Toc173912651"/>
      <w:r w:rsidRPr="003C2A21">
        <w:t>PRILOGA 1</w:t>
      </w:r>
      <w:r w:rsidR="00752461">
        <w:rPr>
          <w:lang w:val="sl-SI"/>
        </w:rPr>
        <w:t xml:space="preserve"> - </w:t>
      </w:r>
      <w:r w:rsidRPr="00EC5101">
        <w:rPr>
          <w:rFonts w:cs="Arial"/>
        </w:rPr>
        <w:t>IZJAVA PRISTOJNEGA ORGANA, ODGOVORNEGA ZA UPRAVLJANJE VODA</w:t>
      </w:r>
      <w:bookmarkEnd w:id="0"/>
    </w:p>
    <w:p w14:paraId="0A3168DD" w14:textId="77777777" w:rsidR="00EC5101" w:rsidRPr="00EC5101" w:rsidRDefault="00EC5101" w:rsidP="00EC5101">
      <w:pPr>
        <w:spacing w:after="0"/>
        <w:jc w:val="both"/>
        <w:rPr>
          <w:rFonts w:ascii="Arial" w:hAnsi="Arial" w:cs="Arial"/>
        </w:rPr>
      </w:pPr>
    </w:p>
    <w:p w14:paraId="24909066" w14:textId="77777777" w:rsidR="00EC5101" w:rsidRPr="00EC5101" w:rsidRDefault="00EC5101" w:rsidP="00EC5101">
      <w:pPr>
        <w:spacing w:after="0"/>
        <w:jc w:val="both"/>
        <w:rPr>
          <w:rFonts w:ascii="Arial" w:hAnsi="Arial" w:cs="Arial"/>
        </w:rPr>
      </w:pPr>
      <w:r w:rsidRPr="00EC5101">
        <w:rPr>
          <w:rFonts w:ascii="Arial" w:hAnsi="Arial" w:cs="Arial"/>
        </w:rPr>
        <w:t>Pristojni organ: . . . . . . . . . . . . . . . . . . . . . . . . . . . . . . . . . . . . . . . . . . . . . . . . . . . . . . . . . . . . . . . . . . . . . . . . . . . . . . . . . . . . . . . . . . . .  . . . . . . . . . . . . . . . . . . . . . . . . . . . . . . . . . . . . . . . . . . . . . . . . . . . . . . . . . . . . . .</w:t>
      </w:r>
    </w:p>
    <w:p w14:paraId="59004FAD" w14:textId="77777777" w:rsidR="00EC5101" w:rsidRPr="00EC5101" w:rsidRDefault="00EC5101" w:rsidP="00EC5101">
      <w:pPr>
        <w:spacing w:after="0"/>
        <w:jc w:val="both"/>
        <w:rPr>
          <w:rFonts w:ascii="Arial" w:hAnsi="Arial" w:cs="Arial"/>
        </w:rPr>
      </w:pPr>
    </w:p>
    <w:p w14:paraId="7BFD89A5" w14:textId="77777777" w:rsidR="00EC5101" w:rsidRPr="00EC5101" w:rsidRDefault="00EC5101" w:rsidP="00EC5101">
      <w:pPr>
        <w:spacing w:after="0"/>
        <w:jc w:val="both"/>
        <w:rPr>
          <w:rFonts w:ascii="Arial" w:hAnsi="Arial" w:cs="Arial"/>
        </w:rPr>
      </w:pPr>
      <w:r w:rsidRPr="00EC5101">
        <w:rPr>
          <w:rFonts w:ascii="Arial" w:hAnsi="Arial" w:cs="Arial"/>
        </w:rPr>
        <w:t>po pregledu projektne vloge: . . . . . . . . . . . . . . . . . . . . . . . . . . . . . . . . . . . . . . . . . . . . . . . . . . . . . . . . . . . . . . . . . . . . . . . . . . . . . . . . . . . . . . . . . . . . . . . . . . . . . . . . . . . . . . . . . . . . . . . . . . . . . . . . . . . . . . .</w:t>
      </w:r>
    </w:p>
    <w:p w14:paraId="48966B10" w14:textId="77777777" w:rsidR="00EC5101" w:rsidRPr="00EC5101" w:rsidRDefault="00EC5101" w:rsidP="00EC5101">
      <w:pPr>
        <w:spacing w:after="0"/>
        <w:jc w:val="both"/>
        <w:rPr>
          <w:rFonts w:ascii="Arial" w:hAnsi="Arial" w:cs="Arial"/>
        </w:rPr>
      </w:pPr>
    </w:p>
    <w:p w14:paraId="4D9622D9" w14:textId="77777777" w:rsidR="00EC5101" w:rsidRPr="00EC5101" w:rsidRDefault="00EC5101" w:rsidP="00EC5101">
      <w:pPr>
        <w:spacing w:after="0"/>
        <w:jc w:val="both"/>
        <w:rPr>
          <w:rFonts w:ascii="Arial" w:hAnsi="Arial" w:cs="Arial"/>
        </w:rPr>
      </w:pPr>
      <w:r w:rsidRPr="00EC5101">
        <w:rPr>
          <w:rFonts w:ascii="Arial" w:hAnsi="Arial" w:cs="Arial"/>
        </w:rPr>
        <w:t>za projekt v kraju . . . . . . . . . . . . . . . . . . . . . . . . . . . . . . . . . . . . . . . . . . . . . . . . . . . . . . . . . . . . . . . . . . . . . . . . . . . . . . . . . . . . . . . . . . . . . . . . . . . . . . . . . . . . . . . . . . . . . . . . . . . . . . . . . . . . . . . . . . . . . . . . . . . . . . .</w:t>
      </w:r>
    </w:p>
    <w:p w14:paraId="13C3B71A" w14:textId="77777777" w:rsidR="00EC5101" w:rsidRPr="00EC5101" w:rsidRDefault="00EC5101" w:rsidP="00EC5101">
      <w:pPr>
        <w:spacing w:after="0"/>
        <w:jc w:val="both"/>
        <w:rPr>
          <w:rFonts w:ascii="Arial" w:hAnsi="Arial" w:cs="Arial"/>
        </w:rPr>
      </w:pPr>
    </w:p>
    <w:p w14:paraId="565412DF" w14:textId="77777777" w:rsidR="00EC5101" w:rsidRPr="00EC5101" w:rsidRDefault="00EC5101" w:rsidP="00EC5101">
      <w:pPr>
        <w:spacing w:after="0"/>
        <w:jc w:val="both"/>
        <w:rPr>
          <w:rFonts w:ascii="Arial" w:hAnsi="Arial" w:cs="Arial"/>
        </w:rPr>
      </w:pPr>
      <w:r w:rsidRPr="00EC5101">
        <w:rPr>
          <w:rFonts w:ascii="Arial" w:hAnsi="Arial" w:cs="Arial"/>
        </w:rPr>
        <w:t>izjavlja, da projekt ne slabša stanja vodnega telesa ali ne povzroča, da dobro vodno stanje ali potencial ne bi bila dosežena, iz naslednjih razlogov:</w:t>
      </w:r>
    </w:p>
    <w:p w14:paraId="21C7A2B4" w14:textId="77777777" w:rsidR="00EC5101" w:rsidRPr="00EC5101" w:rsidRDefault="00EC5101" w:rsidP="00EC5101">
      <w:pPr>
        <w:spacing w:after="0"/>
        <w:jc w:val="both"/>
        <w:rPr>
          <w:rFonts w:ascii="Arial" w:hAnsi="Arial" w:cs="Arial"/>
        </w:rPr>
      </w:pPr>
    </w:p>
    <w:tbl>
      <w:tblPr>
        <w:tblStyle w:val="Tabelamrea"/>
        <w:tblW w:w="0" w:type="auto"/>
        <w:tblLook w:val="04A0" w:firstRow="1" w:lastRow="0" w:firstColumn="1" w:lastColumn="0" w:noHBand="0" w:noVBand="1"/>
      </w:tblPr>
      <w:tblGrid>
        <w:gridCol w:w="9062"/>
      </w:tblGrid>
      <w:tr w:rsidR="00EC5101" w14:paraId="0FA1ADF0" w14:textId="77777777" w:rsidTr="00EC5101">
        <w:tc>
          <w:tcPr>
            <w:tcW w:w="9062" w:type="dxa"/>
          </w:tcPr>
          <w:p w14:paraId="6D04480B" w14:textId="77777777" w:rsidR="00EC5101" w:rsidRDefault="00EC5101" w:rsidP="00EC5101">
            <w:pPr>
              <w:spacing w:after="0"/>
              <w:jc w:val="both"/>
              <w:rPr>
                <w:rFonts w:ascii="Arial" w:hAnsi="Arial" w:cs="Arial"/>
              </w:rPr>
            </w:pPr>
          </w:p>
          <w:p w14:paraId="54686C31" w14:textId="77777777" w:rsidR="00EC5101" w:rsidRDefault="00EC5101" w:rsidP="00EC5101">
            <w:pPr>
              <w:spacing w:after="0"/>
              <w:jc w:val="both"/>
              <w:rPr>
                <w:rFonts w:ascii="Arial" w:hAnsi="Arial" w:cs="Arial"/>
              </w:rPr>
            </w:pPr>
          </w:p>
          <w:p w14:paraId="635D1408" w14:textId="77777777" w:rsidR="00EC5101" w:rsidRDefault="00EC5101" w:rsidP="00EC5101">
            <w:pPr>
              <w:spacing w:after="0"/>
              <w:jc w:val="both"/>
              <w:rPr>
                <w:rFonts w:ascii="Arial" w:hAnsi="Arial" w:cs="Arial"/>
              </w:rPr>
            </w:pPr>
          </w:p>
          <w:p w14:paraId="2FC73FD3" w14:textId="77777777" w:rsidR="00EC5101" w:rsidRDefault="00EC5101" w:rsidP="00EC5101">
            <w:pPr>
              <w:spacing w:after="0"/>
              <w:jc w:val="both"/>
              <w:rPr>
                <w:rFonts w:ascii="Arial" w:hAnsi="Arial" w:cs="Arial"/>
              </w:rPr>
            </w:pPr>
          </w:p>
          <w:p w14:paraId="3CE74728" w14:textId="77777777" w:rsidR="00EC5101" w:rsidRDefault="00EC5101" w:rsidP="00EC5101">
            <w:pPr>
              <w:spacing w:after="0"/>
              <w:jc w:val="both"/>
              <w:rPr>
                <w:rFonts w:ascii="Arial" w:hAnsi="Arial" w:cs="Arial"/>
              </w:rPr>
            </w:pPr>
          </w:p>
        </w:tc>
      </w:tr>
    </w:tbl>
    <w:p w14:paraId="12337E96" w14:textId="77777777" w:rsidR="00EC5101" w:rsidRPr="00EC5101" w:rsidRDefault="00EC5101" w:rsidP="00EC5101">
      <w:pPr>
        <w:spacing w:after="0"/>
        <w:jc w:val="both"/>
        <w:rPr>
          <w:rFonts w:ascii="Arial" w:hAnsi="Arial" w:cs="Arial"/>
        </w:rPr>
      </w:pPr>
    </w:p>
    <w:p w14:paraId="35777F77" w14:textId="77777777" w:rsidR="00EC5101" w:rsidRPr="00EC5101" w:rsidRDefault="00EC5101" w:rsidP="00EC5101">
      <w:pPr>
        <w:spacing w:after="0"/>
        <w:jc w:val="both"/>
        <w:rPr>
          <w:rFonts w:ascii="Arial" w:hAnsi="Arial" w:cs="Arial"/>
        </w:rPr>
      </w:pPr>
      <w:r w:rsidRPr="00EC5101">
        <w:rPr>
          <w:rFonts w:ascii="Arial" w:hAnsi="Arial" w:cs="Arial"/>
        </w:rPr>
        <w:t>Datum: . . . . . . . . . . . . . . . . . . . . . . . . . . . . . . . . . . . . . . . . . . . . . . . . . . . . . . . . . . . . . . . . . . . . . . . . . . . . . . . . . . . . . . . . . . . . . . . . . . . . . . . . . . . . . . . . . . . . . . . . . . . . . . . . . . . . . . . . . . . . . . . . . .</w:t>
      </w:r>
    </w:p>
    <w:p w14:paraId="4461C5C8" w14:textId="77777777" w:rsidR="00EC5101" w:rsidRPr="00EC5101" w:rsidRDefault="00EC5101" w:rsidP="00EC5101">
      <w:pPr>
        <w:spacing w:after="0"/>
        <w:jc w:val="both"/>
        <w:rPr>
          <w:rFonts w:ascii="Arial" w:hAnsi="Arial" w:cs="Arial"/>
        </w:rPr>
      </w:pPr>
    </w:p>
    <w:p w14:paraId="75ED636B" w14:textId="1E734419" w:rsidR="00EC5101" w:rsidRPr="00EC5101" w:rsidRDefault="00EC5101" w:rsidP="00EC5101">
      <w:pPr>
        <w:spacing w:after="0"/>
        <w:jc w:val="both"/>
        <w:rPr>
          <w:rFonts w:ascii="Arial" w:hAnsi="Arial" w:cs="Arial"/>
        </w:rPr>
      </w:pPr>
      <w:r w:rsidRPr="00EC5101">
        <w:rPr>
          <w:rFonts w:ascii="Arial" w:hAnsi="Arial" w:cs="Arial"/>
        </w:rPr>
        <w:t>Podpis: . . . . . . . . . . . . . . . . . . . . . . . . . . . . . . . . . . . . . . . . . . . . . . . . . . . . . . . . . . . . . . . . . . . . . . . . . . . . . . . . . . . . . . . . . . . . . . . . . . . . . . . . . . . . . . . . . . . . . . . . . . . . . . . . . . . . . . . . . . . . . . .</w:t>
      </w:r>
    </w:p>
    <w:p w14:paraId="2F0BF0F0" w14:textId="77777777" w:rsidR="00EC5101" w:rsidRPr="00EC5101" w:rsidRDefault="00EC5101" w:rsidP="00EC5101">
      <w:pPr>
        <w:spacing w:after="0"/>
        <w:jc w:val="both"/>
        <w:rPr>
          <w:rFonts w:ascii="Arial" w:hAnsi="Arial" w:cs="Arial"/>
        </w:rPr>
      </w:pPr>
    </w:p>
    <w:p w14:paraId="782704C5" w14:textId="77777777" w:rsidR="00EC5101" w:rsidRPr="00EC5101" w:rsidRDefault="00EC5101" w:rsidP="00EC5101">
      <w:pPr>
        <w:spacing w:after="0"/>
        <w:jc w:val="both"/>
        <w:rPr>
          <w:rFonts w:ascii="Arial" w:hAnsi="Arial" w:cs="Arial"/>
        </w:rPr>
      </w:pPr>
      <w:r w:rsidRPr="00EC5101">
        <w:rPr>
          <w:rFonts w:ascii="Arial" w:hAnsi="Arial" w:cs="Arial"/>
        </w:rPr>
        <w:t>Ime: . . . . . . . . . . . . . . . . . . . . . . . . . . . . . . . . . . . . . . . . . . . . . . . . . . . . . . . . . . . . . . . . . . . . . . . . . . . . . . . . . . . . . . . . . . . . . . . . . . . . . . . . . . . . . . . . . . . . . . . . . . . . . . . . . . . . . . . . . . . . . . . . . . . . . . . . . . . . . . . . . . . . . . . . . . .</w:t>
      </w:r>
    </w:p>
    <w:p w14:paraId="0BEEF4C1" w14:textId="77777777" w:rsidR="00EC5101" w:rsidRPr="00EC5101" w:rsidRDefault="00EC5101" w:rsidP="00EC5101">
      <w:pPr>
        <w:spacing w:after="0"/>
        <w:jc w:val="both"/>
        <w:rPr>
          <w:rFonts w:ascii="Arial" w:hAnsi="Arial" w:cs="Arial"/>
        </w:rPr>
      </w:pPr>
    </w:p>
    <w:p w14:paraId="693034E7" w14:textId="77777777" w:rsidR="00EC5101" w:rsidRPr="00EC5101" w:rsidRDefault="00EC5101" w:rsidP="00EC5101">
      <w:pPr>
        <w:spacing w:after="0"/>
        <w:jc w:val="both"/>
        <w:rPr>
          <w:rFonts w:ascii="Arial" w:hAnsi="Arial" w:cs="Arial"/>
        </w:rPr>
      </w:pPr>
      <w:r w:rsidRPr="00EC5101">
        <w:rPr>
          <w:rFonts w:ascii="Arial" w:hAnsi="Arial" w:cs="Arial"/>
        </w:rPr>
        <w:t>Položaj: . . . . . . . . . . . . . . . . . . . . . . . . . . . . . . . . . . . . . . . . . . . . . . . . . . . . . . . . . . . . . . . . . . . . . . . . . . . . . . . . . . . . . . . . . . . . . . . . . . . . . . . . . . . . . . . . . . . . . . . . . . . . . . . . . . . . . . . . . . . . . . . . . . . . . . . . . . . . . . . . . . . . . .</w:t>
      </w:r>
    </w:p>
    <w:p w14:paraId="796A62DF" w14:textId="77777777" w:rsidR="00EC5101" w:rsidRPr="00EC5101" w:rsidRDefault="00EC5101" w:rsidP="00EC5101">
      <w:pPr>
        <w:spacing w:after="0"/>
        <w:jc w:val="both"/>
        <w:rPr>
          <w:rFonts w:ascii="Arial" w:hAnsi="Arial" w:cs="Arial"/>
        </w:rPr>
      </w:pPr>
    </w:p>
    <w:p w14:paraId="016006DE" w14:textId="77777777" w:rsidR="00EC5101" w:rsidRPr="00EC5101" w:rsidRDefault="00EC5101" w:rsidP="00EC5101">
      <w:pPr>
        <w:spacing w:after="0"/>
        <w:jc w:val="both"/>
        <w:rPr>
          <w:rFonts w:ascii="Arial" w:hAnsi="Arial" w:cs="Arial"/>
        </w:rPr>
      </w:pPr>
      <w:r w:rsidRPr="00EC5101">
        <w:rPr>
          <w:rFonts w:ascii="Arial" w:hAnsi="Arial" w:cs="Arial"/>
        </w:rPr>
        <w:t>Organizacija: . . . . . . . . . . . . . . . . . . . . . . . . . . . . . . . . . . . . . . . . . . . . . . . . . . . . . . . . . . . . . . . . . . . . . . . . . . . . . . . . . . . . . . . . . . . . . . . . . . . . . . . . . . . . . . . . . . . . . . . . . . . . . . . . . . . . . . . . . . . . . . . . . . . . . . . . . . . . . .</w:t>
      </w:r>
    </w:p>
    <w:p w14:paraId="5BF41DE1" w14:textId="77777777" w:rsidR="00EC5101" w:rsidRPr="00EC5101" w:rsidRDefault="00EC5101" w:rsidP="00EC5101">
      <w:pPr>
        <w:spacing w:after="0"/>
        <w:jc w:val="both"/>
        <w:rPr>
          <w:rFonts w:ascii="Arial" w:hAnsi="Arial" w:cs="Arial"/>
        </w:rPr>
      </w:pPr>
    </w:p>
    <w:p w14:paraId="3F2B3986" w14:textId="77777777" w:rsidR="00EC5101" w:rsidRPr="00EC5101" w:rsidRDefault="00EC5101" w:rsidP="00EC5101">
      <w:pPr>
        <w:spacing w:after="0"/>
        <w:jc w:val="both"/>
        <w:rPr>
          <w:rFonts w:ascii="Arial" w:hAnsi="Arial" w:cs="Arial"/>
        </w:rPr>
      </w:pPr>
      <w:r w:rsidRPr="00EC5101">
        <w:rPr>
          <w:rFonts w:ascii="Arial" w:hAnsi="Arial" w:cs="Arial"/>
        </w:rPr>
        <w:t>(Pristojni organ, naveden v skladu s členom 3(2) okvirne direktive o vodah)</w:t>
      </w:r>
    </w:p>
    <w:p w14:paraId="63085022" w14:textId="77777777" w:rsidR="00EC5101" w:rsidRPr="00EC5101" w:rsidRDefault="00EC5101" w:rsidP="00EC5101">
      <w:pPr>
        <w:spacing w:after="0"/>
        <w:jc w:val="both"/>
        <w:rPr>
          <w:rFonts w:ascii="Arial" w:hAnsi="Arial" w:cs="Arial"/>
        </w:rPr>
      </w:pPr>
      <w:r w:rsidRPr="00EC5101">
        <w:rPr>
          <w:rFonts w:ascii="Arial" w:hAnsi="Arial" w:cs="Arial"/>
        </w:rPr>
        <w:t>Uradni žig:</w:t>
      </w:r>
    </w:p>
    <w:p w14:paraId="35894DA6" w14:textId="6A078D8F" w:rsidR="003C2A21" w:rsidRPr="0001680D" w:rsidRDefault="003C2A21" w:rsidP="00752461">
      <w:pPr>
        <w:pStyle w:val="Naslov1"/>
        <w:rPr>
          <w:rFonts w:eastAsia="SimSun" w:cs="Arial"/>
          <w:lang w:eastAsia="sl-SI"/>
        </w:rPr>
      </w:pPr>
      <w:bookmarkStart w:id="1" w:name="_Toc132805258"/>
      <w:bookmarkStart w:id="2" w:name="_Toc173912652"/>
      <w:r w:rsidRPr="003C2A21">
        <w:t>PRILOGA 1a</w:t>
      </w:r>
      <w:bookmarkEnd w:id="1"/>
      <w:r w:rsidRPr="003C2A21">
        <w:rPr>
          <w:lang w:val="sl-SI"/>
        </w:rPr>
        <w:t xml:space="preserve"> </w:t>
      </w:r>
      <w:r w:rsidR="00752461">
        <w:rPr>
          <w:lang w:val="sl-SI"/>
        </w:rPr>
        <w:t xml:space="preserve">- </w:t>
      </w:r>
      <w:r w:rsidRPr="0001680D">
        <w:rPr>
          <w:rFonts w:eastAsia="SimSun" w:cs="Arial"/>
          <w:lang w:eastAsia="sl-SI"/>
        </w:rPr>
        <w:t>IZJAVA VEZANA NA VPLIV NA STANJE VODA</w:t>
      </w:r>
      <w:bookmarkEnd w:id="2"/>
    </w:p>
    <w:p w14:paraId="6F74AB33" w14:textId="77777777" w:rsidR="003C2A21" w:rsidRPr="0001680D" w:rsidRDefault="003C2A21" w:rsidP="003C2A21">
      <w:pPr>
        <w:autoSpaceDE w:val="0"/>
        <w:autoSpaceDN w:val="0"/>
        <w:adjustRightInd w:val="0"/>
        <w:spacing w:after="0" w:line="240" w:lineRule="auto"/>
        <w:jc w:val="both"/>
        <w:rPr>
          <w:rFonts w:ascii="Arial" w:hAnsi="Arial" w:cs="Arial"/>
          <w:sz w:val="20"/>
          <w:szCs w:val="20"/>
        </w:rPr>
      </w:pPr>
    </w:p>
    <w:tbl>
      <w:tblPr>
        <w:tblStyle w:val="Tabelamrea"/>
        <w:tblW w:w="0" w:type="auto"/>
        <w:tblInd w:w="-5" w:type="dxa"/>
        <w:shd w:val="clear" w:color="auto" w:fill="8EAADB" w:themeFill="accent1" w:themeFillTint="99"/>
        <w:tblLook w:val="04A0" w:firstRow="1" w:lastRow="0" w:firstColumn="1" w:lastColumn="0" w:noHBand="0" w:noVBand="1"/>
      </w:tblPr>
      <w:tblGrid>
        <w:gridCol w:w="9067"/>
      </w:tblGrid>
      <w:tr w:rsidR="003C2A21" w:rsidRPr="0001680D" w14:paraId="6DC3462C" w14:textId="77777777" w:rsidTr="00671070">
        <w:tc>
          <w:tcPr>
            <w:tcW w:w="9067" w:type="dxa"/>
            <w:shd w:val="clear" w:color="auto" w:fill="8EAADB" w:themeFill="accent1" w:themeFillTint="99"/>
          </w:tcPr>
          <w:p w14:paraId="69D8B1D2" w14:textId="77777777" w:rsidR="003C2A21" w:rsidRPr="0001680D" w:rsidRDefault="003C2A21" w:rsidP="003A2C5A">
            <w:pPr>
              <w:pStyle w:val="Odstavekseznama"/>
              <w:numPr>
                <w:ilvl w:val="0"/>
                <w:numId w:val="2"/>
              </w:numPr>
              <w:autoSpaceDE w:val="0"/>
              <w:autoSpaceDN w:val="0"/>
              <w:adjustRightInd w:val="0"/>
              <w:spacing w:after="0" w:line="240" w:lineRule="auto"/>
              <w:jc w:val="both"/>
              <w:rPr>
                <w:rFonts w:ascii="Arial" w:hAnsi="Arial" w:cs="Arial"/>
              </w:rPr>
            </w:pPr>
            <w:r w:rsidRPr="0001680D">
              <w:rPr>
                <w:rFonts w:ascii="Arial" w:hAnsi="Arial" w:cs="Arial"/>
              </w:rPr>
              <w:t xml:space="preserve">PROJEKTI, ZA KATERE JE </w:t>
            </w:r>
            <w:r w:rsidRPr="0001680D">
              <w:rPr>
                <w:rFonts w:ascii="Arial" w:hAnsi="Arial" w:cs="Arial"/>
                <w:b/>
              </w:rPr>
              <w:t>VODNO SOGLASJE/MNENJE</w:t>
            </w:r>
            <w:r w:rsidRPr="0001680D">
              <w:rPr>
                <w:rFonts w:ascii="Arial" w:hAnsi="Arial" w:cs="Arial"/>
              </w:rPr>
              <w:t xml:space="preserve"> DIREKCIJE RS ZA VODE PRIDOBLJENO.</w:t>
            </w:r>
          </w:p>
          <w:p w14:paraId="392AAD84" w14:textId="77777777" w:rsidR="003C2A21" w:rsidRPr="0001680D" w:rsidRDefault="003C2A21" w:rsidP="00671070">
            <w:pPr>
              <w:pStyle w:val="Odstavekseznama"/>
              <w:autoSpaceDE w:val="0"/>
              <w:autoSpaceDN w:val="0"/>
              <w:adjustRightInd w:val="0"/>
              <w:ind w:left="360"/>
              <w:jc w:val="both"/>
              <w:rPr>
                <w:rFonts w:ascii="Arial" w:hAnsi="Arial" w:cs="Arial"/>
              </w:rPr>
            </w:pPr>
            <w:r w:rsidRPr="0001680D">
              <w:rPr>
                <w:rFonts w:ascii="Arial" w:hAnsi="Arial" w:cs="Arial"/>
                <w:noProof/>
              </w:rPr>
              <mc:AlternateContent>
                <mc:Choice Requires="wps">
                  <w:drawing>
                    <wp:anchor distT="0" distB="0" distL="114300" distR="114300" simplePos="0" relativeHeight="251661312" behindDoc="0" locked="0" layoutInCell="1" allowOverlap="1" wp14:anchorId="4B58C422" wp14:editId="276934BA">
                      <wp:simplePos x="0" y="0"/>
                      <wp:positionH relativeFrom="column">
                        <wp:posOffset>2645333</wp:posOffset>
                      </wp:positionH>
                      <wp:positionV relativeFrom="paragraph">
                        <wp:posOffset>124079</wp:posOffset>
                      </wp:positionV>
                      <wp:extent cx="131673" cy="212140"/>
                      <wp:effectExtent l="19050" t="0" r="40005" b="35560"/>
                      <wp:wrapNone/>
                      <wp:docPr id="2" name="Puščica dol 2"/>
                      <wp:cNvGraphicFramePr/>
                      <a:graphic xmlns:a="http://schemas.openxmlformats.org/drawingml/2006/main">
                        <a:graphicData uri="http://schemas.microsoft.com/office/word/2010/wordprocessingShape">
                          <wps:wsp>
                            <wps:cNvSpPr/>
                            <wps:spPr>
                              <a:xfrm>
                                <a:off x="0" y="0"/>
                                <a:ext cx="131673" cy="2121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622F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 o:spid="_x0000_s1026" type="#_x0000_t67" style="position:absolute;margin-left:208.3pt;margin-top:9.75pt;width:10.35pt;height:16.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" adj="14897" fillcolor="#4472c4" strokecolor="#2f528f" strokeweight="1pt"/>
                  </w:pict>
                </mc:Fallback>
              </mc:AlternateContent>
            </w:r>
          </w:p>
          <w:p w14:paraId="354F6DD5" w14:textId="77777777" w:rsidR="003C2A21" w:rsidRPr="0001680D" w:rsidRDefault="003C2A21" w:rsidP="00671070">
            <w:pPr>
              <w:pStyle w:val="Odstavekseznama"/>
              <w:autoSpaceDE w:val="0"/>
              <w:autoSpaceDN w:val="0"/>
              <w:adjustRightInd w:val="0"/>
              <w:ind w:left="360"/>
              <w:jc w:val="both"/>
              <w:rPr>
                <w:rFonts w:ascii="Arial" w:hAnsi="Arial" w:cs="Arial"/>
              </w:rPr>
            </w:pPr>
          </w:p>
          <w:p w14:paraId="433545CB" w14:textId="77777777" w:rsidR="003C2A21" w:rsidRPr="0001680D" w:rsidRDefault="003C2A21" w:rsidP="00671070">
            <w:pPr>
              <w:autoSpaceDE w:val="0"/>
              <w:autoSpaceDN w:val="0"/>
              <w:adjustRightInd w:val="0"/>
              <w:jc w:val="center"/>
              <w:rPr>
                <w:rFonts w:ascii="Arial" w:hAnsi="Arial" w:cs="Arial"/>
              </w:rPr>
            </w:pPr>
            <w:r w:rsidRPr="0001680D">
              <w:rPr>
                <w:rFonts w:ascii="Arial" w:hAnsi="Arial" w:cs="Arial"/>
              </w:rPr>
              <w:t xml:space="preserve">Upravičenec priloži </w:t>
            </w:r>
            <w:r w:rsidRPr="0001680D">
              <w:rPr>
                <w:rFonts w:ascii="Arial" w:hAnsi="Arial" w:cs="Arial"/>
                <w:b/>
              </w:rPr>
              <w:t>OBRAZEC 1</w:t>
            </w:r>
            <w:r w:rsidRPr="0001680D">
              <w:rPr>
                <w:rFonts w:ascii="Arial" w:hAnsi="Arial" w:cs="Arial"/>
              </w:rPr>
              <w:t xml:space="preserve"> z VODNIM SOGLASJEM/MNENJEM in VODNIM DOVOLJENJEM/OKOLJEVARSTVENIM DOVOLJENJEM, kjer sta potrebna (obvezna priloga)</w:t>
            </w:r>
          </w:p>
        </w:tc>
      </w:tr>
    </w:tbl>
    <w:p w14:paraId="7768067C" w14:textId="77777777" w:rsidR="003C2A21" w:rsidRPr="0001680D" w:rsidRDefault="003C2A21" w:rsidP="003C2A21">
      <w:pPr>
        <w:autoSpaceDE w:val="0"/>
        <w:autoSpaceDN w:val="0"/>
        <w:adjustRightInd w:val="0"/>
        <w:spacing w:after="0" w:line="240" w:lineRule="auto"/>
        <w:jc w:val="both"/>
        <w:rPr>
          <w:rFonts w:ascii="Arial" w:hAnsi="Arial" w:cs="Arial"/>
        </w:rPr>
      </w:pPr>
    </w:p>
    <w:p w14:paraId="6CCDB0AA" w14:textId="77777777" w:rsidR="003C2A21" w:rsidRPr="0001680D" w:rsidRDefault="003C2A21" w:rsidP="003C2A21">
      <w:pPr>
        <w:autoSpaceDE w:val="0"/>
        <w:autoSpaceDN w:val="0"/>
        <w:adjustRightInd w:val="0"/>
        <w:spacing w:after="0" w:line="240" w:lineRule="auto"/>
        <w:jc w:val="both"/>
        <w:rPr>
          <w:rFonts w:ascii="Arial" w:hAnsi="Arial" w:cs="Arial"/>
        </w:rPr>
      </w:pPr>
      <w:r w:rsidRPr="0001680D">
        <w:rPr>
          <w:rFonts w:ascii="Arial" w:hAnsi="Arial" w:cs="Arial"/>
        </w:rPr>
        <w:t>OBRAZEC 1:</w:t>
      </w:r>
    </w:p>
    <w:tbl>
      <w:tblPr>
        <w:tblStyle w:val="Tabelamrea"/>
        <w:tblW w:w="0" w:type="auto"/>
        <w:tblLook w:val="04A0" w:firstRow="1" w:lastRow="0" w:firstColumn="1" w:lastColumn="0" w:noHBand="0" w:noVBand="1"/>
      </w:tblPr>
      <w:tblGrid>
        <w:gridCol w:w="9062"/>
      </w:tblGrid>
      <w:tr w:rsidR="003C2A21" w:rsidRPr="0001680D" w14:paraId="1D7923A2" w14:textId="77777777" w:rsidTr="00671070">
        <w:tc>
          <w:tcPr>
            <w:tcW w:w="9062" w:type="dxa"/>
            <w:shd w:val="clear" w:color="auto" w:fill="F2F2F2" w:themeFill="background1" w:themeFillShade="F2"/>
          </w:tcPr>
          <w:p w14:paraId="29FF6012" w14:textId="77777777" w:rsidR="003C2A21" w:rsidRPr="0001680D" w:rsidRDefault="003C2A21" w:rsidP="00671070">
            <w:pPr>
              <w:autoSpaceDE w:val="0"/>
              <w:autoSpaceDN w:val="0"/>
              <w:adjustRightInd w:val="0"/>
              <w:jc w:val="both"/>
              <w:rPr>
                <w:rFonts w:ascii="Arial" w:hAnsi="Arial" w:cs="Arial"/>
                <w:b/>
              </w:rPr>
            </w:pPr>
            <w:r w:rsidRPr="0001680D">
              <w:rPr>
                <w:rFonts w:ascii="Arial" w:hAnsi="Arial" w:cs="Arial"/>
                <w:b/>
              </w:rPr>
              <w:t>Izjava upravičenca, da projekt ne bo povzročil poslabšanja stanja voda</w:t>
            </w:r>
          </w:p>
          <w:p w14:paraId="4515652F"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Upravičenec izjavlja, da projekt …. v kraju … ne poslabšuje stanja vodnega telesa površinskih voda šifra … ime …. in vodnega telesa podzemnih voda šifra … ime … ali ne povzroča, da dobro stanje voda ali potencial ne bi bila dosežena, iz naslednjih razlogov:</w:t>
            </w:r>
          </w:p>
          <w:p w14:paraId="60D7A353" w14:textId="77777777" w:rsidR="003C2A21" w:rsidRPr="0001680D" w:rsidRDefault="003C2A21" w:rsidP="003A2C5A">
            <w:pPr>
              <w:pStyle w:val="Odstavekseznama"/>
              <w:numPr>
                <w:ilvl w:val="0"/>
                <w:numId w:val="1"/>
              </w:numPr>
              <w:autoSpaceDE w:val="0"/>
              <w:autoSpaceDN w:val="0"/>
              <w:adjustRightInd w:val="0"/>
              <w:spacing w:after="0" w:line="240" w:lineRule="auto"/>
              <w:jc w:val="both"/>
              <w:rPr>
                <w:rFonts w:ascii="Arial" w:hAnsi="Arial" w:cs="Arial"/>
              </w:rPr>
            </w:pPr>
            <w:r w:rsidRPr="0001680D">
              <w:rPr>
                <w:rFonts w:ascii="Arial" w:hAnsi="Arial" w:cs="Arial"/>
              </w:rPr>
              <w:t>Na podlagi projektne dokumentacije …, št. proj…, datum…., ki jo je izdelal projektant …, je bilo s strani Direkcije RS za vode izdano Vodno soglasje oz. Mnenje o vplivu gradnje na vodni režim in stanje voda št…, dne….</w:t>
            </w:r>
          </w:p>
          <w:p w14:paraId="4BA18C88" w14:textId="77777777" w:rsidR="003C2A21" w:rsidRPr="0001680D" w:rsidRDefault="003C2A21" w:rsidP="00671070">
            <w:pPr>
              <w:autoSpaceDE w:val="0"/>
              <w:autoSpaceDN w:val="0"/>
              <w:adjustRightInd w:val="0"/>
              <w:jc w:val="both"/>
              <w:rPr>
                <w:rFonts w:ascii="Arial" w:hAnsi="Arial" w:cs="Arial"/>
                <w:i/>
              </w:rPr>
            </w:pPr>
            <w:r w:rsidRPr="0001680D">
              <w:rPr>
                <w:rFonts w:ascii="Arial" w:hAnsi="Arial" w:cs="Arial"/>
              </w:rPr>
              <w:t xml:space="preserve">Dne …. je bilo s strani Direkcije RS za vode izdano Vodno dovoljenje št… </w:t>
            </w:r>
            <w:r w:rsidRPr="0001680D">
              <w:rPr>
                <w:rFonts w:ascii="Arial" w:hAnsi="Arial" w:cs="Arial"/>
                <w:i/>
              </w:rPr>
              <w:t>[se izpolni, če ga je potrebno pridobiti]</w:t>
            </w:r>
          </w:p>
          <w:p w14:paraId="0F990E08" w14:textId="77777777" w:rsidR="003C2A21" w:rsidRPr="0001680D" w:rsidRDefault="003C2A21" w:rsidP="00671070">
            <w:pPr>
              <w:autoSpaceDE w:val="0"/>
              <w:autoSpaceDN w:val="0"/>
              <w:adjustRightInd w:val="0"/>
              <w:jc w:val="both"/>
              <w:rPr>
                <w:rFonts w:ascii="Arial" w:hAnsi="Arial" w:cs="Arial"/>
                <w:i/>
              </w:rPr>
            </w:pPr>
            <w:r w:rsidRPr="0001680D">
              <w:rPr>
                <w:rFonts w:ascii="Arial" w:hAnsi="Arial" w:cs="Arial"/>
              </w:rPr>
              <w:t xml:space="preserve">Agencija RS za okolje je izdala Okoljevarstveno dovoljenje št…, dne…. </w:t>
            </w:r>
            <w:r w:rsidRPr="0001680D">
              <w:rPr>
                <w:rFonts w:ascii="Arial" w:hAnsi="Arial" w:cs="Arial"/>
                <w:i/>
              </w:rPr>
              <w:t>[se izpolni, če ga je potrebno pridobiti]</w:t>
            </w:r>
          </w:p>
          <w:p w14:paraId="7DBC0D76"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 xml:space="preserve">Spodaj podpisani izjavljam, da se projektna dokumentacija za pridobitev sredstev EU ujema s projektno dokumentacijo, na podlagi katere je bilo izdano vodno soglasje oz. mnenje Direkcije RS za vode. </w:t>
            </w:r>
          </w:p>
          <w:p w14:paraId="325D6FCA"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V kolikor je od izdaje vodnega soglasja oz. mnenja prišlo do spremembe dokumentacije (nova verzija obstoječe dokumentacije ali novejši tip dokumentacije), izjavljam, da se projektna dokumentacija …, št…., datum… ni spremenila v smislu posegov in lokacije projekta (parcelne številke).</w:t>
            </w:r>
          </w:p>
          <w:p w14:paraId="45965F0A"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 xml:space="preserve">Priloženo je zgoraj navedeno vodno soglasje oz. mnenje in vodno dovoljenje/okoljevarstveno dovoljenje (v kolikor sta potrebna). </w:t>
            </w:r>
          </w:p>
          <w:p w14:paraId="34C8E77D" w14:textId="77777777" w:rsidR="003C2A21" w:rsidRPr="0001680D" w:rsidRDefault="003C2A21" w:rsidP="00671070">
            <w:pPr>
              <w:autoSpaceDE w:val="0"/>
              <w:autoSpaceDN w:val="0"/>
              <w:adjustRightInd w:val="0"/>
              <w:jc w:val="both"/>
              <w:rPr>
                <w:rFonts w:ascii="Arial" w:hAnsi="Arial" w:cs="Arial"/>
                <w:b/>
              </w:rPr>
            </w:pPr>
          </w:p>
          <w:p w14:paraId="1A656C9F"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 xml:space="preserve">Datum: . . . . . . . . . . . . . . . . . . . . . . . . . . . . . . . . . . . . . . . . . . . . . . . . . . . . . . . . . . . . . . . . . . . . . . . . . </w:t>
            </w:r>
          </w:p>
          <w:p w14:paraId="4004CACE" w14:textId="77777777" w:rsidR="003C2A21" w:rsidRPr="0001680D" w:rsidRDefault="003C2A21" w:rsidP="00671070">
            <w:pPr>
              <w:autoSpaceDE w:val="0"/>
              <w:autoSpaceDN w:val="0"/>
              <w:adjustRightInd w:val="0"/>
              <w:jc w:val="both"/>
              <w:rPr>
                <w:rFonts w:ascii="Arial" w:hAnsi="Arial" w:cs="Arial"/>
              </w:rPr>
            </w:pPr>
          </w:p>
          <w:p w14:paraId="12E51FC6"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 xml:space="preserve">Podpis: . . . . . . . . . . . . . . . . . . . . . . . . . . . . . . . . . . . . . . . . . . . . . . . . . . . . . . . . . . . . . . . . . . . . . . . . . </w:t>
            </w:r>
          </w:p>
          <w:p w14:paraId="7B00A7B9" w14:textId="77777777" w:rsidR="003C2A21" w:rsidRPr="0001680D" w:rsidRDefault="003C2A21" w:rsidP="00671070">
            <w:pPr>
              <w:autoSpaceDE w:val="0"/>
              <w:autoSpaceDN w:val="0"/>
              <w:adjustRightInd w:val="0"/>
              <w:jc w:val="both"/>
              <w:rPr>
                <w:rFonts w:ascii="Arial" w:hAnsi="Arial" w:cs="Arial"/>
              </w:rPr>
            </w:pPr>
          </w:p>
          <w:p w14:paraId="632F5845" w14:textId="77777777" w:rsidR="003C2A21" w:rsidRPr="0001680D" w:rsidRDefault="003C2A21" w:rsidP="00671070">
            <w:pPr>
              <w:autoSpaceDE w:val="0"/>
              <w:autoSpaceDN w:val="0"/>
              <w:adjustRightInd w:val="0"/>
              <w:jc w:val="both"/>
              <w:rPr>
                <w:rFonts w:ascii="Arial" w:hAnsi="Arial" w:cs="Arial"/>
              </w:rPr>
            </w:pPr>
          </w:p>
          <w:p w14:paraId="2A5A36D8"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Ime: . . . . . . . . . . . . . . . . . . . . . . . . . . . . . . . . . . . . . . . . . . . . . . . . . . . . . . . . . . . . . . . . . . . . . . . . . . . .</w:t>
            </w:r>
          </w:p>
          <w:p w14:paraId="61F6C5E6" w14:textId="77777777" w:rsidR="003C2A21" w:rsidRPr="0001680D" w:rsidRDefault="003C2A21" w:rsidP="00671070">
            <w:pPr>
              <w:autoSpaceDE w:val="0"/>
              <w:autoSpaceDN w:val="0"/>
              <w:adjustRightInd w:val="0"/>
              <w:jc w:val="both"/>
              <w:rPr>
                <w:rFonts w:ascii="Arial" w:hAnsi="Arial" w:cs="Arial"/>
              </w:rPr>
            </w:pPr>
          </w:p>
          <w:p w14:paraId="5312E2B1"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 xml:space="preserve">Položaj: . . . . . . . . . . . . . . . . . . . . . . . . . . . . . . . . . . . . . . . . . . . . . . . . . . . . . . . . . . . . . . . . . . . . . . . . . </w:t>
            </w:r>
          </w:p>
          <w:p w14:paraId="168F8DD9" w14:textId="77777777" w:rsidR="003C2A21" w:rsidRPr="0001680D" w:rsidRDefault="003C2A21" w:rsidP="00671070">
            <w:pPr>
              <w:autoSpaceDE w:val="0"/>
              <w:autoSpaceDN w:val="0"/>
              <w:adjustRightInd w:val="0"/>
              <w:jc w:val="both"/>
              <w:rPr>
                <w:rFonts w:ascii="Arial" w:hAnsi="Arial" w:cs="Arial"/>
              </w:rPr>
            </w:pPr>
          </w:p>
          <w:p w14:paraId="1C4186BD" w14:textId="77777777" w:rsidR="003C2A21" w:rsidRPr="0001680D" w:rsidRDefault="003C2A21" w:rsidP="00671070">
            <w:pPr>
              <w:autoSpaceDE w:val="0"/>
              <w:autoSpaceDN w:val="0"/>
              <w:adjustRightInd w:val="0"/>
              <w:jc w:val="both"/>
              <w:rPr>
                <w:rFonts w:ascii="Arial" w:hAnsi="Arial" w:cs="Arial"/>
              </w:rPr>
            </w:pPr>
            <w:r w:rsidRPr="0001680D">
              <w:rPr>
                <w:rFonts w:ascii="Arial" w:hAnsi="Arial" w:cs="Arial"/>
              </w:rPr>
              <w:t xml:space="preserve">Organizacija: . . . . . . . . . . . . . . . . . . . . . . . . . . . . . . . . . . . . . . . . . . . . . . . . . . . . . . . . . . . . . . . . . . . . . </w:t>
            </w:r>
          </w:p>
          <w:p w14:paraId="18DAD063" w14:textId="77777777" w:rsidR="003C2A21" w:rsidRPr="0001680D" w:rsidRDefault="003C2A21" w:rsidP="00671070">
            <w:pPr>
              <w:autoSpaceDE w:val="0"/>
              <w:autoSpaceDN w:val="0"/>
              <w:adjustRightInd w:val="0"/>
              <w:jc w:val="both"/>
              <w:rPr>
                <w:rFonts w:ascii="Arial" w:hAnsi="Arial" w:cs="Arial"/>
                <w:b/>
                <w:i/>
              </w:rPr>
            </w:pPr>
          </w:p>
        </w:tc>
      </w:tr>
    </w:tbl>
    <w:p w14:paraId="536F5F3D" w14:textId="77777777" w:rsidR="003C2A21" w:rsidRDefault="003C2A21" w:rsidP="000C6858">
      <w:pPr>
        <w:spacing w:after="0"/>
        <w:jc w:val="both"/>
        <w:rPr>
          <w:rFonts w:ascii="Arial" w:hAnsi="Arial" w:cs="Arial"/>
        </w:rPr>
      </w:pPr>
    </w:p>
    <w:p w14:paraId="29CEE6DA" w14:textId="77777777" w:rsidR="00B577E0" w:rsidRDefault="00B577E0" w:rsidP="000C6858">
      <w:pPr>
        <w:spacing w:after="0"/>
        <w:jc w:val="both"/>
        <w:rPr>
          <w:rFonts w:ascii="Arial" w:hAnsi="Arial" w:cs="Arial"/>
        </w:rPr>
      </w:pPr>
    </w:p>
    <w:p w14:paraId="794AEBCE" w14:textId="77777777" w:rsidR="00B577E0" w:rsidRDefault="00B577E0" w:rsidP="000C6858">
      <w:pPr>
        <w:spacing w:after="0"/>
        <w:jc w:val="both"/>
        <w:rPr>
          <w:rFonts w:ascii="Arial" w:hAnsi="Arial" w:cs="Arial"/>
        </w:rPr>
      </w:pPr>
    </w:p>
    <w:p w14:paraId="5AAF56BB" w14:textId="77777777" w:rsidR="00B577E0" w:rsidRDefault="00B577E0" w:rsidP="000C6858">
      <w:pPr>
        <w:spacing w:after="0"/>
        <w:jc w:val="both"/>
        <w:rPr>
          <w:rFonts w:ascii="Arial" w:hAnsi="Arial" w:cs="Arial"/>
        </w:rPr>
      </w:pPr>
    </w:p>
    <w:p w14:paraId="5ACD2086" w14:textId="77777777" w:rsidR="00B577E0" w:rsidRDefault="00B577E0" w:rsidP="000C6858">
      <w:pPr>
        <w:spacing w:after="0"/>
        <w:jc w:val="both"/>
        <w:rPr>
          <w:rFonts w:ascii="Arial" w:hAnsi="Arial" w:cs="Arial"/>
        </w:rPr>
      </w:pPr>
    </w:p>
    <w:p w14:paraId="74C039FF" w14:textId="77777777" w:rsidR="00B577E0" w:rsidRDefault="00B577E0" w:rsidP="000C6858">
      <w:pPr>
        <w:spacing w:after="0"/>
        <w:jc w:val="both"/>
        <w:rPr>
          <w:rFonts w:ascii="Arial" w:hAnsi="Arial" w:cs="Arial"/>
        </w:rPr>
      </w:pPr>
    </w:p>
    <w:p w14:paraId="2EE23610" w14:textId="77777777" w:rsidR="00B577E0" w:rsidRDefault="00B577E0" w:rsidP="000C6858">
      <w:pPr>
        <w:spacing w:after="0"/>
        <w:jc w:val="both"/>
        <w:rPr>
          <w:rFonts w:ascii="Arial" w:hAnsi="Arial" w:cs="Arial"/>
        </w:rPr>
      </w:pPr>
    </w:p>
    <w:p w14:paraId="4D9B4BD1" w14:textId="77777777" w:rsidR="00B577E0" w:rsidRDefault="00B577E0" w:rsidP="000C6858">
      <w:pPr>
        <w:spacing w:after="0"/>
        <w:jc w:val="both"/>
        <w:rPr>
          <w:rFonts w:ascii="Arial" w:hAnsi="Arial" w:cs="Arial"/>
        </w:rPr>
      </w:pPr>
    </w:p>
    <w:p w14:paraId="111BA771" w14:textId="77777777" w:rsidR="00B577E0" w:rsidRDefault="00B577E0" w:rsidP="000C6858">
      <w:pPr>
        <w:spacing w:after="0"/>
        <w:jc w:val="both"/>
        <w:rPr>
          <w:rFonts w:ascii="Arial" w:hAnsi="Arial" w:cs="Arial"/>
        </w:rPr>
      </w:pPr>
    </w:p>
    <w:p w14:paraId="4D56A130" w14:textId="77777777" w:rsidR="00B577E0" w:rsidRDefault="00B577E0" w:rsidP="000C6858">
      <w:pPr>
        <w:spacing w:after="0"/>
        <w:jc w:val="both"/>
        <w:rPr>
          <w:rFonts w:ascii="Arial" w:hAnsi="Arial" w:cs="Arial"/>
        </w:rPr>
      </w:pPr>
    </w:p>
    <w:p w14:paraId="39360E35" w14:textId="77777777" w:rsidR="00B577E0" w:rsidRDefault="00B577E0" w:rsidP="000C6858">
      <w:pPr>
        <w:spacing w:after="0"/>
        <w:jc w:val="both"/>
        <w:rPr>
          <w:rFonts w:ascii="Arial" w:hAnsi="Arial" w:cs="Arial"/>
        </w:rPr>
      </w:pPr>
    </w:p>
    <w:p w14:paraId="499354EA" w14:textId="77777777" w:rsidR="00B577E0" w:rsidRDefault="00B577E0" w:rsidP="000C6858">
      <w:pPr>
        <w:spacing w:after="0"/>
        <w:jc w:val="both"/>
        <w:rPr>
          <w:rFonts w:ascii="Arial" w:hAnsi="Arial" w:cs="Arial"/>
        </w:rPr>
      </w:pPr>
    </w:p>
    <w:p w14:paraId="4CDD19B2" w14:textId="77777777" w:rsidR="00B577E0" w:rsidRDefault="00B577E0" w:rsidP="000C6858">
      <w:pPr>
        <w:spacing w:after="0"/>
        <w:jc w:val="both"/>
        <w:rPr>
          <w:rFonts w:ascii="Arial" w:hAnsi="Arial" w:cs="Arial"/>
        </w:rPr>
      </w:pPr>
    </w:p>
    <w:p w14:paraId="121CF929" w14:textId="77777777" w:rsidR="00B577E0" w:rsidRDefault="00B577E0" w:rsidP="000C6858">
      <w:pPr>
        <w:spacing w:after="0"/>
        <w:jc w:val="both"/>
        <w:rPr>
          <w:rFonts w:ascii="Arial" w:hAnsi="Arial" w:cs="Arial"/>
        </w:rPr>
      </w:pPr>
    </w:p>
    <w:p w14:paraId="20924772" w14:textId="77777777" w:rsidR="00B577E0" w:rsidRDefault="00B577E0" w:rsidP="000C6858">
      <w:pPr>
        <w:spacing w:after="0"/>
        <w:jc w:val="both"/>
        <w:rPr>
          <w:rFonts w:ascii="Arial" w:hAnsi="Arial" w:cs="Arial"/>
        </w:rPr>
      </w:pPr>
    </w:p>
    <w:p w14:paraId="6C20560C" w14:textId="77777777" w:rsidR="00B577E0" w:rsidRDefault="00B577E0" w:rsidP="000C6858">
      <w:pPr>
        <w:spacing w:after="0"/>
        <w:jc w:val="both"/>
        <w:rPr>
          <w:rFonts w:ascii="Arial" w:hAnsi="Arial" w:cs="Arial"/>
        </w:rPr>
      </w:pPr>
    </w:p>
    <w:p w14:paraId="0F9DD438" w14:textId="77777777" w:rsidR="00B577E0" w:rsidRDefault="00B577E0" w:rsidP="000C6858">
      <w:pPr>
        <w:spacing w:after="0"/>
        <w:jc w:val="both"/>
        <w:rPr>
          <w:rFonts w:ascii="Arial" w:hAnsi="Arial" w:cs="Arial"/>
        </w:rPr>
      </w:pPr>
    </w:p>
    <w:p w14:paraId="0938E73F" w14:textId="77777777" w:rsidR="00B577E0" w:rsidRDefault="00B577E0" w:rsidP="000C6858">
      <w:pPr>
        <w:spacing w:after="0"/>
        <w:jc w:val="both"/>
        <w:rPr>
          <w:rFonts w:ascii="Arial" w:hAnsi="Arial" w:cs="Arial"/>
        </w:rPr>
      </w:pPr>
    </w:p>
    <w:p w14:paraId="5645C27B" w14:textId="77777777" w:rsidR="00B577E0" w:rsidRDefault="00B577E0" w:rsidP="000C6858">
      <w:pPr>
        <w:spacing w:after="0"/>
        <w:jc w:val="both"/>
        <w:rPr>
          <w:rFonts w:ascii="Arial" w:hAnsi="Arial" w:cs="Arial"/>
        </w:rPr>
      </w:pPr>
    </w:p>
    <w:p w14:paraId="1580BC9B" w14:textId="77777777" w:rsidR="00B577E0" w:rsidRDefault="00B577E0" w:rsidP="000C6858">
      <w:pPr>
        <w:spacing w:after="0"/>
        <w:jc w:val="both"/>
        <w:rPr>
          <w:rFonts w:ascii="Arial" w:hAnsi="Arial" w:cs="Arial"/>
        </w:rPr>
      </w:pPr>
    </w:p>
    <w:p w14:paraId="7C8ACE18" w14:textId="77777777" w:rsidR="00B577E0" w:rsidRDefault="00B577E0" w:rsidP="000C6858">
      <w:pPr>
        <w:spacing w:after="0"/>
        <w:jc w:val="both"/>
        <w:rPr>
          <w:rFonts w:ascii="Arial" w:hAnsi="Arial" w:cs="Arial"/>
        </w:rPr>
      </w:pPr>
    </w:p>
    <w:p w14:paraId="5BAE0758" w14:textId="77777777" w:rsidR="00B577E0" w:rsidRDefault="00B577E0" w:rsidP="000C6858">
      <w:pPr>
        <w:spacing w:after="0"/>
        <w:jc w:val="both"/>
        <w:rPr>
          <w:rFonts w:ascii="Arial" w:hAnsi="Arial" w:cs="Arial"/>
        </w:rPr>
      </w:pPr>
    </w:p>
    <w:p w14:paraId="043AF30B" w14:textId="77777777" w:rsidR="00B577E0" w:rsidRDefault="00B577E0" w:rsidP="000C6858">
      <w:pPr>
        <w:spacing w:after="0"/>
        <w:jc w:val="both"/>
        <w:rPr>
          <w:rFonts w:ascii="Arial" w:hAnsi="Arial" w:cs="Arial"/>
        </w:rPr>
      </w:pPr>
    </w:p>
    <w:p w14:paraId="34AB5A19" w14:textId="77777777" w:rsidR="00B577E0" w:rsidRDefault="00B577E0" w:rsidP="000C6858">
      <w:pPr>
        <w:spacing w:after="0"/>
        <w:jc w:val="both"/>
        <w:rPr>
          <w:rFonts w:ascii="Arial" w:hAnsi="Arial" w:cs="Arial"/>
        </w:rPr>
      </w:pPr>
    </w:p>
    <w:p w14:paraId="65143BD3" w14:textId="77777777" w:rsidR="00B577E0" w:rsidRDefault="00B577E0" w:rsidP="000C6858">
      <w:pPr>
        <w:spacing w:after="0"/>
        <w:jc w:val="both"/>
        <w:rPr>
          <w:rFonts w:ascii="Arial" w:hAnsi="Arial" w:cs="Arial"/>
        </w:rPr>
      </w:pPr>
    </w:p>
    <w:p w14:paraId="66D04FB3" w14:textId="77777777" w:rsidR="00B577E0" w:rsidRDefault="00B577E0" w:rsidP="000C6858">
      <w:pPr>
        <w:spacing w:after="0"/>
        <w:jc w:val="both"/>
        <w:rPr>
          <w:rFonts w:ascii="Arial" w:hAnsi="Arial" w:cs="Arial"/>
        </w:rPr>
      </w:pPr>
    </w:p>
    <w:p w14:paraId="5544E82D" w14:textId="77777777" w:rsidR="00B577E0" w:rsidRDefault="00B577E0" w:rsidP="000C6858">
      <w:pPr>
        <w:spacing w:after="0"/>
        <w:jc w:val="both"/>
        <w:rPr>
          <w:rFonts w:ascii="Arial" w:hAnsi="Arial" w:cs="Arial"/>
        </w:rPr>
      </w:pPr>
    </w:p>
    <w:p w14:paraId="451B97FD" w14:textId="77777777" w:rsidR="00B577E0" w:rsidRDefault="00B577E0" w:rsidP="000C6858">
      <w:pPr>
        <w:spacing w:after="0"/>
        <w:jc w:val="both"/>
        <w:rPr>
          <w:rFonts w:ascii="Arial" w:hAnsi="Arial" w:cs="Arial"/>
        </w:rPr>
      </w:pPr>
    </w:p>
    <w:p w14:paraId="4E410DFA" w14:textId="77777777" w:rsidR="00B577E0" w:rsidRDefault="00B577E0" w:rsidP="000C6858">
      <w:pPr>
        <w:spacing w:after="0"/>
        <w:jc w:val="both"/>
        <w:rPr>
          <w:rFonts w:ascii="Arial" w:hAnsi="Arial" w:cs="Arial"/>
        </w:rPr>
      </w:pPr>
    </w:p>
    <w:p w14:paraId="1D783B66" w14:textId="77777777" w:rsidR="00B577E0" w:rsidRDefault="00B577E0" w:rsidP="000C6858">
      <w:pPr>
        <w:spacing w:after="0"/>
        <w:jc w:val="both"/>
        <w:rPr>
          <w:rFonts w:ascii="Arial" w:hAnsi="Arial" w:cs="Arial"/>
        </w:rPr>
      </w:pPr>
    </w:p>
    <w:p w14:paraId="186C3A35" w14:textId="77777777" w:rsidR="003C2A21" w:rsidRDefault="003C2A21" w:rsidP="000C6858">
      <w:pPr>
        <w:spacing w:after="0"/>
        <w:jc w:val="both"/>
        <w:rPr>
          <w:rFonts w:ascii="Arial" w:hAnsi="Arial" w:cs="Arial"/>
        </w:rPr>
      </w:pPr>
    </w:p>
    <w:tbl>
      <w:tblPr>
        <w:tblStyle w:val="Tabelamrea7"/>
        <w:tblW w:w="0" w:type="auto"/>
        <w:tblInd w:w="-5" w:type="dxa"/>
        <w:shd w:val="clear" w:color="auto" w:fill="D9E2F3" w:themeFill="accent1" w:themeFillTint="33"/>
        <w:tblLook w:val="04A0" w:firstRow="1" w:lastRow="0" w:firstColumn="1" w:lastColumn="0" w:noHBand="0" w:noVBand="1"/>
      </w:tblPr>
      <w:tblGrid>
        <w:gridCol w:w="9067"/>
      </w:tblGrid>
      <w:tr w:rsidR="00B577E0" w:rsidRPr="00B577E0" w14:paraId="3EB75ABD" w14:textId="77777777" w:rsidTr="00507294">
        <w:tc>
          <w:tcPr>
            <w:tcW w:w="9067" w:type="dxa"/>
            <w:shd w:val="clear" w:color="auto" w:fill="D9E2F3" w:themeFill="accent1" w:themeFillTint="33"/>
          </w:tcPr>
          <w:p w14:paraId="401CDBB7" w14:textId="4E89BDE6" w:rsidR="00B577E0" w:rsidRPr="00B577E0" w:rsidRDefault="00B577E0" w:rsidP="003A2C5A">
            <w:pPr>
              <w:numPr>
                <w:ilvl w:val="0"/>
                <w:numId w:val="2"/>
              </w:numPr>
              <w:autoSpaceDE w:val="0"/>
              <w:autoSpaceDN w:val="0"/>
              <w:adjustRightInd w:val="0"/>
              <w:spacing w:after="0" w:line="240" w:lineRule="auto"/>
              <w:contextualSpacing/>
              <w:rPr>
                <w:rFonts w:ascii="Arial" w:hAnsi="Arial" w:cs="Arial"/>
              </w:rPr>
            </w:pPr>
            <w:r w:rsidRPr="00B577E0">
              <w:rPr>
                <w:rFonts w:ascii="Arial" w:hAnsi="Arial" w:cs="Arial"/>
              </w:rPr>
              <w:t xml:space="preserve">PROJEKTI, ZA KATERE JE </w:t>
            </w:r>
            <w:r w:rsidRPr="00B577E0">
              <w:rPr>
                <w:rFonts w:ascii="Arial" w:hAnsi="Arial" w:cs="Arial"/>
                <w:b/>
              </w:rPr>
              <w:t>OBVESTILO</w:t>
            </w:r>
            <w:r w:rsidRPr="00B577E0">
              <w:rPr>
                <w:rFonts w:ascii="Arial" w:hAnsi="Arial" w:cs="Arial"/>
              </w:rPr>
              <w:t xml:space="preserve"> DRSV, </w:t>
            </w:r>
            <w:r w:rsidRPr="00B577E0">
              <w:rPr>
                <w:rFonts w:ascii="Arial" w:hAnsi="Arial" w:cs="Arial"/>
                <w:b/>
              </w:rPr>
              <w:t>DA NI VPLIVA NA STANJE VODA</w:t>
            </w:r>
            <w:r w:rsidRPr="00B577E0">
              <w:rPr>
                <w:rFonts w:ascii="Arial" w:hAnsi="Arial" w:cs="Arial"/>
              </w:rPr>
              <w:t>, PRIDOBLJENO.</w:t>
            </w:r>
          </w:p>
          <w:p w14:paraId="2E25D6F8" w14:textId="77777777" w:rsidR="00B577E0" w:rsidRPr="00B577E0" w:rsidRDefault="00B577E0" w:rsidP="00B577E0">
            <w:pPr>
              <w:autoSpaceDE w:val="0"/>
              <w:autoSpaceDN w:val="0"/>
              <w:adjustRightInd w:val="0"/>
              <w:ind w:left="360"/>
              <w:rPr>
                <w:rFonts w:ascii="Arial" w:hAnsi="Arial" w:cs="Arial"/>
              </w:rPr>
            </w:pPr>
            <w:r w:rsidRPr="00B577E0">
              <w:rPr>
                <w:rFonts w:ascii="Arial" w:hAnsi="Arial" w:cs="Arial"/>
                <w:noProof/>
              </w:rPr>
              <mc:AlternateContent>
                <mc:Choice Requires="wps">
                  <w:drawing>
                    <wp:anchor distT="0" distB="0" distL="114300" distR="114300" simplePos="0" relativeHeight="251694080" behindDoc="0" locked="0" layoutInCell="1" allowOverlap="1" wp14:anchorId="05F56A3C" wp14:editId="32F93359">
                      <wp:simplePos x="0" y="0"/>
                      <wp:positionH relativeFrom="column">
                        <wp:posOffset>2783916</wp:posOffset>
                      </wp:positionH>
                      <wp:positionV relativeFrom="paragraph">
                        <wp:posOffset>79248</wp:posOffset>
                      </wp:positionV>
                      <wp:extent cx="131674" cy="212140"/>
                      <wp:effectExtent l="19050" t="0" r="40005" b="35560"/>
                      <wp:wrapNone/>
                      <wp:docPr id="5" name="Puščica dol 5"/>
                      <wp:cNvGraphicFramePr/>
                      <a:graphic xmlns:a="http://schemas.openxmlformats.org/drawingml/2006/main">
                        <a:graphicData uri="http://schemas.microsoft.com/office/word/2010/wordprocessingShape">
                          <wps:wsp>
                            <wps:cNvSpPr/>
                            <wps:spPr>
                              <a:xfrm>
                                <a:off x="0" y="0"/>
                                <a:ext cx="131674" cy="2121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C3AC2E" id="Puščica dol 5" o:spid="_x0000_s1026" type="#_x0000_t67" style="position:absolute;margin-left:219.2pt;margin-top:6.25pt;width:10.35pt;height:16.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" adj="14897" fillcolor="#4472c4" strokecolor="#2f528f" strokeweight="1pt"/>
                  </w:pict>
                </mc:Fallback>
              </mc:AlternateContent>
            </w:r>
          </w:p>
          <w:p w14:paraId="7CB4B99D" w14:textId="77777777" w:rsidR="00B577E0" w:rsidRPr="00B577E0" w:rsidRDefault="00B577E0" w:rsidP="00B577E0">
            <w:pPr>
              <w:autoSpaceDE w:val="0"/>
              <w:autoSpaceDN w:val="0"/>
              <w:adjustRightInd w:val="0"/>
              <w:rPr>
                <w:rFonts w:ascii="Arial" w:hAnsi="Arial" w:cs="Arial"/>
              </w:rPr>
            </w:pPr>
          </w:p>
          <w:p w14:paraId="3C41ADDA" w14:textId="77777777" w:rsidR="00B577E0" w:rsidRPr="00B577E0" w:rsidRDefault="00B577E0" w:rsidP="00B577E0">
            <w:pPr>
              <w:autoSpaceDE w:val="0"/>
              <w:autoSpaceDN w:val="0"/>
              <w:adjustRightInd w:val="0"/>
              <w:jc w:val="center"/>
              <w:rPr>
                <w:rFonts w:ascii="Arial" w:hAnsi="Arial" w:cs="Arial"/>
              </w:rPr>
            </w:pPr>
            <w:r w:rsidRPr="00B577E0">
              <w:rPr>
                <w:rFonts w:ascii="Arial" w:hAnsi="Arial" w:cs="Arial"/>
              </w:rPr>
              <w:t xml:space="preserve">Upravičenec priloži </w:t>
            </w:r>
            <w:r w:rsidRPr="00B577E0">
              <w:rPr>
                <w:rFonts w:ascii="Arial" w:hAnsi="Arial" w:cs="Arial"/>
                <w:b/>
              </w:rPr>
              <w:t>OBRAZEC 2</w:t>
            </w:r>
            <w:r w:rsidRPr="00B577E0">
              <w:rPr>
                <w:rFonts w:ascii="Arial" w:hAnsi="Arial" w:cs="Arial"/>
              </w:rPr>
              <w:t xml:space="preserve"> z OBVESTILOM DRSV, DA NI VPLIVA NA STANJE VODA (obvezna priloga)</w:t>
            </w:r>
          </w:p>
        </w:tc>
      </w:tr>
    </w:tbl>
    <w:p w14:paraId="1B20D6A2" w14:textId="77777777" w:rsidR="00B577E0" w:rsidRPr="00B577E0" w:rsidRDefault="00B577E0" w:rsidP="00B577E0">
      <w:pPr>
        <w:autoSpaceDE w:val="0"/>
        <w:autoSpaceDN w:val="0"/>
        <w:adjustRightInd w:val="0"/>
        <w:spacing w:after="0" w:line="240" w:lineRule="auto"/>
        <w:jc w:val="both"/>
        <w:rPr>
          <w:rFonts w:ascii="Arial" w:hAnsi="Arial" w:cs="Arial"/>
          <w14:ligatures w14:val="none"/>
        </w:rPr>
      </w:pPr>
    </w:p>
    <w:p w14:paraId="55D6D3C0" w14:textId="77777777" w:rsidR="00B577E0" w:rsidRPr="00B577E0" w:rsidRDefault="00B577E0" w:rsidP="00B577E0">
      <w:pPr>
        <w:autoSpaceDE w:val="0"/>
        <w:autoSpaceDN w:val="0"/>
        <w:adjustRightInd w:val="0"/>
        <w:spacing w:after="0" w:line="240" w:lineRule="auto"/>
        <w:jc w:val="both"/>
        <w:rPr>
          <w:rFonts w:ascii="Arial" w:hAnsi="Arial" w:cs="Arial"/>
          <w14:ligatures w14:val="none"/>
        </w:rPr>
      </w:pPr>
      <w:r w:rsidRPr="00B577E0">
        <w:rPr>
          <w:rFonts w:ascii="Arial" w:hAnsi="Arial" w:cs="Arial"/>
          <w14:ligatures w14:val="none"/>
        </w:rPr>
        <w:t>OBRAZEC 2:</w:t>
      </w:r>
    </w:p>
    <w:tbl>
      <w:tblPr>
        <w:tblStyle w:val="Tabelamrea7"/>
        <w:tblW w:w="0" w:type="auto"/>
        <w:tblInd w:w="-5" w:type="dxa"/>
        <w:tblLook w:val="04A0" w:firstRow="1" w:lastRow="0" w:firstColumn="1" w:lastColumn="0" w:noHBand="0" w:noVBand="1"/>
      </w:tblPr>
      <w:tblGrid>
        <w:gridCol w:w="9067"/>
      </w:tblGrid>
      <w:tr w:rsidR="00B577E0" w:rsidRPr="00B577E0" w14:paraId="393CB3E8" w14:textId="77777777" w:rsidTr="00F039CD">
        <w:tc>
          <w:tcPr>
            <w:tcW w:w="9067" w:type="dxa"/>
            <w:shd w:val="clear" w:color="auto" w:fill="F2F2F2" w:themeFill="background1" w:themeFillShade="F2"/>
          </w:tcPr>
          <w:p w14:paraId="2D8650DB" w14:textId="77777777" w:rsidR="00B577E0" w:rsidRPr="00B577E0" w:rsidRDefault="00B577E0" w:rsidP="00B577E0">
            <w:pPr>
              <w:autoSpaceDE w:val="0"/>
              <w:autoSpaceDN w:val="0"/>
              <w:adjustRightInd w:val="0"/>
              <w:rPr>
                <w:rFonts w:ascii="Arial" w:hAnsi="Arial" w:cs="Arial"/>
                <w:b/>
              </w:rPr>
            </w:pPr>
            <w:r w:rsidRPr="00B577E0">
              <w:rPr>
                <w:rFonts w:ascii="Arial" w:hAnsi="Arial" w:cs="Arial"/>
                <w:b/>
              </w:rPr>
              <w:t>Izjava upravičenca, da projekt ne bo povzročil poslabšanja stanja voda</w:t>
            </w:r>
          </w:p>
          <w:p w14:paraId="14D8AED0"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Upravičenec izjavlja, da projekt …. v kraju … ne poslabšuje stanja vodnega telesa površinskih voda šifra … ime …. in vodnega telesa podzemnih voda šifra … ime … ali ne povzroča, da dobro stanje voda ali potencial ne bi bila dosežena, iz naslednjih razlogov:</w:t>
            </w:r>
          </w:p>
          <w:p w14:paraId="57B71F74" w14:textId="77777777" w:rsidR="00B577E0" w:rsidRPr="00B577E0" w:rsidRDefault="00B577E0" w:rsidP="003A2C5A">
            <w:pPr>
              <w:numPr>
                <w:ilvl w:val="0"/>
                <w:numId w:val="1"/>
              </w:numPr>
              <w:autoSpaceDE w:val="0"/>
              <w:autoSpaceDN w:val="0"/>
              <w:adjustRightInd w:val="0"/>
              <w:spacing w:after="0" w:line="240" w:lineRule="auto"/>
              <w:contextualSpacing/>
              <w:rPr>
                <w:rFonts w:ascii="Arial" w:hAnsi="Arial" w:cs="Arial"/>
              </w:rPr>
            </w:pPr>
            <w:r w:rsidRPr="00B577E0">
              <w:rPr>
                <w:rFonts w:ascii="Arial" w:hAnsi="Arial" w:cs="Arial"/>
              </w:rPr>
              <w:t xml:space="preserve">Na podlagi projektne dokumentacije…, št. proj…., datum…., ki jo je izdelal projektant …, je bilo s strani Direkcije RS za vode izdano Obvestilo št…., dne …., da vodnega soglasja oz. mnenja o vplivu gradnje na vodni režim in stanje voda ni potrebno pridobiti. </w:t>
            </w:r>
          </w:p>
          <w:p w14:paraId="273E8055" w14:textId="77777777" w:rsidR="00B577E0" w:rsidRPr="00B577E0" w:rsidRDefault="00B577E0" w:rsidP="00B577E0">
            <w:pPr>
              <w:autoSpaceDE w:val="0"/>
              <w:autoSpaceDN w:val="0"/>
              <w:adjustRightInd w:val="0"/>
              <w:rPr>
                <w:rFonts w:ascii="Arial" w:hAnsi="Arial" w:cs="Arial"/>
                <w:b/>
              </w:rPr>
            </w:pPr>
          </w:p>
          <w:p w14:paraId="23CDF288"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 xml:space="preserve">Spodaj podpisani izjavljam, da se projektna dokumentacija za pridobitev sredstev EU ujema s projektno dokumentacijo, na podlagi katere je bilo izdano obvestilo Direkcije RS za vode. </w:t>
            </w:r>
          </w:p>
          <w:p w14:paraId="2EDE00FB"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V kolikor je od izdaje obvestila prišlo do spremembe dokumentacije (nova verzija obstoječe dokumentacije ali novejši tip dokumentacije), izjavljam, da se projektna dokumentacija …., št…., datum… ni spremenila v smislu posegov in lokacije projekta (parcelne številke).</w:t>
            </w:r>
          </w:p>
          <w:p w14:paraId="15D87228"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 xml:space="preserve">Priloženo je zgoraj navedeno Obvestilo.  </w:t>
            </w:r>
          </w:p>
          <w:p w14:paraId="2BA01B42"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 xml:space="preserve">Datum: . . . . . . . . . . . . . . . . . . . . . . . . . . . . . . . . . . . . . . . . . . . . . . . . . . . . . . . . . . . . . . . . . . . . . . . . . </w:t>
            </w:r>
          </w:p>
          <w:p w14:paraId="6BF5E189"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 xml:space="preserve">Podpis: . . . . . . . . . . . . . . . . . . . . . . . . . . . . . . . . . . . . . . . . . . . . . . . . . . . . . . . . . . . . . . . . . . . . . . . . . </w:t>
            </w:r>
          </w:p>
          <w:p w14:paraId="184790CB"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Ime: . . . . . . . . . . . . . . . . . . . . . . . . . . . . . . . . . . . . . . . . . . . . . . . . . . . . . . . . . . . . . . . . . . . . . . . . . . . .</w:t>
            </w:r>
          </w:p>
          <w:p w14:paraId="0C8A7D89" w14:textId="77777777" w:rsidR="00B577E0" w:rsidRPr="00B577E0" w:rsidRDefault="00B577E0" w:rsidP="00B577E0">
            <w:pPr>
              <w:autoSpaceDE w:val="0"/>
              <w:autoSpaceDN w:val="0"/>
              <w:adjustRightInd w:val="0"/>
              <w:rPr>
                <w:rFonts w:ascii="Arial" w:hAnsi="Arial" w:cs="Arial"/>
              </w:rPr>
            </w:pPr>
          </w:p>
          <w:p w14:paraId="37FEB6AE"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 xml:space="preserve">Položaj: . . . . . . . . . . . . . . . . . . . . . . . . . . . . . . . . . . . . . . . . . . . . . . . . . . . . . . . . . . . . . . . . . . . . . . . . . </w:t>
            </w:r>
          </w:p>
          <w:p w14:paraId="41B2F6BF" w14:textId="77777777" w:rsidR="00B577E0" w:rsidRPr="00B577E0" w:rsidRDefault="00B577E0" w:rsidP="00B577E0">
            <w:pPr>
              <w:autoSpaceDE w:val="0"/>
              <w:autoSpaceDN w:val="0"/>
              <w:adjustRightInd w:val="0"/>
              <w:rPr>
                <w:rFonts w:ascii="Arial" w:hAnsi="Arial" w:cs="Arial"/>
              </w:rPr>
            </w:pPr>
          </w:p>
          <w:p w14:paraId="09B0C672" w14:textId="77777777" w:rsidR="00B577E0" w:rsidRPr="00B577E0" w:rsidRDefault="00B577E0" w:rsidP="00B577E0">
            <w:pPr>
              <w:autoSpaceDE w:val="0"/>
              <w:autoSpaceDN w:val="0"/>
              <w:adjustRightInd w:val="0"/>
              <w:rPr>
                <w:rFonts w:ascii="Arial" w:hAnsi="Arial" w:cs="Arial"/>
              </w:rPr>
            </w:pPr>
            <w:r w:rsidRPr="00B577E0">
              <w:rPr>
                <w:rFonts w:ascii="Arial" w:hAnsi="Arial" w:cs="Arial"/>
              </w:rPr>
              <w:t>Organizacija: . . . . . . . . . . . . . . . . . . . . . . . . . . .</w:t>
            </w:r>
          </w:p>
          <w:p w14:paraId="5DB9BAB6" w14:textId="77777777" w:rsidR="00B577E0" w:rsidRPr="00B577E0" w:rsidRDefault="00B577E0" w:rsidP="00B577E0">
            <w:pPr>
              <w:autoSpaceDE w:val="0"/>
              <w:autoSpaceDN w:val="0"/>
              <w:adjustRightInd w:val="0"/>
              <w:rPr>
                <w:rFonts w:ascii="Arial" w:hAnsi="Arial" w:cs="Arial"/>
                <w:b/>
                <w:i/>
              </w:rPr>
            </w:pPr>
          </w:p>
        </w:tc>
      </w:tr>
    </w:tbl>
    <w:p w14:paraId="60AA0D11" w14:textId="77777777" w:rsidR="003C2A21" w:rsidRDefault="003C2A21" w:rsidP="000C6858">
      <w:pPr>
        <w:spacing w:after="0"/>
        <w:jc w:val="both"/>
        <w:rPr>
          <w:rFonts w:ascii="Arial" w:hAnsi="Arial" w:cs="Arial"/>
        </w:rPr>
      </w:pPr>
    </w:p>
    <w:p w14:paraId="772FA782" w14:textId="77777777" w:rsidR="00F039CD" w:rsidRDefault="00F039CD" w:rsidP="000C6858">
      <w:pPr>
        <w:spacing w:after="0"/>
        <w:jc w:val="both"/>
        <w:rPr>
          <w:rFonts w:ascii="Arial" w:hAnsi="Arial" w:cs="Arial"/>
        </w:rPr>
      </w:pPr>
    </w:p>
    <w:p w14:paraId="24B8B216" w14:textId="77777777" w:rsidR="00F039CD" w:rsidRDefault="00F039CD" w:rsidP="000C6858">
      <w:pPr>
        <w:spacing w:after="0"/>
        <w:jc w:val="both"/>
        <w:rPr>
          <w:rFonts w:ascii="Arial" w:hAnsi="Arial" w:cs="Arial"/>
        </w:rPr>
      </w:pPr>
    </w:p>
    <w:p w14:paraId="4FEB1E9B" w14:textId="77777777" w:rsidR="00F039CD" w:rsidRDefault="00F039CD" w:rsidP="000C6858">
      <w:pPr>
        <w:spacing w:after="0"/>
        <w:jc w:val="both"/>
        <w:rPr>
          <w:rFonts w:ascii="Arial" w:hAnsi="Arial" w:cs="Arial"/>
        </w:rPr>
      </w:pPr>
    </w:p>
    <w:p w14:paraId="0CB1E9C5" w14:textId="77777777" w:rsidR="00F039CD" w:rsidRDefault="00F039CD" w:rsidP="000C6858">
      <w:pPr>
        <w:spacing w:after="0"/>
        <w:jc w:val="both"/>
        <w:rPr>
          <w:rFonts w:ascii="Arial" w:hAnsi="Arial" w:cs="Arial"/>
        </w:rPr>
      </w:pPr>
    </w:p>
    <w:p w14:paraId="63B8B2E0" w14:textId="77777777" w:rsidR="00F039CD" w:rsidRDefault="00F039CD" w:rsidP="000C6858">
      <w:pPr>
        <w:spacing w:after="0"/>
        <w:jc w:val="both"/>
        <w:rPr>
          <w:rFonts w:ascii="Arial" w:hAnsi="Arial" w:cs="Arial"/>
        </w:rPr>
      </w:pPr>
    </w:p>
    <w:p w14:paraId="57BCC88F" w14:textId="77777777" w:rsidR="00F039CD" w:rsidRDefault="00F039CD" w:rsidP="000C6858">
      <w:pPr>
        <w:spacing w:after="0"/>
        <w:jc w:val="both"/>
        <w:rPr>
          <w:rFonts w:ascii="Arial" w:hAnsi="Arial" w:cs="Arial"/>
        </w:rPr>
      </w:pPr>
    </w:p>
    <w:tbl>
      <w:tblPr>
        <w:tblStyle w:val="Tabelamrea8"/>
        <w:tblW w:w="0" w:type="auto"/>
        <w:tblInd w:w="-5" w:type="dxa"/>
        <w:tblLook w:val="04A0" w:firstRow="1" w:lastRow="0" w:firstColumn="1" w:lastColumn="0" w:noHBand="0" w:noVBand="1"/>
      </w:tblPr>
      <w:tblGrid>
        <w:gridCol w:w="9067"/>
      </w:tblGrid>
      <w:tr w:rsidR="00F039CD" w:rsidRPr="00F039CD" w14:paraId="7DBFF5B1" w14:textId="77777777" w:rsidTr="00F039CD">
        <w:tc>
          <w:tcPr>
            <w:tcW w:w="9067" w:type="dxa"/>
            <w:shd w:val="clear" w:color="auto" w:fill="FFF2CC"/>
          </w:tcPr>
          <w:p w14:paraId="47D4D138" w14:textId="77777777" w:rsidR="00F039CD" w:rsidRPr="00F039CD" w:rsidRDefault="00F039CD" w:rsidP="003A2C5A">
            <w:pPr>
              <w:numPr>
                <w:ilvl w:val="0"/>
                <w:numId w:val="2"/>
              </w:numPr>
              <w:autoSpaceDE w:val="0"/>
              <w:autoSpaceDN w:val="0"/>
              <w:adjustRightInd w:val="0"/>
              <w:spacing w:after="0" w:line="240" w:lineRule="auto"/>
              <w:contextualSpacing/>
              <w:jc w:val="both"/>
              <w:rPr>
                <w:rFonts w:ascii="Arial" w:hAnsi="Arial" w:cs="Arial"/>
              </w:rPr>
            </w:pPr>
            <w:r w:rsidRPr="00F039CD">
              <w:rPr>
                <w:rFonts w:ascii="Arial" w:hAnsi="Arial" w:cs="Arial"/>
              </w:rPr>
              <w:t>PROJEKTI, KI ZAJEMAJO IZKLJUČNO ENERGETSKE PRENOVE OBJEKTOV, RAZVOJNO-RAZISKOVALNI IN UPRAVNO-ADMINISTRATIVNI PROJEKTI, KI NISO POVEZANI Z INFRASTRUKTURO.</w:t>
            </w:r>
          </w:p>
          <w:p w14:paraId="4A6B3AC4" w14:textId="77777777" w:rsidR="00F039CD" w:rsidRPr="00F039CD" w:rsidRDefault="00F039CD" w:rsidP="00F039CD">
            <w:pPr>
              <w:autoSpaceDE w:val="0"/>
              <w:autoSpaceDN w:val="0"/>
              <w:adjustRightInd w:val="0"/>
              <w:ind w:left="360"/>
              <w:jc w:val="both"/>
              <w:rPr>
                <w:rFonts w:ascii="Arial" w:hAnsi="Arial" w:cs="Arial"/>
              </w:rPr>
            </w:pPr>
            <w:r w:rsidRPr="00F039CD">
              <w:rPr>
                <w:rFonts w:ascii="Arial" w:hAnsi="Arial" w:cs="Arial"/>
                <w:noProof/>
              </w:rPr>
              <mc:AlternateContent>
                <mc:Choice Requires="wps">
                  <w:drawing>
                    <wp:anchor distT="0" distB="0" distL="114300" distR="114300" simplePos="0" relativeHeight="251696128" behindDoc="0" locked="0" layoutInCell="1" allowOverlap="1" wp14:anchorId="484175D2" wp14:editId="1251D022">
                      <wp:simplePos x="0" y="0"/>
                      <wp:positionH relativeFrom="column">
                        <wp:posOffset>2755087</wp:posOffset>
                      </wp:positionH>
                      <wp:positionV relativeFrom="paragraph">
                        <wp:posOffset>77597</wp:posOffset>
                      </wp:positionV>
                      <wp:extent cx="131674" cy="212140"/>
                      <wp:effectExtent l="19050" t="0" r="40005" b="35560"/>
                      <wp:wrapNone/>
                      <wp:docPr id="30" name="Puščica dol 30"/>
                      <wp:cNvGraphicFramePr/>
                      <a:graphic xmlns:a="http://schemas.openxmlformats.org/drawingml/2006/main">
                        <a:graphicData uri="http://schemas.microsoft.com/office/word/2010/wordprocessingShape">
                          <wps:wsp>
                            <wps:cNvSpPr/>
                            <wps:spPr>
                              <a:xfrm>
                                <a:off x="0" y="0"/>
                                <a:ext cx="131674" cy="2121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F8A435" id="Puščica dol 30" o:spid="_x0000_s1026" type="#_x0000_t67" style="position:absolute;margin-left:216.95pt;margin-top:6.1pt;width:10.35pt;height:16.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" adj="14897" fillcolor="#4472c4" strokecolor="#2f528f" strokeweight="1pt"/>
                  </w:pict>
                </mc:Fallback>
              </mc:AlternateContent>
            </w:r>
          </w:p>
          <w:p w14:paraId="0EBA60DA" w14:textId="77777777" w:rsidR="00F039CD" w:rsidRPr="00F039CD" w:rsidRDefault="00F039CD" w:rsidP="00F039CD">
            <w:pPr>
              <w:autoSpaceDE w:val="0"/>
              <w:autoSpaceDN w:val="0"/>
              <w:adjustRightInd w:val="0"/>
              <w:ind w:left="360"/>
              <w:jc w:val="both"/>
              <w:rPr>
                <w:rFonts w:ascii="Arial" w:hAnsi="Arial" w:cs="Arial"/>
              </w:rPr>
            </w:pPr>
          </w:p>
          <w:p w14:paraId="1F223109" w14:textId="77777777" w:rsidR="00F039CD" w:rsidRPr="00F039CD" w:rsidRDefault="00F039CD" w:rsidP="00F039CD">
            <w:pPr>
              <w:autoSpaceDE w:val="0"/>
              <w:autoSpaceDN w:val="0"/>
              <w:adjustRightInd w:val="0"/>
              <w:jc w:val="center"/>
              <w:rPr>
                <w:rFonts w:ascii="Arial" w:hAnsi="Arial" w:cs="Arial"/>
              </w:rPr>
            </w:pPr>
            <w:r w:rsidRPr="00F039CD">
              <w:rPr>
                <w:rFonts w:ascii="Arial" w:hAnsi="Arial" w:cs="Arial"/>
              </w:rPr>
              <w:t xml:space="preserve">Upravičenec priloži </w:t>
            </w:r>
            <w:r w:rsidRPr="00F039CD">
              <w:rPr>
                <w:rFonts w:ascii="Arial" w:hAnsi="Arial" w:cs="Arial"/>
                <w:b/>
              </w:rPr>
              <w:t>OBRAZEC 3 (obrazložitev upravičenca, ko izjava ni obvezna)</w:t>
            </w:r>
          </w:p>
        </w:tc>
      </w:tr>
    </w:tbl>
    <w:p w14:paraId="05665ED2" w14:textId="77777777" w:rsidR="00F039CD" w:rsidRDefault="00F039CD" w:rsidP="000C6858">
      <w:pPr>
        <w:spacing w:after="0"/>
        <w:jc w:val="both"/>
        <w:rPr>
          <w:rFonts w:ascii="Arial" w:hAnsi="Arial" w:cs="Arial"/>
        </w:rPr>
      </w:pPr>
    </w:p>
    <w:p w14:paraId="545B70BA" w14:textId="77777777" w:rsidR="00F039CD" w:rsidRPr="00F039CD" w:rsidRDefault="00F039CD" w:rsidP="00F039CD">
      <w:pPr>
        <w:spacing w:after="0"/>
        <w:jc w:val="both"/>
        <w:rPr>
          <w:rFonts w:ascii="Arial" w:hAnsi="Arial" w:cs="Arial"/>
        </w:rPr>
      </w:pPr>
      <w:r w:rsidRPr="00F039CD">
        <w:rPr>
          <w:rFonts w:ascii="Arial" w:hAnsi="Arial" w:cs="Arial"/>
        </w:rPr>
        <w:t>OBRAZEC 3:</w:t>
      </w:r>
    </w:p>
    <w:tbl>
      <w:tblPr>
        <w:tblStyle w:val="Tabelamrea"/>
        <w:tblW w:w="0" w:type="auto"/>
        <w:tblInd w:w="-5" w:type="dxa"/>
        <w:tblLook w:val="04A0" w:firstRow="1" w:lastRow="0" w:firstColumn="1" w:lastColumn="0" w:noHBand="0" w:noVBand="1"/>
      </w:tblPr>
      <w:tblGrid>
        <w:gridCol w:w="9062"/>
      </w:tblGrid>
      <w:tr w:rsidR="00F039CD" w:rsidRPr="00F039CD" w14:paraId="6BD0C190" w14:textId="77777777" w:rsidTr="004F797F">
        <w:tc>
          <w:tcPr>
            <w:tcW w:w="9062" w:type="dxa"/>
            <w:shd w:val="clear" w:color="auto" w:fill="F2F2F2" w:themeFill="background1" w:themeFillShade="F2"/>
          </w:tcPr>
          <w:p w14:paraId="53007D90" w14:textId="77777777" w:rsidR="00F039CD" w:rsidRPr="00F039CD" w:rsidRDefault="00F039CD" w:rsidP="00F039CD">
            <w:pPr>
              <w:spacing w:after="0"/>
              <w:jc w:val="both"/>
              <w:rPr>
                <w:rFonts w:ascii="Arial" w:hAnsi="Arial" w:cs="Arial"/>
                <w:b/>
              </w:rPr>
            </w:pPr>
            <w:r w:rsidRPr="00F039CD">
              <w:rPr>
                <w:rFonts w:ascii="Arial" w:hAnsi="Arial" w:cs="Arial"/>
                <w:b/>
              </w:rPr>
              <w:t>Obrazložitev upravičenca, da izjava, da projekt ne bo povzročil poslabšanja stanja voda, ni obvezna</w:t>
            </w:r>
          </w:p>
          <w:p w14:paraId="54DDF007" w14:textId="77777777" w:rsidR="00F039CD" w:rsidRPr="00F039CD" w:rsidRDefault="00F039CD" w:rsidP="00F039CD">
            <w:pPr>
              <w:spacing w:after="0"/>
              <w:jc w:val="both"/>
              <w:rPr>
                <w:rFonts w:ascii="Arial" w:hAnsi="Arial" w:cs="Arial"/>
                <w:b/>
              </w:rPr>
            </w:pPr>
          </w:p>
          <w:p w14:paraId="614E19E7" w14:textId="77777777" w:rsidR="00F039CD" w:rsidRPr="00F039CD" w:rsidRDefault="00F039CD" w:rsidP="00F039CD">
            <w:pPr>
              <w:spacing w:after="0"/>
              <w:jc w:val="both"/>
              <w:rPr>
                <w:rFonts w:ascii="Arial" w:hAnsi="Arial" w:cs="Arial"/>
              </w:rPr>
            </w:pPr>
            <w:r w:rsidRPr="00F039CD">
              <w:rPr>
                <w:rFonts w:ascii="Arial" w:hAnsi="Arial" w:cs="Arial"/>
              </w:rPr>
              <w:t>Ugotavljamo, da projekt ne predvideva nobenih posegov v okolje in ni povezan z gradnjo, rekonstrukcijo in vzdrževanjem infrastrukture. S tem ne bo izvedenih fizičnih posegov na vodnih in priobalnih zemljiščih oziroma posegov, ki bi vplivali na stanje in količino podzemne vode.</w:t>
            </w:r>
          </w:p>
          <w:p w14:paraId="0C449933" w14:textId="77777777" w:rsidR="00F039CD" w:rsidRPr="00F039CD" w:rsidRDefault="00F039CD" w:rsidP="00F039CD">
            <w:pPr>
              <w:spacing w:after="0"/>
              <w:jc w:val="both"/>
              <w:rPr>
                <w:rFonts w:ascii="Arial" w:hAnsi="Arial" w:cs="Arial"/>
              </w:rPr>
            </w:pPr>
          </w:p>
          <w:p w14:paraId="3EB5EAAE" w14:textId="77777777" w:rsidR="00F039CD" w:rsidRPr="00F039CD" w:rsidRDefault="00F039CD" w:rsidP="00F039CD">
            <w:pPr>
              <w:spacing w:after="0"/>
              <w:jc w:val="both"/>
              <w:rPr>
                <w:rFonts w:ascii="Arial" w:hAnsi="Arial" w:cs="Arial"/>
                <w:b/>
              </w:rPr>
            </w:pPr>
          </w:p>
          <w:p w14:paraId="63F8F50B" w14:textId="77777777" w:rsidR="00F039CD" w:rsidRPr="00F039CD" w:rsidRDefault="00F039CD" w:rsidP="00F039CD">
            <w:pPr>
              <w:spacing w:after="0"/>
              <w:jc w:val="both"/>
              <w:rPr>
                <w:rFonts w:ascii="Arial" w:hAnsi="Arial" w:cs="Arial"/>
              </w:rPr>
            </w:pPr>
            <w:r w:rsidRPr="00F039CD">
              <w:rPr>
                <w:rFonts w:ascii="Arial" w:hAnsi="Arial" w:cs="Arial"/>
              </w:rPr>
              <w:t xml:space="preserve">Datum: . . . . . . . . . . . . . . . . . . . . . . . . . . . . . . . . . . . . . . . . . . . . . . . . . . . . . . . . . . . . . . . . . . . . . . . . . </w:t>
            </w:r>
          </w:p>
          <w:p w14:paraId="60DD8D0C" w14:textId="77777777" w:rsidR="00F039CD" w:rsidRPr="00F039CD" w:rsidRDefault="00F039CD" w:rsidP="00F039CD">
            <w:pPr>
              <w:spacing w:after="0"/>
              <w:jc w:val="both"/>
              <w:rPr>
                <w:rFonts w:ascii="Arial" w:hAnsi="Arial" w:cs="Arial"/>
              </w:rPr>
            </w:pPr>
          </w:p>
          <w:p w14:paraId="2E78EE56" w14:textId="77777777" w:rsidR="00F039CD" w:rsidRPr="00F039CD" w:rsidRDefault="00F039CD" w:rsidP="00F039CD">
            <w:pPr>
              <w:spacing w:after="0"/>
              <w:jc w:val="both"/>
              <w:rPr>
                <w:rFonts w:ascii="Arial" w:hAnsi="Arial" w:cs="Arial"/>
              </w:rPr>
            </w:pPr>
            <w:r w:rsidRPr="00F039CD">
              <w:rPr>
                <w:rFonts w:ascii="Arial" w:hAnsi="Arial" w:cs="Arial"/>
              </w:rPr>
              <w:t xml:space="preserve">Podpis: . . . . . . . . . . . . . . . . . . . . . . . . . . . . . . . . . . . . . . . . . . . . . . . . . . . . . . . . . . . . . . . . . . . . . . . . . </w:t>
            </w:r>
          </w:p>
          <w:p w14:paraId="705C1F13" w14:textId="77777777" w:rsidR="00F039CD" w:rsidRPr="00F039CD" w:rsidRDefault="00F039CD" w:rsidP="00F039CD">
            <w:pPr>
              <w:spacing w:after="0"/>
              <w:jc w:val="both"/>
              <w:rPr>
                <w:rFonts w:ascii="Arial" w:hAnsi="Arial" w:cs="Arial"/>
              </w:rPr>
            </w:pPr>
          </w:p>
          <w:p w14:paraId="192100D5" w14:textId="77777777" w:rsidR="00F039CD" w:rsidRPr="00F039CD" w:rsidRDefault="00F039CD" w:rsidP="00F039CD">
            <w:pPr>
              <w:spacing w:after="0"/>
              <w:jc w:val="both"/>
              <w:rPr>
                <w:rFonts w:ascii="Arial" w:hAnsi="Arial" w:cs="Arial"/>
              </w:rPr>
            </w:pPr>
            <w:r w:rsidRPr="00F039CD">
              <w:rPr>
                <w:rFonts w:ascii="Arial" w:hAnsi="Arial" w:cs="Arial"/>
              </w:rPr>
              <w:t>Ime: . . . . . . . . . . . . . . . . . . . . . . . . . . . . . . . . . . . . . . . . . . . . . . . . . . . . . . . . . . . . . . . . . . . . . . . . . . . .</w:t>
            </w:r>
          </w:p>
          <w:p w14:paraId="2229B8A2" w14:textId="77777777" w:rsidR="00F039CD" w:rsidRPr="00F039CD" w:rsidRDefault="00F039CD" w:rsidP="00F039CD">
            <w:pPr>
              <w:spacing w:after="0"/>
              <w:jc w:val="both"/>
              <w:rPr>
                <w:rFonts w:ascii="Arial" w:hAnsi="Arial" w:cs="Arial"/>
              </w:rPr>
            </w:pPr>
          </w:p>
          <w:p w14:paraId="359CDCBE" w14:textId="77777777" w:rsidR="00F039CD" w:rsidRPr="00F039CD" w:rsidRDefault="00F039CD" w:rsidP="00F039CD">
            <w:pPr>
              <w:spacing w:after="0"/>
              <w:jc w:val="both"/>
              <w:rPr>
                <w:rFonts w:ascii="Arial" w:hAnsi="Arial" w:cs="Arial"/>
              </w:rPr>
            </w:pPr>
            <w:r w:rsidRPr="00F039CD">
              <w:rPr>
                <w:rFonts w:ascii="Arial" w:hAnsi="Arial" w:cs="Arial"/>
              </w:rPr>
              <w:t xml:space="preserve">Položaj: . . . . . . . . . . . . . . . . . . . . . . . . . . . . . . . . . . . . . . . . . . . . . . . . . . . . . . . . . . . . . . . . . . . . . . . . . </w:t>
            </w:r>
          </w:p>
          <w:p w14:paraId="5DCD4036" w14:textId="77777777" w:rsidR="00F039CD" w:rsidRPr="00F039CD" w:rsidRDefault="00F039CD" w:rsidP="00F039CD">
            <w:pPr>
              <w:spacing w:after="0"/>
              <w:jc w:val="both"/>
              <w:rPr>
                <w:rFonts w:ascii="Arial" w:hAnsi="Arial" w:cs="Arial"/>
              </w:rPr>
            </w:pPr>
          </w:p>
          <w:p w14:paraId="262533A2" w14:textId="77777777" w:rsidR="00F039CD" w:rsidRPr="00F039CD" w:rsidRDefault="00F039CD" w:rsidP="00F039CD">
            <w:pPr>
              <w:spacing w:after="0"/>
              <w:jc w:val="both"/>
              <w:rPr>
                <w:rFonts w:ascii="Arial" w:hAnsi="Arial" w:cs="Arial"/>
              </w:rPr>
            </w:pPr>
            <w:r w:rsidRPr="00F039CD">
              <w:rPr>
                <w:rFonts w:ascii="Arial" w:hAnsi="Arial" w:cs="Arial"/>
              </w:rPr>
              <w:t>Organizacija: . . . . . . . . . . . . . . . . . . . . . . . . . . .</w:t>
            </w:r>
          </w:p>
          <w:p w14:paraId="7C3A836C" w14:textId="77777777" w:rsidR="00F039CD" w:rsidRPr="00F039CD" w:rsidRDefault="00F039CD" w:rsidP="00F039CD">
            <w:pPr>
              <w:spacing w:after="0"/>
              <w:jc w:val="both"/>
              <w:rPr>
                <w:rFonts w:ascii="Arial" w:hAnsi="Arial" w:cs="Arial"/>
                <w:b/>
                <w:i/>
              </w:rPr>
            </w:pPr>
          </w:p>
        </w:tc>
      </w:tr>
    </w:tbl>
    <w:p w14:paraId="5E597D71" w14:textId="77777777" w:rsidR="003C2A21" w:rsidRDefault="003C2A21" w:rsidP="000C6858">
      <w:pPr>
        <w:spacing w:after="0"/>
        <w:jc w:val="both"/>
        <w:rPr>
          <w:rFonts w:ascii="Arial" w:hAnsi="Arial" w:cs="Arial"/>
        </w:rPr>
      </w:pPr>
    </w:p>
    <w:tbl>
      <w:tblPr>
        <w:tblStyle w:val="Tabelamrea9"/>
        <w:tblW w:w="0" w:type="auto"/>
        <w:tblInd w:w="-5" w:type="dxa"/>
        <w:shd w:val="clear" w:color="auto" w:fill="FBE4D5"/>
        <w:tblLook w:val="04A0" w:firstRow="1" w:lastRow="0" w:firstColumn="1" w:lastColumn="0" w:noHBand="0" w:noVBand="1"/>
      </w:tblPr>
      <w:tblGrid>
        <w:gridCol w:w="9067"/>
      </w:tblGrid>
      <w:tr w:rsidR="00F039CD" w:rsidRPr="00F039CD" w14:paraId="6CCD9162" w14:textId="77777777" w:rsidTr="00F039CD">
        <w:tc>
          <w:tcPr>
            <w:tcW w:w="9067" w:type="dxa"/>
            <w:shd w:val="clear" w:color="auto" w:fill="FBE4D5"/>
          </w:tcPr>
          <w:p w14:paraId="0878DA0C" w14:textId="77777777" w:rsidR="00F039CD" w:rsidRPr="00F039CD" w:rsidRDefault="00F039CD" w:rsidP="003A2C5A">
            <w:pPr>
              <w:numPr>
                <w:ilvl w:val="0"/>
                <w:numId w:val="2"/>
              </w:numPr>
              <w:autoSpaceDE w:val="0"/>
              <w:autoSpaceDN w:val="0"/>
              <w:adjustRightInd w:val="0"/>
              <w:spacing w:after="0" w:line="240" w:lineRule="auto"/>
              <w:contextualSpacing/>
              <w:jc w:val="both"/>
              <w:rPr>
                <w:rFonts w:ascii="Arial" w:hAnsi="Arial" w:cs="Arial"/>
              </w:rPr>
            </w:pPr>
            <w:r w:rsidRPr="00F039CD">
              <w:rPr>
                <w:rFonts w:ascii="Arial" w:hAnsi="Arial" w:cs="Arial"/>
              </w:rPr>
              <w:t>ČE NI IZPOLNJENIH POGOJEV POD TOČKO 1, 2 ali 3</w:t>
            </w:r>
          </w:p>
          <w:p w14:paraId="1F51B73B" w14:textId="77777777" w:rsidR="00F039CD" w:rsidRPr="00F039CD" w:rsidRDefault="00F039CD" w:rsidP="00F039CD">
            <w:pPr>
              <w:autoSpaceDE w:val="0"/>
              <w:autoSpaceDN w:val="0"/>
              <w:adjustRightInd w:val="0"/>
              <w:ind w:left="360"/>
              <w:jc w:val="both"/>
              <w:rPr>
                <w:rFonts w:ascii="Arial" w:hAnsi="Arial" w:cs="Arial"/>
              </w:rPr>
            </w:pPr>
            <w:r w:rsidRPr="00F039CD">
              <w:rPr>
                <w:rFonts w:ascii="Arial" w:hAnsi="Arial" w:cs="Arial"/>
                <w:noProof/>
              </w:rPr>
              <mc:AlternateContent>
                <mc:Choice Requires="wps">
                  <w:drawing>
                    <wp:anchor distT="0" distB="0" distL="114300" distR="114300" simplePos="0" relativeHeight="251698176" behindDoc="0" locked="0" layoutInCell="1" allowOverlap="1" wp14:anchorId="2601AD54" wp14:editId="2963264A">
                      <wp:simplePos x="0" y="0"/>
                      <wp:positionH relativeFrom="column">
                        <wp:posOffset>2740025</wp:posOffset>
                      </wp:positionH>
                      <wp:positionV relativeFrom="paragraph">
                        <wp:posOffset>113919</wp:posOffset>
                      </wp:positionV>
                      <wp:extent cx="131674" cy="212140"/>
                      <wp:effectExtent l="19050" t="0" r="40005" b="35560"/>
                      <wp:wrapNone/>
                      <wp:docPr id="31" name="Puščica dol 31"/>
                      <wp:cNvGraphicFramePr/>
                      <a:graphic xmlns:a="http://schemas.openxmlformats.org/drawingml/2006/main">
                        <a:graphicData uri="http://schemas.microsoft.com/office/word/2010/wordprocessingShape">
                          <wps:wsp>
                            <wps:cNvSpPr/>
                            <wps:spPr>
                              <a:xfrm>
                                <a:off x="0" y="0"/>
                                <a:ext cx="131674" cy="2121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70050E" id="Puščica dol 31" o:spid="_x0000_s1026" type="#_x0000_t67" style="position:absolute;margin-left:215.75pt;margin-top:8.95pt;width:10.35pt;height:16.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" adj="14897" fillcolor="#4472c4" strokecolor="#2f528f" strokeweight="1pt"/>
                  </w:pict>
                </mc:Fallback>
              </mc:AlternateContent>
            </w:r>
          </w:p>
          <w:p w14:paraId="1CEF271B" w14:textId="77777777" w:rsidR="00F039CD" w:rsidRPr="00F039CD" w:rsidRDefault="00F039CD" w:rsidP="00F039CD">
            <w:pPr>
              <w:autoSpaceDE w:val="0"/>
              <w:autoSpaceDN w:val="0"/>
              <w:adjustRightInd w:val="0"/>
              <w:ind w:left="360"/>
              <w:jc w:val="both"/>
              <w:rPr>
                <w:rFonts w:ascii="Arial" w:hAnsi="Arial" w:cs="Arial"/>
              </w:rPr>
            </w:pPr>
          </w:p>
          <w:p w14:paraId="1DBBF407" w14:textId="77777777" w:rsidR="00F039CD" w:rsidRPr="00F039CD" w:rsidRDefault="00F039CD" w:rsidP="00F039CD">
            <w:pPr>
              <w:autoSpaceDE w:val="0"/>
              <w:autoSpaceDN w:val="0"/>
              <w:adjustRightInd w:val="0"/>
              <w:ind w:left="360"/>
              <w:jc w:val="both"/>
              <w:rPr>
                <w:rFonts w:ascii="Arial" w:hAnsi="Arial" w:cs="Arial"/>
              </w:rPr>
            </w:pPr>
          </w:p>
          <w:p w14:paraId="4E8D7361" w14:textId="77777777" w:rsidR="00F039CD" w:rsidRPr="00F039CD" w:rsidRDefault="00F039CD" w:rsidP="00F039CD">
            <w:pPr>
              <w:autoSpaceDE w:val="0"/>
              <w:autoSpaceDN w:val="0"/>
              <w:adjustRightInd w:val="0"/>
              <w:ind w:left="360"/>
              <w:jc w:val="both"/>
              <w:rPr>
                <w:rFonts w:ascii="Arial" w:hAnsi="Arial" w:cs="Arial"/>
              </w:rPr>
            </w:pPr>
            <w:r w:rsidRPr="00F039CD">
              <w:rPr>
                <w:rFonts w:ascii="Arial" w:hAnsi="Arial" w:cs="Arial"/>
              </w:rPr>
              <w:t xml:space="preserve">Upravičenec na Direkcijo RS za vode vloži </w:t>
            </w:r>
            <w:r w:rsidRPr="00F039CD">
              <w:rPr>
                <w:rFonts w:ascii="Arial" w:hAnsi="Arial" w:cs="Arial"/>
                <w:b/>
              </w:rPr>
              <w:t>vlogo za pridobitev izjave, da projekt ne bo povzročil poslabšanja stanja voda</w:t>
            </w:r>
            <w:r w:rsidRPr="00F039CD">
              <w:rPr>
                <w:rFonts w:ascii="Arial" w:hAnsi="Arial" w:cs="Arial"/>
              </w:rPr>
              <w:t xml:space="preserve"> (</w:t>
            </w:r>
            <w:hyperlink r:id="rId10" w:history="1">
              <w:r w:rsidRPr="00F039CD">
                <w:rPr>
                  <w:rFonts w:ascii="Arial" w:hAnsi="Arial" w:cs="Arial"/>
                  <w:color w:val="0000FF"/>
                  <w:u w:val="single"/>
                </w:rPr>
                <w:t>https://www.gov.si/zbirke/storitve/pridobitev-izjave-o-vplivu-projekta-na-stanje-voda/</w:t>
              </w:r>
            </w:hyperlink>
            <w:r w:rsidRPr="00F039CD">
              <w:rPr>
                <w:rFonts w:ascii="Arial" w:hAnsi="Arial" w:cs="Arial"/>
              </w:rPr>
              <w:t>).</w:t>
            </w:r>
          </w:p>
          <w:p w14:paraId="23902AFA" w14:textId="77777777" w:rsidR="00F039CD" w:rsidRPr="00F039CD" w:rsidRDefault="00F039CD" w:rsidP="00F039CD">
            <w:pPr>
              <w:autoSpaceDE w:val="0"/>
              <w:autoSpaceDN w:val="0"/>
              <w:adjustRightInd w:val="0"/>
              <w:ind w:left="360"/>
              <w:jc w:val="both"/>
              <w:rPr>
                <w:rFonts w:ascii="Arial" w:hAnsi="Arial" w:cs="Arial"/>
              </w:rPr>
            </w:pPr>
            <w:r w:rsidRPr="00F039CD">
              <w:rPr>
                <w:rFonts w:ascii="Arial" w:hAnsi="Arial" w:cs="Arial"/>
              </w:rPr>
              <w:t xml:space="preserve">Direkcija RS za vode pripravi Prilogo 1. </w:t>
            </w:r>
          </w:p>
        </w:tc>
      </w:tr>
    </w:tbl>
    <w:p w14:paraId="254F5144" w14:textId="77777777" w:rsidR="00F039CD" w:rsidRPr="00F039CD" w:rsidRDefault="00F039CD" w:rsidP="00F039CD">
      <w:pPr>
        <w:autoSpaceDE w:val="0"/>
        <w:autoSpaceDN w:val="0"/>
        <w:adjustRightInd w:val="0"/>
        <w:spacing w:after="0" w:line="240" w:lineRule="auto"/>
        <w:jc w:val="both"/>
        <w:rPr>
          <w:rFonts w:ascii="Arial" w:hAnsi="Arial" w:cs="Arial"/>
          <w14:ligatures w14:val="none"/>
        </w:rPr>
      </w:pPr>
    </w:p>
    <w:p w14:paraId="6EED707F" w14:textId="77777777" w:rsidR="00F039CD" w:rsidRPr="00F039CD" w:rsidRDefault="00F039CD" w:rsidP="00F039CD">
      <w:pPr>
        <w:keepNext/>
        <w:spacing w:before="240" w:after="60"/>
        <w:outlineLvl w:val="0"/>
        <w:rPr>
          <w:rFonts w:ascii="Arial" w:eastAsia="Times New Roman" w:hAnsi="Arial" w:cs="Arial"/>
          <w:b/>
          <w:bCs/>
          <w:noProof/>
          <w:kern w:val="32"/>
          <w:sz w:val="32"/>
          <w:szCs w:val="32"/>
          <w14:ligatures w14:val="none"/>
        </w:rPr>
      </w:pPr>
      <w:r w:rsidRPr="00F039CD">
        <w:rPr>
          <w:rFonts w:ascii="Arial" w:eastAsia="Times New Roman" w:hAnsi="Arial" w:cs="Arial"/>
          <w:b/>
          <w:bCs/>
          <w:noProof/>
          <w:kern w:val="32"/>
          <w:sz w:val="32"/>
          <w:szCs w:val="32"/>
          <w14:ligatures w14:val="none"/>
        </w:rPr>
        <w:br w:type="page"/>
      </w:r>
    </w:p>
    <w:p w14:paraId="2A0930A5" w14:textId="30B281D0" w:rsidR="003C2A21" w:rsidRPr="003C2A21" w:rsidRDefault="003C2A21" w:rsidP="00752461">
      <w:pPr>
        <w:pStyle w:val="Naslov1"/>
        <w:rPr>
          <w:rFonts w:cs="Arial"/>
        </w:rPr>
      </w:pPr>
      <w:bookmarkStart w:id="3" w:name="_Toc173912653"/>
      <w:r w:rsidRPr="003C2A21">
        <w:t>PRILOGA 2</w:t>
      </w:r>
      <w:r w:rsidR="00752461">
        <w:rPr>
          <w:lang w:val="sl-SI"/>
        </w:rPr>
        <w:t xml:space="preserve"> - </w:t>
      </w:r>
      <w:r w:rsidRPr="003C2A21">
        <w:rPr>
          <w:rFonts w:cs="Arial"/>
        </w:rPr>
        <w:t>IZJAVA ORGANA, PRISTOJNEGA ZA SPREMLJANJE OBMOČIJ NATURA 2000</w:t>
      </w:r>
      <w:r>
        <w:rPr>
          <w:rStyle w:val="Sprotnaopomba-sklic"/>
          <w:rFonts w:cs="Arial"/>
        </w:rPr>
        <w:footnoteReference w:id="1"/>
      </w:r>
      <w:bookmarkEnd w:id="3"/>
      <w:r w:rsidRPr="003C2A21">
        <w:rPr>
          <w:rFonts w:cs="Arial"/>
        </w:rPr>
        <w:t xml:space="preserve"> </w:t>
      </w:r>
    </w:p>
    <w:p w14:paraId="3D9BE1B0" w14:textId="77777777" w:rsidR="003C2A21" w:rsidRPr="003C2A21" w:rsidRDefault="003C2A21" w:rsidP="003C2A21">
      <w:pPr>
        <w:spacing w:after="0"/>
        <w:jc w:val="both"/>
        <w:rPr>
          <w:rFonts w:ascii="Arial" w:hAnsi="Arial" w:cs="Arial"/>
        </w:rPr>
      </w:pPr>
    </w:p>
    <w:p w14:paraId="202DFC2C" w14:textId="77777777" w:rsidR="003C2A21" w:rsidRPr="003C2A21" w:rsidRDefault="003C2A21" w:rsidP="003C2A21">
      <w:pPr>
        <w:spacing w:after="0"/>
        <w:jc w:val="both"/>
        <w:rPr>
          <w:rFonts w:ascii="Arial" w:hAnsi="Arial" w:cs="Arial"/>
        </w:rPr>
      </w:pPr>
      <w:r w:rsidRPr="003C2A21">
        <w:rPr>
          <w:rFonts w:ascii="Arial" w:hAnsi="Arial" w:cs="Arial"/>
        </w:rPr>
        <w:t xml:space="preserve">NAZIV ORGANA: . . . . . . . . . . . . . . . . . . . . . . . . . . . . . . . . . . . . . . . . . . . . . . . . . . . . . . . . . . . . . . . . . . . . . . . . . . </w:t>
      </w:r>
      <w:r w:rsidRPr="003C2A21">
        <w:rPr>
          <w:rFonts w:ascii="Arial" w:hAnsi="Arial" w:cs="Arial"/>
        </w:rPr>
        <w:tab/>
      </w:r>
    </w:p>
    <w:p w14:paraId="1F2FF8A8" w14:textId="77777777" w:rsidR="003C2A21" w:rsidRPr="003C2A21" w:rsidRDefault="003C2A21" w:rsidP="003C2A21">
      <w:pPr>
        <w:spacing w:after="0"/>
        <w:jc w:val="both"/>
        <w:rPr>
          <w:rFonts w:ascii="Arial" w:hAnsi="Arial" w:cs="Arial"/>
        </w:rPr>
      </w:pPr>
    </w:p>
    <w:p w14:paraId="0E630240" w14:textId="77777777" w:rsidR="003C2A21" w:rsidRPr="003C2A21" w:rsidRDefault="003C2A21" w:rsidP="003C2A21">
      <w:pPr>
        <w:spacing w:after="0"/>
        <w:jc w:val="both"/>
        <w:rPr>
          <w:rFonts w:ascii="Arial" w:hAnsi="Arial" w:cs="Arial"/>
        </w:rPr>
      </w:pPr>
      <w:r w:rsidRPr="003C2A21">
        <w:rPr>
          <w:rFonts w:ascii="Arial" w:hAnsi="Arial" w:cs="Arial"/>
        </w:rPr>
        <w:t>(Organ, pristojen za spremljanje območij NATURA 2000)</w:t>
      </w:r>
    </w:p>
    <w:p w14:paraId="075A1417" w14:textId="77777777" w:rsidR="003C2A21" w:rsidRPr="003C2A21" w:rsidRDefault="003C2A21" w:rsidP="003C2A21">
      <w:pPr>
        <w:spacing w:after="0"/>
        <w:jc w:val="both"/>
        <w:rPr>
          <w:rFonts w:ascii="Arial" w:hAnsi="Arial" w:cs="Arial"/>
        </w:rPr>
      </w:pPr>
      <w:r w:rsidRPr="003C2A21">
        <w:rPr>
          <w:rFonts w:ascii="Arial" w:hAnsi="Arial" w:cs="Arial"/>
        </w:rPr>
        <w:t>Uradni žig:</w:t>
      </w:r>
    </w:p>
    <w:p w14:paraId="25C16ABB" w14:textId="77777777" w:rsidR="003C2A21" w:rsidRPr="003C2A21" w:rsidRDefault="003C2A21" w:rsidP="003C2A21">
      <w:pPr>
        <w:spacing w:after="0"/>
        <w:jc w:val="both"/>
        <w:rPr>
          <w:rFonts w:ascii="Arial" w:hAnsi="Arial" w:cs="Arial"/>
        </w:rPr>
      </w:pPr>
    </w:p>
    <w:p w14:paraId="08286081" w14:textId="77777777" w:rsidR="003C2A21" w:rsidRPr="003C2A21" w:rsidRDefault="003C2A21" w:rsidP="003C2A21">
      <w:pPr>
        <w:spacing w:after="0"/>
        <w:jc w:val="both"/>
        <w:rPr>
          <w:rFonts w:ascii="Arial" w:hAnsi="Arial" w:cs="Arial"/>
        </w:rPr>
      </w:pPr>
      <w:r w:rsidRPr="003C2A21">
        <w:rPr>
          <w:rFonts w:ascii="Arial" w:hAnsi="Arial" w:cs="Arial"/>
        </w:rPr>
        <w:t>Pristojni organ . . . . . . . . . . . . . . . . . . . . . . . . . . . . . . . . . . . . . . . . . . . . . . . . . . . . . . . . . . . . . . . . . . . . . . . . . . . . . . . . . . . . . . . . . . . . . . . . . . . . . . . . . . . . . . . . . . . . . . . . . . . . . . . . . . . . . . . . . . . . . . . . . . . . . . . . . . . .</w:t>
      </w:r>
    </w:p>
    <w:p w14:paraId="100ADCCE" w14:textId="77777777" w:rsidR="003C2A21" w:rsidRPr="003C2A21" w:rsidRDefault="003C2A21" w:rsidP="003C2A21">
      <w:pPr>
        <w:spacing w:after="0"/>
        <w:jc w:val="both"/>
        <w:rPr>
          <w:rFonts w:ascii="Arial" w:hAnsi="Arial" w:cs="Arial"/>
        </w:rPr>
      </w:pPr>
    </w:p>
    <w:p w14:paraId="0BC57732" w14:textId="3F569001" w:rsidR="003C2A21" w:rsidRPr="003C2A21" w:rsidRDefault="003C2A21" w:rsidP="003C2A21">
      <w:pPr>
        <w:spacing w:after="0"/>
        <w:jc w:val="both"/>
        <w:rPr>
          <w:rFonts w:ascii="Arial" w:hAnsi="Arial" w:cs="Arial"/>
        </w:rPr>
      </w:pPr>
      <w:r w:rsidRPr="003C2A21">
        <w:rPr>
          <w:rFonts w:ascii="Arial" w:hAnsi="Arial" w:cs="Arial"/>
        </w:rPr>
        <w:t xml:space="preserve">po pregledu projektne vloge . . . . . . . . . . . . . . . . . . . . . . . . . . . . . . . . . . . . . . . . . . . . . . . . . . . . . . . . . . . . . . . . . . . . . . . . . . . . . . . . . . . . . . . . . . . . . . . . . . . . . . . . . . . . . . . . . . . . . . . . . . . . . . . </w:t>
      </w:r>
    </w:p>
    <w:p w14:paraId="317A8106" w14:textId="77777777" w:rsidR="003C2A21" w:rsidRPr="003C2A21" w:rsidRDefault="003C2A21" w:rsidP="003C2A21">
      <w:pPr>
        <w:spacing w:after="0"/>
        <w:jc w:val="both"/>
        <w:rPr>
          <w:rFonts w:ascii="Arial" w:hAnsi="Arial" w:cs="Arial"/>
        </w:rPr>
      </w:pPr>
    </w:p>
    <w:p w14:paraId="43B47E13" w14:textId="77777777" w:rsidR="003C2A21" w:rsidRPr="003C2A21" w:rsidRDefault="003C2A21" w:rsidP="003C2A21">
      <w:pPr>
        <w:spacing w:after="0"/>
        <w:jc w:val="both"/>
        <w:rPr>
          <w:rFonts w:ascii="Arial" w:hAnsi="Arial" w:cs="Arial"/>
        </w:rPr>
      </w:pPr>
      <w:r w:rsidRPr="003C2A21">
        <w:rPr>
          <w:rFonts w:ascii="Arial" w:hAnsi="Arial" w:cs="Arial"/>
        </w:rPr>
        <w:t>za projekt v kraju . . . . . . . . . . . . . . . . . . . . . . . . . . . . . . . . . . . . . . . . . . . . . . . . . . . . . . . . . . . . . . . . . . . . . . . . . . . . . . . . . . . . . . . . . . . . . . . . . . . . . . . . . . . . . . . . . . . . . . . . . . . . . . . . . . . . . . . . . . . . . . . . . . . . . . .</w:t>
      </w:r>
    </w:p>
    <w:p w14:paraId="7E556FE5" w14:textId="77777777" w:rsidR="003C2A21" w:rsidRPr="003C2A21" w:rsidRDefault="003C2A21" w:rsidP="003C2A21">
      <w:pPr>
        <w:spacing w:after="0"/>
        <w:jc w:val="both"/>
        <w:rPr>
          <w:rFonts w:ascii="Arial" w:hAnsi="Arial" w:cs="Arial"/>
        </w:rPr>
      </w:pPr>
    </w:p>
    <w:p w14:paraId="2EB2B1F5" w14:textId="77777777" w:rsidR="003C2A21" w:rsidRDefault="003C2A21" w:rsidP="003C2A21">
      <w:pPr>
        <w:spacing w:after="0"/>
        <w:jc w:val="both"/>
        <w:rPr>
          <w:rFonts w:ascii="Arial" w:hAnsi="Arial" w:cs="Arial"/>
        </w:rPr>
      </w:pPr>
      <w:r w:rsidRPr="003C2A21">
        <w:rPr>
          <w:rFonts w:ascii="Arial" w:hAnsi="Arial" w:cs="Arial"/>
        </w:rPr>
        <w:t>izjavlja, da projekt verjetno ne bo imel pomembnega vpliva na območje NATURA 2000 iz naslednjih razlogov:</w:t>
      </w:r>
    </w:p>
    <w:p w14:paraId="2C5FD90A" w14:textId="77777777" w:rsidR="003C2A21" w:rsidRPr="003C2A21" w:rsidRDefault="003C2A21" w:rsidP="003C2A21">
      <w:pPr>
        <w:spacing w:after="0"/>
        <w:jc w:val="both"/>
        <w:rPr>
          <w:rFonts w:ascii="Arial" w:hAnsi="Arial" w:cs="Arial"/>
        </w:rPr>
      </w:pPr>
    </w:p>
    <w:tbl>
      <w:tblPr>
        <w:tblStyle w:val="Tabelamrea"/>
        <w:tblW w:w="0" w:type="auto"/>
        <w:tblLook w:val="04A0" w:firstRow="1" w:lastRow="0" w:firstColumn="1" w:lastColumn="0" w:noHBand="0" w:noVBand="1"/>
      </w:tblPr>
      <w:tblGrid>
        <w:gridCol w:w="9062"/>
      </w:tblGrid>
      <w:tr w:rsidR="003C2A21" w14:paraId="1D8B7EAD" w14:textId="77777777" w:rsidTr="003C2A21">
        <w:tc>
          <w:tcPr>
            <w:tcW w:w="9062" w:type="dxa"/>
          </w:tcPr>
          <w:p w14:paraId="64D4CB2B" w14:textId="77777777" w:rsidR="003C2A21" w:rsidRDefault="003C2A21" w:rsidP="003C2A21">
            <w:pPr>
              <w:spacing w:after="0"/>
              <w:jc w:val="both"/>
              <w:rPr>
                <w:rFonts w:ascii="Arial" w:hAnsi="Arial" w:cs="Arial"/>
              </w:rPr>
            </w:pPr>
          </w:p>
          <w:p w14:paraId="17538073" w14:textId="77777777" w:rsidR="003C2A21" w:rsidRDefault="003C2A21" w:rsidP="003C2A21">
            <w:pPr>
              <w:spacing w:after="0"/>
              <w:jc w:val="both"/>
              <w:rPr>
                <w:rFonts w:ascii="Arial" w:hAnsi="Arial" w:cs="Arial"/>
              </w:rPr>
            </w:pPr>
          </w:p>
          <w:p w14:paraId="6D4C2745" w14:textId="77777777" w:rsidR="003C2A21" w:rsidRDefault="003C2A21" w:rsidP="003C2A21">
            <w:pPr>
              <w:spacing w:after="0"/>
              <w:jc w:val="both"/>
              <w:rPr>
                <w:rFonts w:ascii="Arial" w:hAnsi="Arial" w:cs="Arial"/>
              </w:rPr>
            </w:pPr>
          </w:p>
        </w:tc>
      </w:tr>
    </w:tbl>
    <w:p w14:paraId="1861D0F5" w14:textId="77777777" w:rsidR="003C2A21" w:rsidRPr="003C2A21" w:rsidRDefault="003C2A21" w:rsidP="003C2A21">
      <w:pPr>
        <w:spacing w:after="0"/>
        <w:jc w:val="both"/>
        <w:rPr>
          <w:rFonts w:ascii="Arial" w:hAnsi="Arial" w:cs="Arial"/>
        </w:rPr>
      </w:pPr>
    </w:p>
    <w:p w14:paraId="443467FA" w14:textId="74162601" w:rsidR="003C2A21" w:rsidRPr="003C2A21" w:rsidRDefault="003C2A21" w:rsidP="003C2A21">
      <w:pPr>
        <w:spacing w:after="0"/>
        <w:jc w:val="both"/>
        <w:rPr>
          <w:rFonts w:ascii="Arial" w:hAnsi="Arial" w:cs="Arial"/>
        </w:rPr>
      </w:pPr>
      <w:r w:rsidRPr="003C2A21">
        <w:rPr>
          <w:rFonts w:ascii="Arial" w:hAnsi="Arial" w:cs="Arial"/>
        </w:rPr>
        <w:t>Zaradi tega ustrezna ocena, ki jo predpisuje člen 6(3) Direktive Sveta 92/43/EGS</w:t>
      </w:r>
      <w:r>
        <w:rPr>
          <w:rStyle w:val="Sprotnaopomba-sklic"/>
          <w:rFonts w:ascii="Arial" w:hAnsi="Arial" w:cs="Arial"/>
        </w:rPr>
        <w:footnoteReference w:id="2"/>
      </w:r>
      <w:r w:rsidRPr="003C2A21">
        <w:rPr>
          <w:rFonts w:ascii="Arial" w:hAnsi="Arial" w:cs="Arial"/>
        </w:rPr>
        <w:t xml:space="preserve">  ni bila potrebna.</w:t>
      </w:r>
    </w:p>
    <w:p w14:paraId="08D966F4" w14:textId="77777777" w:rsidR="003C2A21" w:rsidRPr="003C2A21" w:rsidRDefault="003C2A21" w:rsidP="003C2A21">
      <w:pPr>
        <w:spacing w:after="0"/>
        <w:jc w:val="both"/>
        <w:rPr>
          <w:rFonts w:ascii="Arial" w:hAnsi="Arial" w:cs="Arial"/>
        </w:rPr>
      </w:pPr>
    </w:p>
    <w:p w14:paraId="174F4588" w14:textId="77777777" w:rsidR="003C2A21" w:rsidRPr="003C2A21" w:rsidRDefault="003C2A21" w:rsidP="003C2A21">
      <w:pPr>
        <w:spacing w:after="0"/>
        <w:jc w:val="both"/>
        <w:rPr>
          <w:rFonts w:ascii="Arial" w:hAnsi="Arial" w:cs="Arial"/>
        </w:rPr>
      </w:pPr>
      <w:r w:rsidRPr="003C2A21">
        <w:rPr>
          <w:rFonts w:ascii="Arial" w:hAnsi="Arial" w:cs="Arial"/>
        </w:rPr>
        <w:t>Priložena je karta v razmerju 1 : 100 000 (ali v najbližjem možnem razmerju), ki določa lokacijo projekta in zadevna območja NATURA 2000, če obstajajo.</w:t>
      </w:r>
    </w:p>
    <w:p w14:paraId="7FB7DDC6" w14:textId="77777777" w:rsidR="003C2A21" w:rsidRPr="0001680D" w:rsidRDefault="003C2A21" w:rsidP="003C2A21">
      <w:pPr>
        <w:widowControl w:val="0"/>
        <w:autoSpaceDE w:val="0"/>
        <w:autoSpaceDN w:val="0"/>
        <w:adjustRightInd w:val="0"/>
        <w:spacing w:after="0" w:line="240" w:lineRule="auto"/>
        <w:rPr>
          <w:rFonts w:ascii="Arial" w:eastAsia="SimSun" w:hAnsi="Arial" w:cs="Arial"/>
          <w:sz w:val="24"/>
          <w:szCs w:val="24"/>
          <w:lang w:eastAsia="sl-SI"/>
        </w:rPr>
      </w:pPr>
      <w:r w:rsidRPr="0001680D">
        <w:rPr>
          <w:rFonts w:ascii="Arial" w:eastAsia="SimSun" w:hAnsi="Arial" w:cs="Arial"/>
          <w:sz w:val="13"/>
          <w:szCs w:val="13"/>
          <w:lang w:eastAsia="sl-SI"/>
        </w:rPr>
        <w:t xml:space="preserve">Datum: </w:t>
      </w:r>
      <w:r w:rsidRPr="0001680D">
        <w:rPr>
          <w:rFonts w:ascii="Arial" w:eastAsia="SimSun" w:hAnsi="Arial" w:cs="Arial"/>
          <w:sz w:val="10"/>
          <w:szCs w:val="10"/>
          <w:lang w:eastAsia="sl-SI"/>
        </w:rPr>
        <w:t>. . . . . . . . . . . . . . . . . . . . . . . . . . . . . . . . . . . . . . . . . . . . . . . . . . . . . . . . . . . . . . . . . . . . . . . . . . . . . . . . . . . . . . . . . . . . . . . . . . . . . . . . . . . . . . . . . . . . . . . . . . . . . . . . . . . . . . . . . . . . . . . . . .</w:t>
      </w:r>
    </w:p>
    <w:p w14:paraId="4BC3EFF6" w14:textId="77777777" w:rsidR="003C2A21" w:rsidRPr="0001680D" w:rsidRDefault="003C2A21" w:rsidP="003C2A21">
      <w:pPr>
        <w:widowControl w:val="0"/>
        <w:autoSpaceDE w:val="0"/>
        <w:autoSpaceDN w:val="0"/>
        <w:adjustRightInd w:val="0"/>
        <w:spacing w:after="0" w:line="233" w:lineRule="exact"/>
        <w:rPr>
          <w:rFonts w:ascii="Arial" w:eastAsia="SimSun" w:hAnsi="Arial" w:cs="Arial"/>
          <w:sz w:val="24"/>
          <w:szCs w:val="24"/>
          <w:lang w:eastAsia="sl-SI"/>
        </w:rPr>
      </w:pPr>
    </w:p>
    <w:p w14:paraId="36D99419" w14:textId="77777777" w:rsidR="003C2A21" w:rsidRPr="0001680D" w:rsidRDefault="003C2A21" w:rsidP="003C2A21">
      <w:pPr>
        <w:widowControl w:val="0"/>
        <w:autoSpaceDE w:val="0"/>
        <w:autoSpaceDN w:val="0"/>
        <w:adjustRightInd w:val="0"/>
        <w:spacing w:after="0" w:line="240" w:lineRule="auto"/>
        <w:rPr>
          <w:rFonts w:ascii="Arial" w:eastAsia="SimSun" w:hAnsi="Arial" w:cs="Arial"/>
          <w:sz w:val="24"/>
          <w:szCs w:val="24"/>
          <w:lang w:eastAsia="sl-SI"/>
        </w:rPr>
      </w:pPr>
      <w:r w:rsidRPr="0001680D">
        <w:rPr>
          <w:rFonts w:ascii="Arial" w:eastAsia="SimSun" w:hAnsi="Arial" w:cs="Arial"/>
          <w:sz w:val="12"/>
          <w:szCs w:val="12"/>
          <w:lang w:eastAsia="sl-SI"/>
        </w:rPr>
        <w:t xml:space="preserve">Podpis: </w:t>
      </w:r>
      <w:r w:rsidRPr="0001680D">
        <w:rPr>
          <w:rFonts w:ascii="Arial" w:eastAsia="SimSun" w:hAnsi="Arial" w:cs="Arial"/>
          <w:sz w:val="9"/>
          <w:szCs w:val="9"/>
          <w:lang w:eastAsia="sl-SI"/>
        </w:rPr>
        <w:t>. . . . . . . . . . . . . . . . . . . . . . . . . . . . . . . . . . . . . . . . . . . . . . . . . . . . . . . . . . . . . . . . . . . . . . . . . . . . . . . . . . . . . . . . . . . . . . . . . . . . . . . . . . . . . . . . . . . . . . . . . . . . . . . . . . . . . . . . . . . . . . . . . . . . . . . . . . . . . . . . . . . . . . .</w:t>
      </w:r>
    </w:p>
    <w:p w14:paraId="541353DB" w14:textId="77777777" w:rsidR="003C2A21" w:rsidRPr="0001680D" w:rsidRDefault="003C2A21" w:rsidP="003C2A21">
      <w:pPr>
        <w:widowControl w:val="0"/>
        <w:autoSpaceDE w:val="0"/>
        <w:autoSpaceDN w:val="0"/>
        <w:adjustRightInd w:val="0"/>
        <w:spacing w:after="0" w:line="243" w:lineRule="exact"/>
        <w:rPr>
          <w:rFonts w:ascii="Arial" w:eastAsia="SimSun" w:hAnsi="Arial" w:cs="Arial"/>
          <w:sz w:val="24"/>
          <w:szCs w:val="24"/>
          <w:lang w:eastAsia="sl-SI"/>
        </w:rPr>
      </w:pPr>
    </w:p>
    <w:p w14:paraId="0484CB0F" w14:textId="77777777" w:rsidR="003C2A21" w:rsidRPr="0001680D" w:rsidRDefault="003C2A21" w:rsidP="003C2A21">
      <w:pPr>
        <w:widowControl w:val="0"/>
        <w:autoSpaceDE w:val="0"/>
        <w:autoSpaceDN w:val="0"/>
        <w:adjustRightInd w:val="0"/>
        <w:spacing w:after="0" w:line="240" w:lineRule="auto"/>
        <w:rPr>
          <w:rFonts w:ascii="Arial" w:eastAsia="SimSun" w:hAnsi="Arial" w:cs="Arial"/>
          <w:sz w:val="24"/>
          <w:szCs w:val="24"/>
          <w:lang w:eastAsia="sl-SI"/>
        </w:rPr>
      </w:pPr>
      <w:r w:rsidRPr="0001680D">
        <w:rPr>
          <w:rFonts w:ascii="Arial" w:eastAsia="SimSun" w:hAnsi="Arial" w:cs="Arial"/>
          <w:sz w:val="12"/>
          <w:szCs w:val="12"/>
          <w:lang w:eastAsia="sl-SI"/>
        </w:rPr>
        <w:t xml:space="preserve">Ime: </w:t>
      </w:r>
      <w:r w:rsidRPr="0001680D">
        <w:rPr>
          <w:rFonts w:ascii="Arial" w:eastAsia="SimSun" w:hAnsi="Arial" w:cs="Arial"/>
          <w:sz w:val="9"/>
          <w:szCs w:val="9"/>
          <w:lang w:eastAsia="sl-SI"/>
        </w:rPr>
        <w:t>. . . . . . . . . . . . . . . . . . . . . . . . . . . . . . . . . . . . . . . . . . . . . . . . . . . . . . . . . . . . . . . . . . . . . . . . . . . . . . . . . . . . . . . . . . . . . . . . . . . . . . . . . . . . . . . . . . . . . . . . . . . . . . . . . . . . . . . . . . . . . . . . . . . . . . . . . . . . . . . . . . . . . . . . . . .</w:t>
      </w:r>
    </w:p>
    <w:p w14:paraId="756EB166" w14:textId="77777777" w:rsidR="003C2A21" w:rsidRPr="0001680D" w:rsidRDefault="003C2A21" w:rsidP="003C2A21">
      <w:pPr>
        <w:widowControl w:val="0"/>
        <w:autoSpaceDE w:val="0"/>
        <w:autoSpaceDN w:val="0"/>
        <w:adjustRightInd w:val="0"/>
        <w:spacing w:after="0" w:line="244" w:lineRule="exact"/>
        <w:rPr>
          <w:rFonts w:ascii="Arial" w:eastAsia="SimSun" w:hAnsi="Arial" w:cs="Arial"/>
          <w:sz w:val="24"/>
          <w:szCs w:val="24"/>
          <w:lang w:eastAsia="sl-SI"/>
        </w:rPr>
      </w:pPr>
    </w:p>
    <w:p w14:paraId="6C270D74" w14:textId="35CE1DB6" w:rsidR="003C2A21" w:rsidRPr="003C2A21" w:rsidRDefault="003C2A21" w:rsidP="003C2A21">
      <w:pPr>
        <w:widowControl w:val="0"/>
        <w:autoSpaceDE w:val="0"/>
        <w:autoSpaceDN w:val="0"/>
        <w:adjustRightInd w:val="0"/>
        <w:spacing w:after="0" w:line="240" w:lineRule="auto"/>
        <w:rPr>
          <w:rFonts w:ascii="Arial" w:hAnsi="Arial" w:cs="Arial"/>
        </w:rPr>
      </w:pPr>
      <w:r w:rsidRPr="0001680D">
        <w:rPr>
          <w:rFonts w:ascii="Arial" w:eastAsia="SimSun" w:hAnsi="Arial" w:cs="Arial"/>
          <w:sz w:val="13"/>
          <w:szCs w:val="13"/>
          <w:lang w:eastAsia="sl-SI"/>
        </w:rPr>
        <w:t xml:space="preserve">Položaj: </w:t>
      </w:r>
      <w:r w:rsidRPr="0001680D">
        <w:rPr>
          <w:rFonts w:ascii="Arial" w:eastAsia="SimSun" w:hAnsi="Arial" w:cs="Arial"/>
          <w:sz w:val="10"/>
          <w:szCs w:val="10"/>
          <w:lang w:eastAsia="sl-SI"/>
        </w:rPr>
        <w:t xml:space="preserve">. . . . . . . . . . . . . . . . . . . . . . . . . . . . . . . . . . . . . . . . . . . . . . . . . . . . . . . . . . . . . . . . . . . . . . . . . . . . . . . . . . . . . . . . . . . . . . . . . . . . . . . . . . . . . . . . . . . . . . . . . . . . . . . . . . . . . . . . . . . . . . . . . . . . . . . . . . </w:t>
      </w:r>
    </w:p>
    <w:p w14:paraId="19290F62" w14:textId="77777777" w:rsidR="003C2A21" w:rsidRDefault="003C2A21" w:rsidP="000C6858">
      <w:pPr>
        <w:spacing w:after="0"/>
        <w:jc w:val="both"/>
        <w:rPr>
          <w:rFonts w:ascii="Arial" w:hAnsi="Arial" w:cs="Arial"/>
        </w:rPr>
      </w:pPr>
    </w:p>
    <w:p w14:paraId="53C03EF4" w14:textId="2E295E4F" w:rsidR="00BB1440" w:rsidRPr="00414507" w:rsidRDefault="00BB1440" w:rsidP="00752461">
      <w:pPr>
        <w:pStyle w:val="Naslov1"/>
      </w:pPr>
      <w:bookmarkStart w:id="4" w:name="_Toc453936991"/>
      <w:bookmarkStart w:id="5" w:name="_Toc495996516"/>
      <w:bookmarkStart w:id="6" w:name="_Toc132805260"/>
      <w:bookmarkStart w:id="7" w:name="_Toc173912654"/>
      <w:r w:rsidRPr="00414507">
        <w:t>PRILOGA 3</w:t>
      </w:r>
      <w:bookmarkEnd w:id="4"/>
      <w:bookmarkEnd w:id="5"/>
      <w:bookmarkEnd w:id="6"/>
      <w:r w:rsidRPr="00414507">
        <w:t xml:space="preserve"> </w:t>
      </w:r>
      <w:r w:rsidRPr="00414507">
        <w:rPr>
          <w:lang w:val="sl-SI"/>
        </w:rPr>
        <w:t xml:space="preserve">- </w:t>
      </w:r>
      <w:r w:rsidRPr="00414507">
        <w:t>PRIJAVNI OBRAZEC</w:t>
      </w:r>
      <w:bookmarkEnd w:id="7"/>
    </w:p>
    <w:p w14:paraId="39528D7A" w14:textId="77777777" w:rsidR="00BB1440" w:rsidRPr="00414507" w:rsidRDefault="00BB1440" w:rsidP="00BB1440">
      <w:pPr>
        <w:widowControl w:val="0"/>
        <w:autoSpaceDE w:val="0"/>
        <w:autoSpaceDN w:val="0"/>
        <w:adjustRightInd w:val="0"/>
        <w:spacing w:after="0" w:line="240" w:lineRule="auto"/>
        <w:jc w:val="both"/>
        <w:rPr>
          <w:rFonts w:ascii="Arial" w:hAnsi="Arial" w:cs="Arial"/>
          <w:b/>
          <w:noProof/>
        </w:rPr>
      </w:pPr>
      <w:r w:rsidRPr="00414507">
        <w:rPr>
          <w:rFonts w:ascii="Arial" w:hAnsi="Arial" w:cs="Arial"/>
          <w:b/>
          <w:noProof/>
        </w:rPr>
        <w:t>Informacije, ki se jih navede, kadar gre za primer izvajanja operacije ob navedbi in utemeljitvi zakona in na njem temelječih normativnih in/ali programskih podlag, ki urejajo ukrepe države, s katerimi se zagotavlja izvajanje storitev javne službe oziroma drugega javnega pooblastila, se določajo izvajalci ukrepov, predpisujejo pogoji in postopki za uveljavljanje določenih pravic in storitev ter ureja način financiranja</w:t>
      </w:r>
      <w:r w:rsidRPr="00414507">
        <w:rPr>
          <w:rStyle w:val="Sprotnaopomba-sklic"/>
          <w:rFonts w:ascii="Arial" w:hAnsi="Arial" w:cs="Arial"/>
          <w:b/>
          <w:noProof/>
        </w:rPr>
        <w:footnoteReference w:id="3"/>
      </w:r>
      <w:r w:rsidRPr="00414507">
        <w:rPr>
          <w:rFonts w:ascii="Arial" w:hAnsi="Arial" w:cs="Arial"/>
          <w:b/>
          <w:noProof/>
        </w:rPr>
        <w:t>.</w:t>
      </w:r>
    </w:p>
    <w:p w14:paraId="2F0A5B29" w14:textId="77777777" w:rsidR="00BB1440" w:rsidRPr="00414507" w:rsidRDefault="00BB1440" w:rsidP="00BB1440">
      <w:pPr>
        <w:spacing w:after="0" w:line="260" w:lineRule="exact"/>
        <w:rPr>
          <w:rFonts w:ascii="Arial" w:eastAsia="Times New Roman" w:hAnsi="Arial" w:cs="Arial"/>
          <w:b/>
          <w:noProof/>
          <w:sz w:val="20"/>
          <w:szCs w:val="24"/>
        </w:rPr>
      </w:pPr>
    </w:p>
    <w:p w14:paraId="3B580591" w14:textId="77777777" w:rsidR="00BB1440" w:rsidRPr="00414507" w:rsidRDefault="00BB1440" w:rsidP="003A2C5A">
      <w:pPr>
        <w:numPr>
          <w:ilvl w:val="1"/>
          <w:numId w:val="3"/>
        </w:numPr>
        <w:overflowPunct w:val="0"/>
        <w:autoSpaceDE w:val="0"/>
        <w:autoSpaceDN w:val="0"/>
        <w:adjustRightInd w:val="0"/>
        <w:spacing w:after="0" w:line="240" w:lineRule="auto"/>
        <w:jc w:val="both"/>
        <w:textAlignment w:val="baseline"/>
        <w:rPr>
          <w:rFonts w:ascii="Arial" w:hAnsi="Arial" w:cs="Arial"/>
          <w:b/>
          <w:noProof/>
        </w:rPr>
      </w:pPr>
      <w:r w:rsidRPr="00414507">
        <w:rPr>
          <w:rFonts w:ascii="Arial" w:hAnsi="Arial" w:cs="Arial"/>
          <w:b/>
          <w:noProof/>
        </w:rPr>
        <w:t>Reference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BB1440" w:rsidRPr="00437BAA" w14:paraId="63C275F6" w14:textId="77777777" w:rsidTr="00671070">
        <w:tc>
          <w:tcPr>
            <w:tcW w:w="550" w:type="dxa"/>
          </w:tcPr>
          <w:p w14:paraId="3ADA6511"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1.1</w:t>
            </w:r>
          </w:p>
        </w:tc>
        <w:tc>
          <w:tcPr>
            <w:tcW w:w="4392" w:type="dxa"/>
          </w:tcPr>
          <w:p w14:paraId="67640B66"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b/>
                <w:noProof/>
                <w:sz w:val="18"/>
                <w:szCs w:val="18"/>
              </w:rPr>
              <w:t xml:space="preserve">Reference upravičenca </w:t>
            </w:r>
            <w:r w:rsidRPr="00437BAA">
              <w:rPr>
                <w:rFonts w:ascii="Arial" w:eastAsia="Times New Roman" w:hAnsi="Arial" w:cs="Arial"/>
                <w:noProof/>
                <w:sz w:val="18"/>
                <w:szCs w:val="18"/>
              </w:rPr>
              <w:t>(izkušnje na relevantnem področju v zadnjih 3 letih)</w:t>
            </w:r>
          </w:p>
        </w:tc>
        <w:tc>
          <w:tcPr>
            <w:tcW w:w="4131" w:type="dxa"/>
          </w:tcPr>
          <w:p w14:paraId="04163A2D"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36D02FB2" w14:textId="77777777" w:rsidTr="00671070">
        <w:tc>
          <w:tcPr>
            <w:tcW w:w="550" w:type="dxa"/>
          </w:tcPr>
          <w:p w14:paraId="36343F40"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1.2</w:t>
            </w:r>
          </w:p>
        </w:tc>
        <w:tc>
          <w:tcPr>
            <w:tcW w:w="4392" w:type="dxa"/>
          </w:tcPr>
          <w:p w14:paraId="0D6B4EC6"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 xml:space="preserve">Podrobnosti o upravičencu in njegovih zmogljivostih za izvajanje operacije </w:t>
            </w:r>
            <w:r w:rsidRPr="00437BAA">
              <w:rPr>
                <w:rFonts w:ascii="Arial" w:eastAsia="Times New Roman" w:hAnsi="Arial" w:cs="Arial"/>
                <w:noProof/>
                <w:sz w:val="18"/>
                <w:szCs w:val="18"/>
              </w:rPr>
              <w:t>(tehnične, finančne in institucionalne zmogljivosti)</w:t>
            </w:r>
          </w:p>
        </w:tc>
        <w:tc>
          <w:tcPr>
            <w:tcW w:w="4131" w:type="dxa"/>
          </w:tcPr>
          <w:p w14:paraId="68B9B135"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10D2A387" w14:textId="77777777" w:rsidTr="00671070">
        <w:tc>
          <w:tcPr>
            <w:tcW w:w="550" w:type="dxa"/>
          </w:tcPr>
          <w:p w14:paraId="6BC299A7"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1.3</w:t>
            </w:r>
          </w:p>
        </w:tc>
        <w:tc>
          <w:tcPr>
            <w:tcW w:w="4392" w:type="dxa"/>
          </w:tcPr>
          <w:p w14:paraId="238D7B47"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 xml:space="preserve">Reference partnerjev </w:t>
            </w:r>
            <w:r w:rsidRPr="00437BAA">
              <w:rPr>
                <w:rFonts w:ascii="Arial" w:eastAsia="Times New Roman" w:hAnsi="Arial" w:cs="Arial"/>
                <w:noProof/>
                <w:sz w:val="18"/>
                <w:szCs w:val="18"/>
              </w:rPr>
              <w:t>(izkušnje na relevantnem področju v zadnjih 3 letih)</w:t>
            </w:r>
          </w:p>
        </w:tc>
        <w:tc>
          <w:tcPr>
            <w:tcW w:w="4131" w:type="dxa"/>
          </w:tcPr>
          <w:p w14:paraId="05BF23F2"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3DE4EDD6" w14:textId="77777777" w:rsidTr="00671070">
        <w:tc>
          <w:tcPr>
            <w:tcW w:w="550" w:type="dxa"/>
          </w:tcPr>
          <w:p w14:paraId="7BD836C0"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1.4</w:t>
            </w:r>
          </w:p>
        </w:tc>
        <w:tc>
          <w:tcPr>
            <w:tcW w:w="4392" w:type="dxa"/>
          </w:tcPr>
          <w:p w14:paraId="30B9533F"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Podrobnosti o partnerjih in njihovih zmogljivostih za izvajanje operacije</w:t>
            </w:r>
            <w:r w:rsidRPr="00437BAA">
              <w:rPr>
                <w:rFonts w:ascii="Arial" w:eastAsia="Times New Roman" w:hAnsi="Arial" w:cs="Arial"/>
                <w:noProof/>
                <w:sz w:val="18"/>
                <w:szCs w:val="18"/>
              </w:rPr>
              <w:t xml:space="preserve"> (tehnične, finančne in institucionalne zmogljivosti)</w:t>
            </w:r>
          </w:p>
        </w:tc>
        <w:tc>
          <w:tcPr>
            <w:tcW w:w="4131" w:type="dxa"/>
          </w:tcPr>
          <w:p w14:paraId="50BB5627"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35D4A8A1" w14:textId="77777777" w:rsidTr="00671070">
        <w:trPr>
          <w:trHeight w:val="860"/>
        </w:trPr>
        <w:tc>
          <w:tcPr>
            <w:tcW w:w="550" w:type="dxa"/>
          </w:tcPr>
          <w:p w14:paraId="1284F227"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1.5</w:t>
            </w:r>
          </w:p>
        </w:tc>
        <w:tc>
          <w:tcPr>
            <w:tcW w:w="4392" w:type="dxa"/>
          </w:tcPr>
          <w:p w14:paraId="114A799E"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 xml:space="preserve">Podrobnosti o načinu urejanja medsebojnih razmerij med upravičencem in partnerji za izvajanje operacije </w:t>
            </w:r>
            <w:r w:rsidRPr="00437BAA">
              <w:rPr>
                <w:rFonts w:ascii="Arial" w:eastAsia="Times New Roman" w:hAnsi="Arial" w:cs="Arial"/>
                <w:noProof/>
                <w:sz w:val="18"/>
                <w:szCs w:val="18"/>
              </w:rPr>
              <w:t>(izhajajoč iz npr. pravnih podlag, konzorcijske pogodbe)</w:t>
            </w:r>
          </w:p>
        </w:tc>
        <w:tc>
          <w:tcPr>
            <w:tcW w:w="4131" w:type="dxa"/>
          </w:tcPr>
          <w:p w14:paraId="712865C2" w14:textId="77777777" w:rsidR="00BB1440" w:rsidRPr="00437BAA" w:rsidRDefault="00BB1440" w:rsidP="00671070">
            <w:pPr>
              <w:spacing w:after="0" w:line="260" w:lineRule="exact"/>
              <w:rPr>
                <w:rFonts w:ascii="Arial" w:eastAsia="Times New Roman" w:hAnsi="Arial" w:cs="Arial"/>
                <w:b/>
                <w:noProof/>
                <w:sz w:val="18"/>
                <w:szCs w:val="18"/>
              </w:rPr>
            </w:pPr>
          </w:p>
        </w:tc>
      </w:tr>
    </w:tbl>
    <w:p w14:paraId="3A560AB8" w14:textId="77777777" w:rsidR="00BB1440" w:rsidRPr="00437BAA" w:rsidRDefault="00BB1440" w:rsidP="00BB1440">
      <w:pPr>
        <w:spacing w:after="0" w:line="260" w:lineRule="exact"/>
        <w:rPr>
          <w:rFonts w:ascii="Arial" w:eastAsia="Times New Roman" w:hAnsi="Arial" w:cs="Arial"/>
          <w:b/>
          <w:noProof/>
          <w:sz w:val="18"/>
          <w:szCs w:val="18"/>
        </w:rPr>
      </w:pPr>
    </w:p>
    <w:p w14:paraId="428EB895" w14:textId="77777777" w:rsidR="00BB1440" w:rsidRPr="00437BAA" w:rsidRDefault="00BB1440" w:rsidP="003A2C5A">
      <w:pPr>
        <w:numPr>
          <w:ilvl w:val="1"/>
          <w:numId w:val="3"/>
        </w:numPr>
        <w:overflowPunct w:val="0"/>
        <w:autoSpaceDE w:val="0"/>
        <w:autoSpaceDN w:val="0"/>
        <w:adjustRightInd w:val="0"/>
        <w:spacing w:after="0" w:line="240" w:lineRule="auto"/>
        <w:jc w:val="both"/>
        <w:textAlignment w:val="baseline"/>
        <w:rPr>
          <w:rFonts w:ascii="Arial" w:hAnsi="Arial" w:cs="Arial"/>
          <w:b/>
          <w:noProof/>
        </w:rPr>
      </w:pPr>
      <w:r w:rsidRPr="00437BAA">
        <w:rPr>
          <w:rFonts w:ascii="Arial" w:hAnsi="Arial" w:cs="Arial"/>
          <w:b/>
          <w:noProof/>
        </w:rPr>
        <w:t>Utemeljitev predloga 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395"/>
        <w:gridCol w:w="4082"/>
      </w:tblGrid>
      <w:tr w:rsidR="00BB1440" w:rsidRPr="00437BAA" w14:paraId="10D85B94" w14:textId="77777777" w:rsidTr="00671070">
        <w:tc>
          <w:tcPr>
            <w:tcW w:w="562" w:type="dxa"/>
          </w:tcPr>
          <w:p w14:paraId="784BFDF3"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2.1</w:t>
            </w:r>
          </w:p>
        </w:tc>
        <w:tc>
          <w:tcPr>
            <w:tcW w:w="4395" w:type="dxa"/>
          </w:tcPr>
          <w:p w14:paraId="165A3A9B"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Utemeljitev prispevka k cilju politike</w:t>
            </w:r>
          </w:p>
          <w:p w14:paraId="1E87125E"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noProof/>
                <w:sz w:val="18"/>
                <w:szCs w:val="18"/>
              </w:rPr>
              <w:t>(opredelitev problema in prispevka operacije k reševanju problema)</w:t>
            </w:r>
          </w:p>
        </w:tc>
        <w:tc>
          <w:tcPr>
            <w:tcW w:w="4082" w:type="dxa"/>
          </w:tcPr>
          <w:p w14:paraId="3ED8739E"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50A77490" w14:textId="77777777" w:rsidTr="00671070">
        <w:tc>
          <w:tcPr>
            <w:tcW w:w="562" w:type="dxa"/>
          </w:tcPr>
          <w:p w14:paraId="573DF4D0"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2.2</w:t>
            </w:r>
          </w:p>
        </w:tc>
        <w:tc>
          <w:tcPr>
            <w:tcW w:w="4395" w:type="dxa"/>
          </w:tcPr>
          <w:p w14:paraId="7EE5A44E"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Utemeljitev prispevka k ciljem prednostne naloge</w:t>
            </w:r>
          </w:p>
          <w:p w14:paraId="4ADD2EE2"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noProof/>
                <w:sz w:val="18"/>
                <w:szCs w:val="18"/>
              </w:rPr>
              <w:t>Navede se tudi, ali operacija prispeva k doseganju rezultatov več prednostnih naložg.</w:t>
            </w:r>
          </w:p>
        </w:tc>
        <w:tc>
          <w:tcPr>
            <w:tcW w:w="4082" w:type="dxa"/>
          </w:tcPr>
          <w:p w14:paraId="225C7955"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5EB4AC42" w14:textId="77777777" w:rsidTr="00671070">
        <w:tc>
          <w:tcPr>
            <w:tcW w:w="562" w:type="dxa"/>
          </w:tcPr>
          <w:p w14:paraId="432FAB7A"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2.3</w:t>
            </w:r>
          </w:p>
        </w:tc>
        <w:tc>
          <w:tcPr>
            <w:tcW w:w="4395" w:type="dxa"/>
          </w:tcPr>
          <w:p w14:paraId="16D24821"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Utemeljitev prispevka k specifičnemu cilju</w:t>
            </w:r>
          </w:p>
          <w:p w14:paraId="1C25E78B"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noProof/>
                <w:sz w:val="18"/>
                <w:szCs w:val="18"/>
              </w:rPr>
              <w:t>Navede se konkreten prispevek k rezultatu specifičnega cilja, navedenem v OP. Prav tako se navede, če program, ki ga izvaja upravičenec, prispeva k doseganju rezultatov več specifičnih ciljev in katerih.</w:t>
            </w:r>
          </w:p>
        </w:tc>
        <w:tc>
          <w:tcPr>
            <w:tcW w:w="4082" w:type="dxa"/>
          </w:tcPr>
          <w:p w14:paraId="753072E5"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2DE1A9C7" w14:textId="77777777" w:rsidTr="00671070">
        <w:tc>
          <w:tcPr>
            <w:tcW w:w="562" w:type="dxa"/>
          </w:tcPr>
          <w:p w14:paraId="54413D90"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2.4</w:t>
            </w:r>
          </w:p>
        </w:tc>
        <w:tc>
          <w:tcPr>
            <w:tcW w:w="4395" w:type="dxa"/>
          </w:tcPr>
          <w:p w14:paraId="65E39221"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 xml:space="preserve">Ukrep v okviru specifičnega cilja v PEKP </w:t>
            </w:r>
          </w:p>
          <w:p w14:paraId="6669ED81"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noProof/>
                <w:sz w:val="18"/>
                <w:szCs w:val="18"/>
              </w:rPr>
              <w:t>Navede se ukrep oziroma več ukrepov posameznega specifičnega cilja, v okviru katerega se izvaja predlagan program, ki ga izvaja upravičenec,</w:t>
            </w:r>
          </w:p>
        </w:tc>
        <w:tc>
          <w:tcPr>
            <w:tcW w:w="4082" w:type="dxa"/>
          </w:tcPr>
          <w:p w14:paraId="08C94ED3"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6EF49792" w14:textId="77777777" w:rsidTr="00671070">
        <w:tc>
          <w:tcPr>
            <w:tcW w:w="562" w:type="dxa"/>
          </w:tcPr>
          <w:p w14:paraId="453B08D1" w14:textId="77777777" w:rsidR="00BB1440" w:rsidRPr="00437BAA" w:rsidDel="0091490C"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2.5</w:t>
            </w:r>
          </w:p>
        </w:tc>
        <w:tc>
          <w:tcPr>
            <w:tcW w:w="4395" w:type="dxa"/>
          </w:tcPr>
          <w:p w14:paraId="04CE0562"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Prispevek operacije k priporočilom Sveta EU in NRP</w:t>
            </w:r>
          </w:p>
          <w:p w14:paraId="6EB130B4" w14:textId="77777777" w:rsidR="00BB1440" w:rsidRPr="00437BAA" w:rsidDel="0091490C"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noProof/>
                <w:sz w:val="18"/>
                <w:szCs w:val="18"/>
              </w:rPr>
              <w:t>Če je operacija namenjena izvajanju priporočil Sveta oziroma prispeva k ciljem Nacionalnega reformnega programa, se to navede.</w:t>
            </w:r>
          </w:p>
        </w:tc>
        <w:tc>
          <w:tcPr>
            <w:tcW w:w="4082" w:type="dxa"/>
          </w:tcPr>
          <w:p w14:paraId="1EA65AC2"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72363C27" w14:textId="77777777" w:rsidTr="00671070">
        <w:tc>
          <w:tcPr>
            <w:tcW w:w="562" w:type="dxa"/>
          </w:tcPr>
          <w:p w14:paraId="3867A6BD"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2.6</w:t>
            </w:r>
          </w:p>
        </w:tc>
        <w:tc>
          <w:tcPr>
            <w:tcW w:w="4395" w:type="dxa"/>
          </w:tcPr>
          <w:p w14:paraId="7B746D4F"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Prispevek k dopolnjevanju z drugimi politikami in instrumenti EU ter nacionalnimi in regionalnimi ukrepi (oziroma regionalnemu razvoju)</w:t>
            </w:r>
          </w:p>
          <w:p w14:paraId="3C9268EF" w14:textId="77777777" w:rsidR="00BB1440" w:rsidRPr="00437BAA" w:rsidRDefault="00BB1440" w:rsidP="00671070">
            <w:pPr>
              <w:spacing w:after="120" w:line="260" w:lineRule="exact"/>
              <w:jc w:val="both"/>
              <w:rPr>
                <w:rFonts w:ascii="Arial" w:eastAsia="Times New Roman" w:hAnsi="Arial" w:cs="Arial"/>
                <w:noProof/>
                <w:sz w:val="18"/>
                <w:szCs w:val="18"/>
              </w:rPr>
            </w:pPr>
            <w:r w:rsidRPr="00437BAA">
              <w:rPr>
                <w:rFonts w:ascii="Arial" w:eastAsia="Times New Roman" w:hAnsi="Arial" w:cs="Arial"/>
                <w:noProof/>
                <w:sz w:val="18"/>
                <w:szCs w:val="18"/>
              </w:rPr>
              <w:t>Če je relevantno, se navede prispevek.</w:t>
            </w:r>
          </w:p>
        </w:tc>
        <w:tc>
          <w:tcPr>
            <w:tcW w:w="4082" w:type="dxa"/>
          </w:tcPr>
          <w:p w14:paraId="57D06EC4"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29BFA318" w14:textId="77777777" w:rsidTr="00671070">
        <w:tc>
          <w:tcPr>
            <w:tcW w:w="562" w:type="dxa"/>
          </w:tcPr>
          <w:p w14:paraId="25AE940A"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2.7</w:t>
            </w:r>
          </w:p>
        </w:tc>
        <w:tc>
          <w:tcPr>
            <w:tcW w:w="4395" w:type="dxa"/>
          </w:tcPr>
          <w:p w14:paraId="3571FE74"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Ukrepi za obveščanje javnosti</w:t>
            </w:r>
          </w:p>
          <w:p w14:paraId="713B722B" w14:textId="77777777" w:rsidR="00BB1440" w:rsidRPr="00437BAA" w:rsidRDefault="00BB1440" w:rsidP="00671070">
            <w:pPr>
              <w:spacing w:after="120" w:line="260" w:lineRule="exact"/>
              <w:jc w:val="both"/>
              <w:rPr>
                <w:rFonts w:ascii="Arial" w:eastAsia="Times New Roman" w:hAnsi="Arial" w:cs="Arial"/>
                <w:b/>
                <w:noProof/>
                <w:sz w:val="18"/>
                <w:szCs w:val="18"/>
              </w:rPr>
            </w:pPr>
            <w:r w:rsidRPr="00437BAA">
              <w:rPr>
                <w:rFonts w:ascii="Arial" w:eastAsia="Times New Roman" w:hAnsi="Arial" w:cs="Arial"/>
                <w:noProof/>
                <w:sz w:val="18"/>
                <w:szCs w:val="18"/>
              </w:rPr>
              <w:t>Navesti je treba ukrepe za obveščanje javnosti o pomoči Unije, orodja informiranja in obveščanja, ciljna javnost itd.</w:t>
            </w:r>
          </w:p>
        </w:tc>
        <w:tc>
          <w:tcPr>
            <w:tcW w:w="4082" w:type="dxa"/>
          </w:tcPr>
          <w:p w14:paraId="1097C725" w14:textId="77777777" w:rsidR="00BB1440" w:rsidRPr="00437BAA" w:rsidRDefault="00BB1440" w:rsidP="00671070">
            <w:pPr>
              <w:spacing w:after="0" w:line="260" w:lineRule="exact"/>
              <w:rPr>
                <w:rFonts w:ascii="Arial" w:eastAsia="Times New Roman" w:hAnsi="Arial" w:cs="Arial"/>
                <w:b/>
                <w:noProof/>
                <w:sz w:val="18"/>
                <w:szCs w:val="18"/>
              </w:rPr>
            </w:pPr>
          </w:p>
        </w:tc>
      </w:tr>
    </w:tbl>
    <w:p w14:paraId="37E0A297" w14:textId="7C60C640" w:rsidR="00BB1440" w:rsidRPr="00437BAA" w:rsidRDefault="00BB1440" w:rsidP="00BB1440">
      <w:pPr>
        <w:spacing w:after="0" w:line="260" w:lineRule="exact"/>
        <w:rPr>
          <w:rFonts w:ascii="Arial" w:eastAsia="Times New Roman" w:hAnsi="Arial" w:cs="Arial"/>
          <w:b/>
          <w:noProof/>
          <w:sz w:val="18"/>
          <w:szCs w:val="18"/>
        </w:rPr>
      </w:pPr>
    </w:p>
    <w:p w14:paraId="3FCA50A6" w14:textId="77777777" w:rsidR="00BB1440" w:rsidRPr="00437BAA" w:rsidRDefault="00BB1440" w:rsidP="003A2C5A">
      <w:pPr>
        <w:numPr>
          <w:ilvl w:val="1"/>
          <w:numId w:val="3"/>
        </w:numPr>
        <w:overflowPunct w:val="0"/>
        <w:autoSpaceDE w:val="0"/>
        <w:autoSpaceDN w:val="0"/>
        <w:adjustRightInd w:val="0"/>
        <w:spacing w:after="0" w:line="240" w:lineRule="auto"/>
        <w:jc w:val="both"/>
        <w:textAlignment w:val="baseline"/>
        <w:rPr>
          <w:rFonts w:ascii="Arial" w:hAnsi="Arial" w:cs="Arial"/>
          <w:b/>
          <w:noProof/>
        </w:rPr>
      </w:pPr>
      <w:r w:rsidRPr="00437BAA">
        <w:rPr>
          <w:rFonts w:ascii="Arial" w:hAnsi="Arial" w:cs="Arial"/>
          <w:b/>
          <w:noProof/>
        </w:rPr>
        <w:t xml:space="preserve">Postopki vključevanja ciljnih skupin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BB1440" w:rsidRPr="00437BAA" w14:paraId="7F48F8D8" w14:textId="77777777" w:rsidTr="00671070">
        <w:tc>
          <w:tcPr>
            <w:tcW w:w="534" w:type="dxa"/>
          </w:tcPr>
          <w:p w14:paraId="4F84C952"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3.1</w:t>
            </w:r>
          </w:p>
        </w:tc>
        <w:tc>
          <w:tcPr>
            <w:tcW w:w="4374" w:type="dxa"/>
          </w:tcPr>
          <w:p w14:paraId="342C2089"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b/>
                <w:noProof/>
                <w:sz w:val="18"/>
                <w:szCs w:val="18"/>
              </w:rPr>
              <w:t xml:space="preserve">Predstavitev načrtovanih postopkov vključevanja ciljnih skupin </w:t>
            </w:r>
          </w:p>
          <w:p w14:paraId="1BE90821"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noProof/>
                <w:sz w:val="18"/>
                <w:szCs w:val="18"/>
              </w:rPr>
              <w:t xml:space="preserve">Navesti je treba način, pravne podlage in utemeljitev skladnosti z opredeljenimi pravnimi podlagami za transparentno in nediskriminatorno vključevanje ciljnih skupin v operacijo. </w:t>
            </w:r>
          </w:p>
        </w:tc>
        <w:tc>
          <w:tcPr>
            <w:tcW w:w="4131" w:type="dxa"/>
          </w:tcPr>
          <w:p w14:paraId="55E9A417"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5B2C87B7" w14:textId="77777777" w:rsidTr="00671070">
        <w:tc>
          <w:tcPr>
            <w:tcW w:w="534" w:type="dxa"/>
          </w:tcPr>
          <w:p w14:paraId="2D7F654A"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3.2</w:t>
            </w:r>
          </w:p>
        </w:tc>
        <w:tc>
          <w:tcPr>
            <w:tcW w:w="4374" w:type="dxa"/>
          </w:tcPr>
          <w:p w14:paraId="0B5D943D"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 xml:space="preserve">Mejniki vključevanja ciljnih skupin </w:t>
            </w:r>
          </w:p>
          <w:p w14:paraId="200C9F29"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noProof/>
                <w:sz w:val="18"/>
                <w:szCs w:val="18"/>
              </w:rPr>
              <w:t xml:space="preserve">Navesti je treba mejnike glede vključevanja ciljnih skupin </w:t>
            </w:r>
          </w:p>
        </w:tc>
        <w:tc>
          <w:tcPr>
            <w:tcW w:w="4131" w:type="dxa"/>
          </w:tcPr>
          <w:p w14:paraId="1F42A7D0" w14:textId="77777777" w:rsidR="00BB1440" w:rsidRPr="00437BAA" w:rsidRDefault="00BB1440" w:rsidP="00671070">
            <w:pPr>
              <w:spacing w:after="0" w:line="260" w:lineRule="exact"/>
              <w:rPr>
                <w:rFonts w:ascii="Arial" w:eastAsia="Times New Roman" w:hAnsi="Arial" w:cs="Arial"/>
                <w:b/>
                <w:noProof/>
                <w:sz w:val="18"/>
                <w:szCs w:val="18"/>
              </w:rPr>
            </w:pPr>
          </w:p>
        </w:tc>
      </w:tr>
    </w:tbl>
    <w:p w14:paraId="565F5750" w14:textId="77777777" w:rsidR="00BB1440" w:rsidRPr="00437BAA" w:rsidRDefault="00BB1440" w:rsidP="00BB1440">
      <w:pPr>
        <w:spacing w:after="0" w:line="260" w:lineRule="exact"/>
        <w:rPr>
          <w:rFonts w:ascii="Arial" w:eastAsia="Times New Roman" w:hAnsi="Arial" w:cs="Arial"/>
          <w:b/>
          <w:noProof/>
          <w:sz w:val="18"/>
          <w:szCs w:val="18"/>
        </w:rPr>
      </w:pPr>
    </w:p>
    <w:p w14:paraId="22A57E1E" w14:textId="77777777" w:rsidR="00BB1440" w:rsidRPr="00437BAA" w:rsidRDefault="00BB1440" w:rsidP="003A2C5A">
      <w:pPr>
        <w:numPr>
          <w:ilvl w:val="1"/>
          <w:numId w:val="3"/>
        </w:numPr>
        <w:overflowPunct w:val="0"/>
        <w:autoSpaceDE w:val="0"/>
        <w:autoSpaceDN w:val="0"/>
        <w:adjustRightInd w:val="0"/>
        <w:spacing w:after="0" w:line="240" w:lineRule="auto"/>
        <w:jc w:val="both"/>
        <w:textAlignment w:val="baseline"/>
        <w:rPr>
          <w:rFonts w:ascii="Arial" w:hAnsi="Arial" w:cs="Arial"/>
          <w:b/>
          <w:noProof/>
        </w:rPr>
      </w:pPr>
      <w:r w:rsidRPr="00437BAA">
        <w:rPr>
          <w:rFonts w:ascii="Arial" w:hAnsi="Arial" w:cs="Arial"/>
          <w:b/>
          <w:noProof/>
        </w:rPr>
        <w:t>Horizontalne teme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BB1440" w:rsidRPr="00437BAA" w14:paraId="1B4AA59D" w14:textId="77777777" w:rsidTr="00671070">
        <w:tc>
          <w:tcPr>
            <w:tcW w:w="534" w:type="dxa"/>
          </w:tcPr>
          <w:p w14:paraId="41E40783"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4.1</w:t>
            </w:r>
          </w:p>
        </w:tc>
        <w:tc>
          <w:tcPr>
            <w:tcW w:w="4374" w:type="dxa"/>
          </w:tcPr>
          <w:p w14:paraId="6400F26C" w14:textId="77777777" w:rsidR="00BB1440" w:rsidRPr="00437BAA" w:rsidRDefault="00BB1440" w:rsidP="00671070">
            <w:pPr>
              <w:spacing w:after="0" w:line="260" w:lineRule="exact"/>
              <w:rPr>
                <w:rFonts w:ascii="Arial" w:hAnsi="Arial" w:cs="Arial"/>
                <w:b/>
                <w:noProof/>
                <w:sz w:val="18"/>
                <w:szCs w:val="18"/>
                <w:lang w:eastAsia="sl-SI"/>
              </w:rPr>
            </w:pPr>
            <w:r w:rsidRPr="00437BAA">
              <w:rPr>
                <w:rFonts w:ascii="Arial" w:hAnsi="Arial" w:cs="Arial"/>
                <w:b/>
                <w:noProof/>
                <w:sz w:val="18"/>
                <w:szCs w:val="18"/>
                <w:lang w:eastAsia="sl-SI"/>
              </w:rPr>
              <w:t xml:space="preserve">Ukrepi za zaščito enakosti, vključenosti in nediskriminacije </w:t>
            </w:r>
          </w:p>
          <w:p w14:paraId="1360FE2A"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hAnsi="Arial" w:cs="Arial"/>
                <w:noProof/>
                <w:sz w:val="18"/>
                <w:szCs w:val="18"/>
                <w:lang w:eastAsia="sl-SI"/>
              </w:rPr>
              <w:t>Navede se način, kako se zagotavlja načelo spodbujanja enakosti moških in žensk, zagotavljanje dostopnosti za invalide, vključenosti ter nediskriminacija v izvajanju operacije skladno s členom 6 Uredbe o ESS+.</w:t>
            </w:r>
          </w:p>
        </w:tc>
        <w:tc>
          <w:tcPr>
            <w:tcW w:w="4131" w:type="dxa"/>
          </w:tcPr>
          <w:p w14:paraId="0B035E70"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557CB353" w14:textId="77777777" w:rsidTr="00671070">
        <w:tc>
          <w:tcPr>
            <w:tcW w:w="534" w:type="dxa"/>
          </w:tcPr>
          <w:p w14:paraId="19C030FC"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4.2</w:t>
            </w:r>
          </w:p>
        </w:tc>
        <w:tc>
          <w:tcPr>
            <w:tcW w:w="4374" w:type="dxa"/>
          </w:tcPr>
          <w:p w14:paraId="7D23E8D1" w14:textId="77777777" w:rsidR="00BB1440" w:rsidRPr="00437BAA" w:rsidRDefault="00BB1440" w:rsidP="00671070">
            <w:pPr>
              <w:spacing w:after="0" w:line="260" w:lineRule="exact"/>
              <w:rPr>
                <w:rFonts w:ascii="Arial" w:hAnsi="Arial" w:cs="Arial"/>
                <w:b/>
                <w:noProof/>
                <w:sz w:val="18"/>
                <w:szCs w:val="18"/>
              </w:rPr>
            </w:pPr>
            <w:r w:rsidRPr="00437BAA">
              <w:rPr>
                <w:rFonts w:ascii="Arial" w:hAnsi="Arial" w:cs="Arial"/>
                <w:b/>
                <w:noProof/>
                <w:sz w:val="18"/>
                <w:szCs w:val="18"/>
              </w:rPr>
              <w:t>Listina EU o temeljnih pravicah</w:t>
            </w:r>
          </w:p>
          <w:p w14:paraId="65A79FBF"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hAnsi="Arial" w:cs="Arial"/>
                <w:noProof/>
                <w:sz w:val="18"/>
                <w:szCs w:val="18"/>
              </w:rPr>
              <w:t>Kako operacija upošteva pravice, svoboščine in načela, kot izhajajo iz Listine EU o temeljnih pravicah?</w:t>
            </w:r>
          </w:p>
        </w:tc>
        <w:tc>
          <w:tcPr>
            <w:tcW w:w="4131" w:type="dxa"/>
          </w:tcPr>
          <w:p w14:paraId="6AA84C1C"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36840A9A" w14:textId="77777777" w:rsidTr="00671070">
        <w:tc>
          <w:tcPr>
            <w:tcW w:w="534" w:type="dxa"/>
          </w:tcPr>
          <w:p w14:paraId="2BF8593C"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sz w:val="18"/>
                <w:szCs w:val="18"/>
              </w:rPr>
              <w:t xml:space="preserve">4. 3. </w:t>
            </w:r>
          </w:p>
        </w:tc>
        <w:tc>
          <w:tcPr>
            <w:tcW w:w="4374" w:type="dxa"/>
          </w:tcPr>
          <w:p w14:paraId="718423B7" w14:textId="77777777" w:rsidR="00BB1440" w:rsidRPr="00437BAA" w:rsidRDefault="00BB1440" w:rsidP="00671070">
            <w:pPr>
              <w:spacing w:after="0" w:line="260" w:lineRule="exact"/>
              <w:rPr>
                <w:rFonts w:ascii="Arial" w:hAnsi="Arial" w:cs="Arial"/>
                <w:b/>
                <w:sz w:val="18"/>
                <w:szCs w:val="18"/>
              </w:rPr>
            </w:pPr>
            <w:r w:rsidRPr="00437BAA">
              <w:rPr>
                <w:rFonts w:ascii="Arial" w:hAnsi="Arial" w:cs="Arial"/>
                <w:b/>
                <w:sz w:val="18"/>
                <w:szCs w:val="18"/>
              </w:rPr>
              <w:t>Konvencija o pravicah invalidov</w:t>
            </w:r>
          </w:p>
          <w:p w14:paraId="755B2A46" w14:textId="77777777" w:rsidR="00BB1440" w:rsidRPr="00437BAA" w:rsidRDefault="00BB1440" w:rsidP="00671070">
            <w:pPr>
              <w:spacing w:after="0" w:line="260" w:lineRule="exact"/>
              <w:rPr>
                <w:rFonts w:ascii="Arial" w:hAnsi="Arial" w:cs="Arial"/>
                <w:b/>
                <w:noProof/>
                <w:sz w:val="18"/>
                <w:szCs w:val="18"/>
              </w:rPr>
            </w:pPr>
            <w:r w:rsidRPr="00437BAA">
              <w:rPr>
                <w:rFonts w:ascii="Arial" w:hAnsi="Arial" w:cs="Arial"/>
                <w:sz w:val="18"/>
                <w:szCs w:val="18"/>
              </w:rPr>
              <w:t>Kako operacija upošteva pravice, svoboščine in načela, kot izhajajo iz Konvencije o pravicah invalidov?</w:t>
            </w:r>
          </w:p>
        </w:tc>
        <w:tc>
          <w:tcPr>
            <w:tcW w:w="4131" w:type="dxa"/>
          </w:tcPr>
          <w:p w14:paraId="4571B6F1" w14:textId="77777777" w:rsidR="00BB1440" w:rsidRPr="00437BAA" w:rsidRDefault="00BB1440" w:rsidP="00671070">
            <w:pPr>
              <w:spacing w:after="0" w:line="260" w:lineRule="exact"/>
              <w:rPr>
                <w:rFonts w:ascii="Arial" w:eastAsia="Times New Roman" w:hAnsi="Arial" w:cs="Arial"/>
                <w:b/>
                <w:noProof/>
                <w:sz w:val="18"/>
                <w:szCs w:val="18"/>
              </w:rPr>
            </w:pPr>
          </w:p>
        </w:tc>
      </w:tr>
      <w:tr w:rsidR="00BB1440" w:rsidRPr="00437BAA" w14:paraId="0D3DAC62" w14:textId="77777777" w:rsidTr="00671070">
        <w:tc>
          <w:tcPr>
            <w:tcW w:w="534" w:type="dxa"/>
          </w:tcPr>
          <w:p w14:paraId="029781A1"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4.4</w:t>
            </w:r>
          </w:p>
        </w:tc>
        <w:tc>
          <w:tcPr>
            <w:tcW w:w="4374" w:type="dxa"/>
          </w:tcPr>
          <w:p w14:paraId="09549C23" w14:textId="77777777" w:rsidR="00BB1440" w:rsidRPr="00437BAA" w:rsidRDefault="00BB1440" w:rsidP="00671070">
            <w:pPr>
              <w:spacing w:after="0" w:line="260" w:lineRule="exact"/>
              <w:rPr>
                <w:rFonts w:ascii="Arial" w:hAnsi="Arial" w:cs="Arial"/>
                <w:b/>
                <w:noProof/>
                <w:sz w:val="18"/>
                <w:szCs w:val="18"/>
              </w:rPr>
            </w:pPr>
            <w:r w:rsidRPr="00437BAA">
              <w:rPr>
                <w:rFonts w:ascii="Arial" w:hAnsi="Arial" w:cs="Arial"/>
                <w:b/>
                <w:noProof/>
                <w:sz w:val="18"/>
                <w:szCs w:val="18"/>
              </w:rPr>
              <w:t>Trajnostni razvoj</w:t>
            </w:r>
          </w:p>
          <w:p w14:paraId="0DF6A95C" w14:textId="77777777" w:rsidR="00BB1440" w:rsidRPr="00437BAA" w:rsidRDefault="00BB1440" w:rsidP="00671070">
            <w:pPr>
              <w:spacing w:after="0" w:line="260" w:lineRule="exact"/>
              <w:rPr>
                <w:rFonts w:ascii="Arial" w:hAnsi="Arial" w:cs="Arial"/>
                <w:b/>
                <w:noProof/>
                <w:sz w:val="18"/>
                <w:szCs w:val="18"/>
              </w:rPr>
            </w:pPr>
            <w:r w:rsidRPr="00437BAA">
              <w:rPr>
                <w:rFonts w:ascii="Arial" w:hAnsi="Arial" w:cs="Arial"/>
                <w:noProof/>
                <w:sz w:val="18"/>
                <w:szCs w:val="18"/>
              </w:rPr>
              <w:t>Navede se način, kako se zagotavlja načelo trajnostnega razvoja in okoljske politike EU v skladu s členom 11 in členom 191 (1) PDEU?</w:t>
            </w:r>
          </w:p>
        </w:tc>
        <w:tc>
          <w:tcPr>
            <w:tcW w:w="4131" w:type="dxa"/>
          </w:tcPr>
          <w:p w14:paraId="4ACBF332" w14:textId="77777777" w:rsidR="00BB1440" w:rsidRPr="00437BAA" w:rsidRDefault="00BB1440" w:rsidP="00671070">
            <w:pPr>
              <w:spacing w:after="0" w:line="260" w:lineRule="exact"/>
              <w:rPr>
                <w:rFonts w:ascii="Arial" w:eastAsia="Times New Roman" w:hAnsi="Arial" w:cs="Arial"/>
                <w:b/>
                <w:noProof/>
                <w:sz w:val="18"/>
                <w:szCs w:val="18"/>
              </w:rPr>
            </w:pPr>
          </w:p>
        </w:tc>
      </w:tr>
    </w:tbl>
    <w:p w14:paraId="120AD3EB" w14:textId="77777777" w:rsidR="00BB1440" w:rsidRPr="00437BAA" w:rsidRDefault="00BB1440" w:rsidP="00BB1440">
      <w:pPr>
        <w:spacing w:after="0" w:line="260" w:lineRule="exact"/>
        <w:rPr>
          <w:rFonts w:ascii="Arial" w:eastAsia="Times New Roman" w:hAnsi="Arial" w:cs="Arial"/>
          <w:b/>
          <w:noProof/>
          <w:sz w:val="18"/>
          <w:szCs w:val="18"/>
        </w:rPr>
      </w:pPr>
    </w:p>
    <w:p w14:paraId="44708735" w14:textId="77777777" w:rsidR="00BB1440" w:rsidRPr="00437BAA" w:rsidRDefault="00BB1440" w:rsidP="003A2C5A">
      <w:pPr>
        <w:numPr>
          <w:ilvl w:val="1"/>
          <w:numId w:val="3"/>
        </w:numPr>
        <w:overflowPunct w:val="0"/>
        <w:autoSpaceDE w:val="0"/>
        <w:autoSpaceDN w:val="0"/>
        <w:adjustRightInd w:val="0"/>
        <w:spacing w:after="0" w:line="240" w:lineRule="auto"/>
        <w:jc w:val="both"/>
        <w:textAlignment w:val="baseline"/>
        <w:rPr>
          <w:rFonts w:ascii="Arial" w:hAnsi="Arial" w:cs="Arial"/>
          <w:b/>
          <w:noProof/>
          <w:sz w:val="20"/>
          <w:szCs w:val="20"/>
        </w:rPr>
      </w:pPr>
      <w:r w:rsidRPr="00437BAA">
        <w:rPr>
          <w:rFonts w:ascii="Arial" w:hAnsi="Arial" w:cs="Arial"/>
          <w:b/>
          <w:noProof/>
          <w:sz w:val="20"/>
          <w:szCs w:val="20"/>
        </w:rPr>
        <w:t>Spremljanje programa, hranjenje dokumentacije in kontrole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BB1440" w:rsidRPr="00437BAA" w14:paraId="76733A2E" w14:textId="77777777" w:rsidTr="00671070">
        <w:tc>
          <w:tcPr>
            <w:tcW w:w="568" w:type="dxa"/>
            <w:shd w:val="clear" w:color="auto" w:fill="auto"/>
          </w:tcPr>
          <w:p w14:paraId="2BFFD5DF"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5.1</w:t>
            </w:r>
          </w:p>
        </w:tc>
        <w:tc>
          <w:tcPr>
            <w:tcW w:w="4394" w:type="dxa"/>
            <w:shd w:val="clear" w:color="auto" w:fill="auto"/>
          </w:tcPr>
          <w:p w14:paraId="10BC88C8" w14:textId="034C4615" w:rsidR="00BB1440" w:rsidRPr="00437BAA" w:rsidRDefault="00BB1440" w:rsidP="00671070">
            <w:pPr>
              <w:spacing w:after="0" w:line="260" w:lineRule="exact"/>
              <w:contextualSpacing/>
              <w:rPr>
                <w:rFonts w:ascii="Arial" w:eastAsia="Times New Roman" w:hAnsi="Arial" w:cs="Arial"/>
                <w:b/>
                <w:noProof/>
                <w:sz w:val="18"/>
                <w:szCs w:val="18"/>
              </w:rPr>
            </w:pPr>
            <w:r w:rsidRPr="00437BAA">
              <w:rPr>
                <w:rFonts w:ascii="Arial" w:eastAsia="Times New Roman" w:hAnsi="Arial" w:cs="Arial"/>
                <w:b/>
                <w:noProof/>
                <w:sz w:val="18"/>
                <w:szCs w:val="18"/>
              </w:rPr>
              <w:t>Način spremljanja podatkov iz Priloge I k Uredbi (EU) 2021/1057</w:t>
            </w:r>
          </w:p>
          <w:p w14:paraId="2BD8200C" w14:textId="202949F4" w:rsidR="00BB1440" w:rsidRPr="00437BAA" w:rsidRDefault="00BB1440" w:rsidP="00671070">
            <w:pPr>
              <w:spacing w:after="0" w:line="260" w:lineRule="exact"/>
              <w:contextualSpacing/>
              <w:rPr>
                <w:rFonts w:ascii="Arial" w:eastAsia="Times New Roman" w:hAnsi="Arial" w:cs="Arial"/>
                <w:noProof/>
                <w:sz w:val="18"/>
                <w:szCs w:val="18"/>
              </w:rPr>
            </w:pPr>
            <w:r w:rsidRPr="00437BAA">
              <w:rPr>
                <w:rFonts w:ascii="Arial" w:eastAsia="Times New Roman" w:hAnsi="Arial" w:cs="Arial"/>
                <w:noProof/>
                <w:sz w:val="18"/>
                <w:szCs w:val="18"/>
              </w:rPr>
              <w:t>Opišite, kdo so udeleženci na projektu in kakšen bo način spremljanja glede na poglavje 3.4 teh navodil OU.</w:t>
            </w:r>
          </w:p>
        </w:tc>
        <w:tc>
          <w:tcPr>
            <w:tcW w:w="4111" w:type="dxa"/>
            <w:shd w:val="clear" w:color="auto" w:fill="auto"/>
          </w:tcPr>
          <w:p w14:paraId="1D523977" w14:textId="77777777" w:rsidR="00BB1440" w:rsidRPr="00437BAA" w:rsidRDefault="00BB1440" w:rsidP="00671070">
            <w:pPr>
              <w:spacing w:after="0" w:line="260" w:lineRule="exact"/>
              <w:contextualSpacing/>
              <w:rPr>
                <w:rFonts w:ascii="Arial" w:eastAsia="Times New Roman" w:hAnsi="Arial" w:cs="Arial"/>
                <w:b/>
                <w:noProof/>
                <w:sz w:val="18"/>
                <w:szCs w:val="18"/>
              </w:rPr>
            </w:pPr>
          </w:p>
        </w:tc>
      </w:tr>
      <w:tr w:rsidR="00BB1440" w:rsidRPr="00437BAA" w14:paraId="45E9093F" w14:textId="77777777" w:rsidTr="00671070">
        <w:tc>
          <w:tcPr>
            <w:tcW w:w="568" w:type="dxa"/>
            <w:shd w:val="clear" w:color="auto" w:fill="auto"/>
          </w:tcPr>
          <w:p w14:paraId="3D8C0081" w14:textId="77777777" w:rsidR="00BB1440" w:rsidRPr="00437BAA" w:rsidRDefault="00BB1440" w:rsidP="00671070">
            <w:pPr>
              <w:spacing w:after="0" w:line="260" w:lineRule="exact"/>
              <w:contextualSpacing/>
              <w:rPr>
                <w:rFonts w:ascii="Arial" w:eastAsia="Times New Roman" w:hAnsi="Arial" w:cs="Arial"/>
                <w:b/>
                <w:noProof/>
                <w:sz w:val="18"/>
                <w:szCs w:val="18"/>
              </w:rPr>
            </w:pPr>
            <w:r w:rsidRPr="00437BAA">
              <w:rPr>
                <w:rFonts w:ascii="Arial" w:eastAsia="Times New Roman" w:hAnsi="Arial" w:cs="Arial"/>
                <w:b/>
                <w:noProof/>
                <w:sz w:val="18"/>
                <w:szCs w:val="18"/>
              </w:rPr>
              <w:t>5.2</w:t>
            </w:r>
          </w:p>
        </w:tc>
        <w:tc>
          <w:tcPr>
            <w:tcW w:w="4394" w:type="dxa"/>
            <w:shd w:val="clear" w:color="auto" w:fill="auto"/>
          </w:tcPr>
          <w:p w14:paraId="3EFC3034" w14:textId="77777777" w:rsidR="00BB1440" w:rsidRPr="00437BAA" w:rsidRDefault="00BB1440" w:rsidP="00671070">
            <w:pPr>
              <w:spacing w:after="0" w:line="260" w:lineRule="exact"/>
              <w:contextualSpacing/>
              <w:rPr>
                <w:rFonts w:ascii="Arial" w:eastAsia="Times New Roman" w:hAnsi="Arial" w:cs="Arial"/>
                <w:b/>
                <w:noProof/>
                <w:sz w:val="18"/>
                <w:szCs w:val="18"/>
              </w:rPr>
            </w:pPr>
            <w:r w:rsidRPr="00437BAA">
              <w:rPr>
                <w:rFonts w:ascii="Arial" w:eastAsia="Times New Roman" w:hAnsi="Arial" w:cs="Arial"/>
                <w:b/>
                <w:noProof/>
                <w:sz w:val="18"/>
                <w:szCs w:val="18"/>
              </w:rPr>
              <w:t>Zagotavljanje upoštevanja pravil EU</w:t>
            </w:r>
          </w:p>
          <w:p w14:paraId="6BD1FE79" w14:textId="77777777" w:rsidR="00BB1440" w:rsidRPr="00437BAA" w:rsidRDefault="00BB1440" w:rsidP="00671070">
            <w:pPr>
              <w:spacing w:after="0" w:line="260" w:lineRule="exact"/>
              <w:contextualSpacing/>
              <w:rPr>
                <w:rFonts w:ascii="Arial" w:eastAsia="Times New Roman" w:hAnsi="Arial" w:cs="Arial"/>
                <w:noProof/>
                <w:sz w:val="18"/>
                <w:szCs w:val="18"/>
              </w:rPr>
            </w:pPr>
            <w:r w:rsidRPr="00437BAA">
              <w:rPr>
                <w:rFonts w:ascii="Arial" w:eastAsia="Times New Roman" w:hAnsi="Arial" w:cs="Arial"/>
                <w:noProof/>
                <w:sz w:val="18"/>
                <w:szCs w:val="18"/>
              </w:rPr>
              <w:t>Opišite zagotavljanje dostopnosti dokumentacije (82. člen Uredbe 2021/1060(EU), prepoved dvojnega financiranja, zagotavljanje revizijske sledi itd.</w:t>
            </w:r>
          </w:p>
        </w:tc>
        <w:tc>
          <w:tcPr>
            <w:tcW w:w="4111" w:type="dxa"/>
            <w:shd w:val="clear" w:color="auto" w:fill="auto"/>
          </w:tcPr>
          <w:p w14:paraId="721C6203" w14:textId="77777777" w:rsidR="00BB1440" w:rsidRPr="00437BAA" w:rsidRDefault="00BB1440" w:rsidP="00671070">
            <w:pPr>
              <w:spacing w:after="0" w:line="260" w:lineRule="exact"/>
              <w:contextualSpacing/>
              <w:rPr>
                <w:rFonts w:ascii="Arial" w:eastAsia="Times New Roman" w:hAnsi="Arial" w:cs="Arial"/>
                <w:b/>
                <w:noProof/>
                <w:sz w:val="18"/>
                <w:szCs w:val="18"/>
              </w:rPr>
            </w:pPr>
          </w:p>
        </w:tc>
      </w:tr>
      <w:tr w:rsidR="00BB1440" w:rsidRPr="00437BAA" w14:paraId="10E91203" w14:textId="77777777" w:rsidTr="00671070">
        <w:tc>
          <w:tcPr>
            <w:tcW w:w="568" w:type="dxa"/>
            <w:shd w:val="clear" w:color="auto" w:fill="auto"/>
          </w:tcPr>
          <w:p w14:paraId="18148EFB" w14:textId="77777777" w:rsidR="00BB1440" w:rsidRPr="00437BAA" w:rsidRDefault="00BB1440" w:rsidP="00671070">
            <w:pPr>
              <w:spacing w:after="0" w:line="260" w:lineRule="exact"/>
              <w:contextualSpacing/>
              <w:rPr>
                <w:rFonts w:ascii="Arial" w:eastAsia="Times New Roman" w:hAnsi="Arial" w:cs="Arial"/>
                <w:b/>
                <w:noProof/>
                <w:sz w:val="18"/>
                <w:szCs w:val="18"/>
              </w:rPr>
            </w:pPr>
            <w:r w:rsidRPr="00437BAA">
              <w:rPr>
                <w:rFonts w:ascii="Arial" w:eastAsia="Times New Roman" w:hAnsi="Arial" w:cs="Arial"/>
                <w:b/>
                <w:noProof/>
                <w:sz w:val="18"/>
                <w:szCs w:val="18"/>
              </w:rPr>
              <w:t>5.3</w:t>
            </w:r>
          </w:p>
        </w:tc>
        <w:tc>
          <w:tcPr>
            <w:tcW w:w="4394" w:type="dxa"/>
            <w:shd w:val="clear" w:color="auto" w:fill="auto"/>
          </w:tcPr>
          <w:p w14:paraId="67BDE589" w14:textId="77777777" w:rsidR="00BB1440" w:rsidRPr="00437BAA" w:rsidRDefault="00BB1440" w:rsidP="00671070">
            <w:pPr>
              <w:spacing w:after="0" w:line="260" w:lineRule="exact"/>
              <w:contextualSpacing/>
              <w:rPr>
                <w:rFonts w:ascii="Arial" w:eastAsia="Times New Roman" w:hAnsi="Arial" w:cs="Arial"/>
                <w:b/>
                <w:noProof/>
                <w:sz w:val="18"/>
                <w:szCs w:val="18"/>
              </w:rPr>
            </w:pPr>
            <w:r w:rsidRPr="00437BAA">
              <w:rPr>
                <w:rFonts w:ascii="Arial" w:eastAsia="Times New Roman" w:hAnsi="Arial" w:cs="Arial"/>
                <w:b/>
                <w:noProof/>
                <w:sz w:val="18"/>
                <w:szCs w:val="18"/>
              </w:rPr>
              <w:t>Preverjanje in izvajanje kontrole nad izvajanjem oziroma odgovorna oseba</w:t>
            </w:r>
          </w:p>
          <w:p w14:paraId="7B1B9501" w14:textId="77777777" w:rsidR="00BB1440" w:rsidRPr="00437BAA" w:rsidRDefault="00BB1440" w:rsidP="00671070">
            <w:pPr>
              <w:spacing w:after="0" w:line="260" w:lineRule="exact"/>
              <w:contextualSpacing/>
              <w:rPr>
                <w:rFonts w:ascii="Arial" w:eastAsia="Times New Roman" w:hAnsi="Arial" w:cs="Arial"/>
                <w:noProof/>
                <w:sz w:val="18"/>
                <w:szCs w:val="18"/>
              </w:rPr>
            </w:pPr>
            <w:r w:rsidRPr="00437BAA">
              <w:rPr>
                <w:rFonts w:ascii="Arial" w:eastAsia="Times New Roman" w:hAnsi="Arial" w:cs="Arial"/>
                <w:noProof/>
                <w:sz w:val="18"/>
                <w:szCs w:val="18"/>
              </w:rPr>
              <w:t>Na kratko opišite izvajanje kontrol in navedite odgovorne osebe (pri upravičencu in PT).</w:t>
            </w:r>
          </w:p>
        </w:tc>
        <w:tc>
          <w:tcPr>
            <w:tcW w:w="4111" w:type="dxa"/>
            <w:shd w:val="clear" w:color="auto" w:fill="auto"/>
          </w:tcPr>
          <w:p w14:paraId="6C303834" w14:textId="77777777" w:rsidR="00BB1440" w:rsidRPr="00437BAA" w:rsidRDefault="00BB1440" w:rsidP="00671070">
            <w:pPr>
              <w:spacing w:after="0" w:line="260" w:lineRule="exact"/>
              <w:contextualSpacing/>
              <w:rPr>
                <w:rFonts w:ascii="Arial" w:eastAsia="Times New Roman" w:hAnsi="Arial" w:cs="Arial"/>
                <w:b/>
                <w:noProof/>
                <w:sz w:val="18"/>
                <w:szCs w:val="18"/>
              </w:rPr>
            </w:pPr>
          </w:p>
        </w:tc>
      </w:tr>
    </w:tbl>
    <w:p w14:paraId="5864BEF3" w14:textId="5FA662C0" w:rsidR="00BB1440" w:rsidRPr="00437BAA" w:rsidRDefault="00BB1440" w:rsidP="00BB1440">
      <w:pPr>
        <w:spacing w:after="0" w:line="260" w:lineRule="exact"/>
        <w:rPr>
          <w:rFonts w:ascii="Arial" w:eastAsia="Times New Roman" w:hAnsi="Arial" w:cs="Arial"/>
          <w:b/>
          <w:noProof/>
          <w:sz w:val="18"/>
          <w:szCs w:val="18"/>
        </w:rPr>
      </w:pPr>
    </w:p>
    <w:p w14:paraId="593CA6BA" w14:textId="51E04108" w:rsidR="00BB1440" w:rsidRPr="00437BAA" w:rsidRDefault="00BB1440" w:rsidP="003A2C5A">
      <w:pPr>
        <w:numPr>
          <w:ilvl w:val="1"/>
          <w:numId w:val="3"/>
        </w:numPr>
        <w:overflowPunct w:val="0"/>
        <w:autoSpaceDE w:val="0"/>
        <w:autoSpaceDN w:val="0"/>
        <w:adjustRightInd w:val="0"/>
        <w:spacing w:after="0" w:line="240" w:lineRule="auto"/>
        <w:jc w:val="both"/>
        <w:textAlignment w:val="baseline"/>
        <w:rPr>
          <w:rFonts w:ascii="Arial" w:hAnsi="Arial" w:cs="Arial"/>
          <w:b/>
          <w:noProof/>
        </w:rPr>
      </w:pPr>
      <w:r w:rsidRPr="00437BAA">
        <w:rPr>
          <w:rFonts w:ascii="Arial" w:hAnsi="Arial" w:cs="Arial"/>
          <w:b/>
          <w:noProof/>
        </w:rPr>
        <w:t>Postopki javnega naročanja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BB1440" w:rsidRPr="00437BAA" w14:paraId="79F11988" w14:textId="77777777" w:rsidTr="00671070">
        <w:tc>
          <w:tcPr>
            <w:tcW w:w="534" w:type="dxa"/>
          </w:tcPr>
          <w:p w14:paraId="06D51D5E" w14:textId="77777777" w:rsidR="00BB1440" w:rsidRPr="00437BAA" w:rsidRDefault="00BB1440" w:rsidP="00671070">
            <w:pPr>
              <w:spacing w:after="0" w:line="260" w:lineRule="exact"/>
              <w:rPr>
                <w:rFonts w:ascii="Arial" w:eastAsia="Times New Roman" w:hAnsi="Arial" w:cs="Arial"/>
                <w:b/>
                <w:noProof/>
                <w:sz w:val="18"/>
                <w:szCs w:val="18"/>
              </w:rPr>
            </w:pPr>
            <w:r w:rsidRPr="00437BAA">
              <w:rPr>
                <w:rFonts w:ascii="Arial" w:eastAsia="Times New Roman" w:hAnsi="Arial" w:cs="Arial"/>
                <w:b/>
                <w:noProof/>
                <w:sz w:val="18"/>
                <w:szCs w:val="18"/>
              </w:rPr>
              <w:t>6.1</w:t>
            </w:r>
          </w:p>
        </w:tc>
        <w:tc>
          <w:tcPr>
            <w:tcW w:w="4374" w:type="dxa"/>
          </w:tcPr>
          <w:p w14:paraId="38D452ED"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b/>
                <w:noProof/>
                <w:sz w:val="18"/>
                <w:szCs w:val="18"/>
              </w:rPr>
              <w:t xml:space="preserve">Predstavitev načrtovanih postopkov javnega naročanja </w:t>
            </w:r>
          </w:p>
          <w:p w14:paraId="447E1548" w14:textId="77777777" w:rsidR="00BB1440" w:rsidRPr="00437BAA" w:rsidRDefault="00BB1440" w:rsidP="00671070">
            <w:pPr>
              <w:spacing w:after="0" w:line="260" w:lineRule="exact"/>
              <w:rPr>
                <w:rFonts w:ascii="Arial" w:eastAsia="Times New Roman" w:hAnsi="Arial" w:cs="Arial"/>
                <w:noProof/>
                <w:sz w:val="18"/>
                <w:szCs w:val="18"/>
              </w:rPr>
            </w:pPr>
            <w:r w:rsidRPr="00437BAA">
              <w:rPr>
                <w:rFonts w:ascii="Arial" w:eastAsia="Times New Roman" w:hAnsi="Arial" w:cs="Arial"/>
                <w:noProof/>
                <w:sz w:val="18"/>
                <w:szCs w:val="18"/>
              </w:rPr>
              <w:t>Navesti je treba načrtovane postopke javnega naročanja z okvirnimi časovnimi mejniki vsakega postopka posebej.</w:t>
            </w:r>
          </w:p>
        </w:tc>
        <w:tc>
          <w:tcPr>
            <w:tcW w:w="4131" w:type="dxa"/>
          </w:tcPr>
          <w:p w14:paraId="34033410" w14:textId="77777777" w:rsidR="00BB1440" w:rsidRPr="00437BAA" w:rsidRDefault="00BB1440" w:rsidP="00671070">
            <w:pPr>
              <w:spacing w:after="0" w:line="260" w:lineRule="exact"/>
              <w:rPr>
                <w:rFonts w:ascii="Arial" w:eastAsia="Times New Roman" w:hAnsi="Arial" w:cs="Arial"/>
                <w:b/>
                <w:noProof/>
                <w:sz w:val="18"/>
                <w:szCs w:val="18"/>
              </w:rPr>
            </w:pPr>
          </w:p>
        </w:tc>
      </w:tr>
    </w:tbl>
    <w:p w14:paraId="316D80CD" w14:textId="77777777" w:rsidR="00BB1440" w:rsidRPr="00437BAA" w:rsidRDefault="00BB1440" w:rsidP="00BB1440">
      <w:pPr>
        <w:spacing w:after="0" w:line="260" w:lineRule="exact"/>
        <w:rPr>
          <w:rFonts w:ascii="Arial" w:eastAsia="Times New Roman" w:hAnsi="Arial" w:cs="Arial"/>
          <w:b/>
          <w:noProof/>
          <w:sz w:val="18"/>
          <w:szCs w:val="18"/>
        </w:rPr>
      </w:pPr>
    </w:p>
    <w:p w14:paraId="50F2FED4" w14:textId="77777777" w:rsidR="00BB1440" w:rsidRPr="00414507" w:rsidRDefault="00BB1440" w:rsidP="00BB1440">
      <w:pPr>
        <w:spacing w:after="0" w:line="260" w:lineRule="exact"/>
        <w:rPr>
          <w:rFonts w:ascii="Arial" w:eastAsia="Times New Roman" w:hAnsi="Arial" w:cs="Arial"/>
          <w:b/>
          <w:noProof/>
          <w:sz w:val="20"/>
          <w:szCs w:val="24"/>
        </w:rPr>
      </w:pPr>
    </w:p>
    <w:p w14:paraId="5F189090" w14:textId="77777777" w:rsidR="00BB1440" w:rsidRDefault="00BB1440" w:rsidP="000C6858">
      <w:pPr>
        <w:spacing w:after="0"/>
        <w:jc w:val="both"/>
        <w:rPr>
          <w:rFonts w:ascii="Arial" w:hAnsi="Arial" w:cs="Arial"/>
        </w:rPr>
      </w:pPr>
    </w:p>
    <w:p w14:paraId="51FD7D08" w14:textId="77777777" w:rsidR="00437BAA" w:rsidRDefault="00437BAA" w:rsidP="000C6858">
      <w:pPr>
        <w:spacing w:after="0"/>
        <w:jc w:val="both"/>
        <w:rPr>
          <w:rFonts w:ascii="Arial" w:hAnsi="Arial" w:cs="Arial"/>
        </w:rPr>
      </w:pPr>
    </w:p>
    <w:p w14:paraId="4F729A01" w14:textId="77777777" w:rsidR="00437BAA" w:rsidRDefault="00437BAA" w:rsidP="000C6858">
      <w:pPr>
        <w:spacing w:after="0"/>
        <w:jc w:val="both"/>
        <w:rPr>
          <w:rFonts w:ascii="Arial" w:hAnsi="Arial" w:cs="Arial"/>
        </w:rPr>
      </w:pPr>
    </w:p>
    <w:p w14:paraId="3F86060C" w14:textId="77777777" w:rsidR="00437BAA" w:rsidRDefault="00437BAA" w:rsidP="000C6858">
      <w:pPr>
        <w:spacing w:after="0"/>
        <w:jc w:val="both"/>
        <w:rPr>
          <w:rFonts w:ascii="Arial" w:hAnsi="Arial" w:cs="Arial"/>
        </w:rPr>
      </w:pPr>
    </w:p>
    <w:p w14:paraId="662F972B" w14:textId="77777777" w:rsidR="00437BAA" w:rsidRDefault="00437BAA" w:rsidP="000C6858">
      <w:pPr>
        <w:spacing w:after="0"/>
        <w:jc w:val="both"/>
        <w:rPr>
          <w:rFonts w:ascii="Arial" w:hAnsi="Arial" w:cs="Arial"/>
        </w:rPr>
      </w:pPr>
    </w:p>
    <w:p w14:paraId="55660B2D" w14:textId="77777777" w:rsidR="00437BAA" w:rsidRDefault="00437BAA" w:rsidP="000C6858">
      <w:pPr>
        <w:spacing w:after="0"/>
        <w:jc w:val="both"/>
        <w:rPr>
          <w:rFonts w:ascii="Arial" w:hAnsi="Arial" w:cs="Arial"/>
        </w:rPr>
      </w:pPr>
    </w:p>
    <w:p w14:paraId="731F512D" w14:textId="77777777" w:rsidR="00437BAA" w:rsidRDefault="00437BAA" w:rsidP="000C6858">
      <w:pPr>
        <w:spacing w:after="0"/>
        <w:jc w:val="both"/>
        <w:rPr>
          <w:rFonts w:ascii="Arial" w:hAnsi="Arial" w:cs="Arial"/>
        </w:rPr>
      </w:pPr>
    </w:p>
    <w:p w14:paraId="4C9003E4" w14:textId="77777777" w:rsidR="00437BAA" w:rsidRDefault="00437BAA" w:rsidP="000C6858">
      <w:pPr>
        <w:spacing w:after="0"/>
        <w:jc w:val="both"/>
        <w:rPr>
          <w:rFonts w:ascii="Arial" w:hAnsi="Arial" w:cs="Arial"/>
        </w:rPr>
      </w:pPr>
    </w:p>
    <w:p w14:paraId="2002B8FB" w14:textId="77777777" w:rsidR="00437BAA" w:rsidRDefault="00437BAA" w:rsidP="000C6858">
      <w:pPr>
        <w:spacing w:after="0"/>
        <w:jc w:val="both"/>
        <w:rPr>
          <w:rFonts w:ascii="Arial" w:hAnsi="Arial" w:cs="Arial"/>
        </w:rPr>
      </w:pPr>
    </w:p>
    <w:p w14:paraId="60B7C805" w14:textId="77777777" w:rsidR="00437BAA" w:rsidRDefault="00437BAA" w:rsidP="000C6858">
      <w:pPr>
        <w:spacing w:after="0"/>
        <w:jc w:val="both"/>
        <w:rPr>
          <w:rFonts w:ascii="Arial" w:hAnsi="Arial" w:cs="Arial"/>
        </w:rPr>
      </w:pPr>
    </w:p>
    <w:p w14:paraId="4F5846CF" w14:textId="77777777" w:rsidR="00437BAA" w:rsidRDefault="00437BAA" w:rsidP="000C6858">
      <w:pPr>
        <w:spacing w:after="0"/>
        <w:jc w:val="both"/>
        <w:rPr>
          <w:rFonts w:ascii="Arial" w:hAnsi="Arial" w:cs="Arial"/>
        </w:rPr>
      </w:pPr>
    </w:p>
    <w:p w14:paraId="2F62E6D0" w14:textId="77777777" w:rsidR="00437BAA" w:rsidRDefault="00437BAA" w:rsidP="000C6858">
      <w:pPr>
        <w:spacing w:after="0"/>
        <w:jc w:val="both"/>
        <w:rPr>
          <w:rFonts w:ascii="Arial" w:hAnsi="Arial" w:cs="Arial"/>
        </w:rPr>
      </w:pPr>
    </w:p>
    <w:p w14:paraId="55CE0245" w14:textId="77777777" w:rsidR="00437BAA" w:rsidRDefault="00437BAA" w:rsidP="000C6858">
      <w:pPr>
        <w:spacing w:after="0"/>
        <w:jc w:val="both"/>
        <w:rPr>
          <w:rFonts w:ascii="Arial" w:hAnsi="Arial" w:cs="Arial"/>
        </w:rPr>
      </w:pPr>
    </w:p>
    <w:p w14:paraId="58D8BC1F" w14:textId="77777777" w:rsidR="00437BAA" w:rsidRDefault="00437BAA" w:rsidP="000C6858">
      <w:pPr>
        <w:spacing w:after="0"/>
        <w:jc w:val="both"/>
        <w:rPr>
          <w:rFonts w:ascii="Arial" w:hAnsi="Arial" w:cs="Arial"/>
        </w:rPr>
      </w:pPr>
    </w:p>
    <w:p w14:paraId="14683D29" w14:textId="77777777" w:rsidR="00437BAA" w:rsidRDefault="00437BAA" w:rsidP="000C6858">
      <w:pPr>
        <w:spacing w:after="0"/>
        <w:jc w:val="both"/>
        <w:rPr>
          <w:rFonts w:ascii="Arial" w:hAnsi="Arial" w:cs="Arial"/>
        </w:rPr>
      </w:pPr>
    </w:p>
    <w:p w14:paraId="3C5CFA3E" w14:textId="77777777" w:rsidR="00437BAA" w:rsidRDefault="00437BAA" w:rsidP="000C6858">
      <w:pPr>
        <w:spacing w:after="0"/>
        <w:jc w:val="both"/>
        <w:rPr>
          <w:rFonts w:ascii="Arial" w:hAnsi="Arial" w:cs="Arial"/>
        </w:rPr>
      </w:pPr>
    </w:p>
    <w:p w14:paraId="4A9764E3" w14:textId="77777777" w:rsidR="00437BAA" w:rsidRDefault="00437BAA" w:rsidP="000C6858">
      <w:pPr>
        <w:spacing w:after="0"/>
        <w:jc w:val="both"/>
        <w:rPr>
          <w:rFonts w:ascii="Arial" w:hAnsi="Arial" w:cs="Arial"/>
        </w:rPr>
      </w:pPr>
    </w:p>
    <w:p w14:paraId="64A48AE6" w14:textId="77777777" w:rsidR="00437BAA" w:rsidRDefault="00437BAA" w:rsidP="000C6858">
      <w:pPr>
        <w:spacing w:after="0"/>
        <w:jc w:val="both"/>
        <w:rPr>
          <w:rFonts w:ascii="Arial" w:hAnsi="Arial" w:cs="Arial"/>
        </w:rPr>
      </w:pPr>
    </w:p>
    <w:p w14:paraId="79335B07" w14:textId="77777777" w:rsidR="00437BAA" w:rsidRDefault="00437BAA" w:rsidP="000C6858">
      <w:pPr>
        <w:spacing w:after="0"/>
        <w:jc w:val="both"/>
        <w:rPr>
          <w:rFonts w:ascii="Arial" w:hAnsi="Arial" w:cs="Arial"/>
        </w:rPr>
      </w:pPr>
    </w:p>
    <w:p w14:paraId="7E50B756" w14:textId="77777777" w:rsidR="00437BAA" w:rsidRDefault="00437BAA" w:rsidP="000C6858">
      <w:pPr>
        <w:spacing w:after="0"/>
        <w:jc w:val="both"/>
        <w:rPr>
          <w:rFonts w:ascii="Arial" w:hAnsi="Arial" w:cs="Arial"/>
        </w:rPr>
      </w:pPr>
    </w:p>
    <w:p w14:paraId="17EBB629" w14:textId="77777777" w:rsidR="00437BAA" w:rsidRDefault="00437BAA" w:rsidP="000C6858">
      <w:pPr>
        <w:spacing w:after="0"/>
        <w:jc w:val="both"/>
        <w:rPr>
          <w:rFonts w:ascii="Arial" w:hAnsi="Arial" w:cs="Arial"/>
        </w:rPr>
      </w:pPr>
    </w:p>
    <w:p w14:paraId="58DA397D" w14:textId="77777777" w:rsidR="00437BAA" w:rsidRDefault="00437BAA" w:rsidP="000C6858">
      <w:pPr>
        <w:spacing w:after="0"/>
        <w:jc w:val="both"/>
        <w:rPr>
          <w:rFonts w:ascii="Arial" w:hAnsi="Arial" w:cs="Arial"/>
        </w:rPr>
      </w:pPr>
    </w:p>
    <w:p w14:paraId="0B6712F2" w14:textId="77777777" w:rsidR="00437BAA" w:rsidRDefault="00437BAA" w:rsidP="000C6858">
      <w:pPr>
        <w:spacing w:after="0"/>
        <w:jc w:val="both"/>
        <w:rPr>
          <w:rFonts w:ascii="Arial" w:hAnsi="Arial" w:cs="Arial"/>
        </w:rPr>
      </w:pPr>
    </w:p>
    <w:p w14:paraId="38C14248" w14:textId="77777777" w:rsidR="00437BAA" w:rsidRDefault="00437BAA" w:rsidP="000C6858">
      <w:pPr>
        <w:spacing w:after="0"/>
        <w:jc w:val="both"/>
        <w:rPr>
          <w:rFonts w:ascii="Arial" w:hAnsi="Arial" w:cs="Arial"/>
        </w:rPr>
      </w:pPr>
    </w:p>
    <w:p w14:paraId="6C8F7E0E" w14:textId="77777777" w:rsidR="00437BAA" w:rsidRDefault="00437BAA" w:rsidP="000C6858">
      <w:pPr>
        <w:spacing w:after="0"/>
        <w:jc w:val="both"/>
        <w:rPr>
          <w:rFonts w:ascii="Arial" w:hAnsi="Arial" w:cs="Arial"/>
        </w:rPr>
      </w:pPr>
    </w:p>
    <w:p w14:paraId="5720237F" w14:textId="77777777" w:rsidR="00437BAA" w:rsidRDefault="00437BAA" w:rsidP="000C6858">
      <w:pPr>
        <w:spacing w:after="0"/>
        <w:jc w:val="both"/>
        <w:rPr>
          <w:rFonts w:ascii="Arial" w:hAnsi="Arial" w:cs="Arial"/>
        </w:rPr>
      </w:pPr>
    </w:p>
    <w:p w14:paraId="738F7A57" w14:textId="77777777" w:rsidR="00437BAA" w:rsidRDefault="00437BAA" w:rsidP="000C6858">
      <w:pPr>
        <w:spacing w:after="0"/>
        <w:jc w:val="both"/>
        <w:rPr>
          <w:rFonts w:ascii="Arial" w:hAnsi="Arial" w:cs="Arial"/>
        </w:rPr>
      </w:pPr>
    </w:p>
    <w:p w14:paraId="7BA7F44C" w14:textId="77777777" w:rsidR="00437BAA" w:rsidRDefault="00437BAA" w:rsidP="000C6858">
      <w:pPr>
        <w:spacing w:after="0"/>
        <w:jc w:val="both"/>
        <w:rPr>
          <w:rFonts w:ascii="Arial" w:hAnsi="Arial" w:cs="Arial"/>
        </w:rPr>
      </w:pPr>
    </w:p>
    <w:p w14:paraId="312A4600" w14:textId="77777777" w:rsidR="00437BAA" w:rsidRDefault="00437BAA" w:rsidP="000C6858">
      <w:pPr>
        <w:spacing w:after="0"/>
        <w:jc w:val="both"/>
        <w:rPr>
          <w:rFonts w:ascii="Arial" w:hAnsi="Arial" w:cs="Arial"/>
        </w:rPr>
      </w:pPr>
    </w:p>
    <w:p w14:paraId="60A7D7E1" w14:textId="77777777" w:rsidR="00437BAA" w:rsidRDefault="00437BAA" w:rsidP="000C6858">
      <w:pPr>
        <w:spacing w:after="0"/>
        <w:jc w:val="both"/>
        <w:rPr>
          <w:rFonts w:ascii="Arial" w:hAnsi="Arial" w:cs="Arial"/>
        </w:rPr>
      </w:pPr>
    </w:p>
    <w:p w14:paraId="1E5815EF" w14:textId="77777777" w:rsidR="00437BAA" w:rsidRDefault="00437BAA" w:rsidP="000C6858">
      <w:pPr>
        <w:spacing w:after="0"/>
        <w:jc w:val="both"/>
        <w:rPr>
          <w:rFonts w:ascii="Arial" w:hAnsi="Arial" w:cs="Arial"/>
        </w:rPr>
      </w:pPr>
    </w:p>
    <w:p w14:paraId="3B2F2C9F" w14:textId="447D8EF3" w:rsidR="00437BAA" w:rsidRPr="00437BAA" w:rsidRDefault="00437BAA" w:rsidP="00752461">
      <w:pPr>
        <w:pStyle w:val="Naslov1"/>
      </w:pPr>
      <w:bookmarkStart w:id="8" w:name="_Toc173912655"/>
      <w:r w:rsidRPr="00437BAA">
        <w:t>PRILOGA 4a – OCENA KAKOVOSTI</w:t>
      </w:r>
      <w:bookmarkEnd w:id="8"/>
    </w:p>
    <w:p w14:paraId="1BCFB4D8" w14:textId="77777777" w:rsidR="00437BAA" w:rsidRPr="00AF7D03" w:rsidRDefault="00437BAA" w:rsidP="00437BAA">
      <w:pPr>
        <w:rPr>
          <w:rFonts w:ascii="Arial" w:hAnsi="Arial" w:cs="Arial"/>
          <w:b/>
          <w:noProof/>
          <w14:ligatures w14:val="none"/>
        </w:rPr>
      </w:pPr>
      <w:r w:rsidRPr="00AF7D03">
        <w:rPr>
          <w:rFonts w:ascii="Arial" w:hAnsi="Arial" w:cs="Arial"/>
          <w:b/>
          <w:noProof/>
          <w14:ligatures w14:val="none"/>
        </w:rPr>
        <w:t>Izhodišča za pripravo ocene kakovosti PT</w:t>
      </w:r>
    </w:p>
    <w:p w14:paraId="0A597739"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sidDel="00C923EF">
        <w:rPr>
          <w:rFonts w:ascii="Arial" w:hAnsi="Arial" w:cs="Arial"/>
          <w:b/>
          <w:noProof/>
          <w14:ligatures w14:val="none"/>
        </w:rPr>
        <w:t xml:space="preserve"> </w:t>
      </w:r>
    </w:p>
    <w:p w14:paraId="253F7464"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(4a.1)</w:t>
      </w:r>
      <w:r w:rsidRPr="00AF7D03">
        <w:rPr>
          <w:rFonts w:ascii="Arial" w:hAnsi="Arial" w:cs="Arial"/>
          <w:noProof/>
          <w14:ligatures w14:val="none"/>
        </w:rPr>
        <w:tab/>
        <w:t>PT izvede postopek ocene kakovosti vloge prijavitelja za projekt, program, ki ga izvaja upravičenec in pri tem izpolni ocenjevalni list, s katerim se zagotavljata popolnost in točnost vloge prijavitelja za projekt oziroma program, ki ga izvaja upravičenec</w:t>
      </w:r>
      <w:r>
        <w:rPr>
          <w:rFonts w:ascii="Arial" w:hAnsi="Arial" w:cs="Arial"/>
          <w:noProof/>
          <w14:ligatures w14:val="none"/>
        </w:rPr>
        <w:t>;</w:t>
      </w:r>
    </w:p>
    <w:p w14:paraId="0E60DA07"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(4a.2)</w:t>
      </w:r>
      <w:r w:rsidRPr="00AF7D03">
        <w:rPr>
          <w:rFonts w:ascii="Arial" w:hAnsi="Arial" w:cs="Arial"/>
          <w:noProof/>
          <w14:ligatures w14:val="none"/>
        </w:rPr>
        <w:tab/>
        <w:t>PT oceni kakovost vloge prijavitelja za projekt oziroma program, ki ga izvaja upravičenec na podlagi splošnega seznama izhodišč za oceno kakovosti ter  dodatnega seznama izhodišč za oceno kakovosti v primeru izvajanja CTN, SPP ali finančni instrument.Seznam izhodišč za oceno kakovosti ni izključujoč in si PT lahko oblikuje tudi dodatna izhodišča za preverjanje oziroma oceno kakovosti.</w:t>
      </w:r>
    </w:p>
    <w:p w14:paraId="3498ECC6" w14:textId="77777777" w:rsidR="00437BAA" w:rsidRPr="00AF7D03" w:rsidRDefault="00437BAA" w:rsidP="00437BAA">
      <w:pPr>
        <w:overflowPunct w:val="0"/>
        <w:autoSpaceDE w:val="0"/>
        <w:autoSpaceDN w:val="0"/>
        <w:adjustRightInd w:val="0"/>
        <w:spacing w:after="0" w:line="240" w:lineRule="auto"/>
        <w:ind w:left="720"/>
        <w:jc w:val="both"/>
        <w:textAlignment w:val="baseline"/>
        <w:rPr>
          <w:rFonts w:ascii="Arial" w:hAnsi="Arial" w:cs="Arial"/>
          <w:noProof/>
          <w14:ligatures w14:val="none"/>
        </w:rPr>
      </w:pPr>
    </w:p>
    <w:p w14:paraId="69C0448A" w14:textId="77777777" w:rsidR="00437BAA" w:rsidRPr="00AF7D03" w:rsidRDefault="00437BAA" w:rsidP="00437BAA">
      <w:pPr>
        <w:overflowPunct w:val="0"/>
        <w:autoSpaceDE w:val="0"/>
        <w:autoSpaceDN w:val="0"/>
        <w:adjustRightInd w:val="0"/>
        <w:jc w:val="both"/>
        <w:textAlignment w:val="baseline"/>
        <w:rPr>
          <w:rFonts w:ascii="Arial" w:hAnsi="Arial" w:cs="Arial"/>
          <w:b/>
          <w:noProof/>
          <w14:ligatures w14:val="none"/>
        </w:rPr>
      </w:pPr>
      <w:r w:rsidRPr="00AF7D03">
        <w:rPr>
          <w:rFonts w:ascii="Arial" w:hAnsi="Arial" w:cs="Arial"/>
          <w:b/>
          <w:noProof/>
          <w14:ligatures w14:val="none"/>
        </w:rPr>
        <w:t>Splošna izhodišča za oceno kakovosti</w:t>
      </w:r>
    </w:p>
    <w:p w14:paraId="10124F75"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(4a.3)</w:t>
      </w:r>
      <w:r w:rsidRPr="00AF7D03">
        <w:rPr>
          <w:rFonts w:ascii="Arial" w:hAnsi="Arial" w:cs="Arial"/>
          <w:noProof/>
          <w14:ligatures w14:val="none"/>
        </w:rPr>
        <w:tab/>
        <w:t>Zadostna tehnična, pravna, finančna in upravna zmogljivosti za upravljanje operacij v izvedbeni in operativni fazi;</w:t>
      </w:r>
    </w:p>
    <w:p w14:paraId="297EEF81"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(4a.4)</w:t>
      </w:r>
      <w:r w:rsidRPr="00AF7D03">
        <w:rPr>
          <w:rFonts w:ascii="Arial" w:hAnsi="Arial" w:cs="Arial"/>
          <w:noProof/>
          <w14:ligatures w14:val="none"/>
        </w:rPr>
        <w:tab/>
        <w:t>Upravičenost do financiranja operacije na podlagi povezanih zahtev v zvezi z opisom operacije in v zvezi s kategorijo regije;</w:t>
      </w:r>
    </w:p>
    <w:p w14:paraId="05B703F4" w14:textId="77777777" w:rsidR="00437BAA" w:rsidRPr="00AF7D03" w:rsidRDefault="00437BAA" w:rsidP="00437BAA">
      <w:pPr>
        <w:autoSpaceDE w:val="0"/>
        <w:autoSpaceDN w:val="0"/>
        <w:adjustRightInd w:val="0"/>
        <w:spacing w:after="0" w:line="240" w:lineRule="auto"/>
        <w:ind w:left="709" w:hanging="709"/>
        <w:jc w:val="both"/>
        <w:rPr>
          <w:rFonts w:ascii="Arial" w:hAnsi="Arial" w:cs="Arial"/>
          <w:color w:val="000000"/>
          <w:lang w:eastAsia="sl-SI"/>
          <w14:ligatures w14:val="none"/>
        </w:rPr>
      </w:pPr>
      <w:r w:rsidRPr="00AF7D03">
        <w:rPr>
          <w:rFonts w:ascii="Arial" w:hAnsi="Arial" w:cs="Arial"/>
          <w:noProof/>
          <w14:ligatures w14:val="none"/>
        </w:rPr>
        <w:t>(4a.5)</w:t>
      </w:r>
      <w:r w:rsidRPr="00AF7D03">
        <w:rPr>
          <w:rFonts w:ascii="Arial" w:hAnsi="Arial" w:cs="Arial"/>
          <w:noProof/>
          <w14:ligatures w14:val="none"/>
        </w:rPr>
        <w:tab/>
      </w:r>
      <w:r w:rsidRPr="00AF7D03">
        <w:rPr>
          <w:rFonts w:ascii="Arial" w:hAnsi="Arial" w:cs="Arial"/>
          <w:color w:val="000000"/>
          <w:lang w:eastAsia="sl-SI"/>
          <w14:ligatures w14:val="none"/>
        </w:rPr>
        <w:t>Ustreznost pripravljene investicijske dokumentacije, vključno z analizo stroškov in koristi ter uporaba ustrezne metode izračuna za operacije, ki ustvarjajo neto prihodek.</w:t>
      </w:r>
    </w:p>
    <w:p w14:paraId="591F642E" w14:textId="77777777" w:rsidR="00437BAA" w:rsidRPr="00AF7D03" w:rsidRDefault="00437BAA" w:rsidP="00437BAA">
      <w:pPr>
        <w:autoSpaceDE w:val="0"/>
        <w:autoSpaceDN w:val="0"/>
        <w:adjustRightInd w:val="0"/>
        <w:spacing w:after="0" w:line="240" w:lineRule="auto"/>
        <w:ind w:left="705" w:firstLine="4"/>
        <w:jc w:val="both"/>
        <w:rPr>
          <w:rFonts w:ascii="Arial" w:hAnsi="Arial" w:cs="Arial"/>
          <w:color w:val="000000"/>
          <w:lang w:eastAsia="sl-SI"/>
          <w14:ligatures w14:val="none"/>
        </w:rPr>
      </w:pPr>
      <w:r w:rsidRPr="00AF7D03">
        <w:rPr>
          <w:rFonts w:ascii="Arial" w:hAnsi="Arial" w:cs="Arial"/>
          <w:color w:val="000000"/>
          <w:lang w:eastAsia="sl-SI"/>
          <w14:ligatures w14:val="none"/>
        </w:rPr>
        <w:t>Potencialni neto prihodek operacije se določi vnaprej na podlagi ene od naslednjih metod:</w:t>
      </w:r>
    </w:p>
    <w:p w14:paraId="24532FED" w14:textId="77777777" w:rsidR="00437BAA" w:rsidRDefault="00437BAA" w:rsidP="003A2C5A">
      <w:pPr>
        <w:numPr>
          <w:ilvl w:val="1"/>
          <w:numId w:val="7"/>
        </w:numPr>
        <w:autoSpaceDE w:val="0"/>
        <w:autoSpaceDN w:val="0"/>
        <w:adjustRightInd w:val="0"/>
        <w:spacing w:after="0" w:line="240" w:lineRule="auto"/>
        <w:ind w:left="1134" w:hanging="425"/>
        <w:jc w:val="both"/>
        <w:rPr>
          <w:rFonts w:ascii="Arial" w:hAnsi="Arial" w:cs="Arial"/>
          <w:color w:val="000000"/>
          <w:lang w:eastAsia="sl-SI"/>
          <w14:ligatures w14:val="none"/>
        </w:rPr>
      </w:pPr>
      <w:r w:rsidRPr="00AF7D03">
        <w:rPr>
          <w:rFonts w:ascii="Arial" w:hAnsi="Arial" w:cs="Arial"/>
          <w:color w:val="000000"/>
          <w:lang w:eastAsia="sl-SI"/>
          <w14:ligatures w14:val="none"/>
        </w:rPr>
        <w:t xml:space="preserve">uporaba pavšalne stopnje neto prihodka za sektor ali </w:t>
      </w:r>
      <w:proofErr w:type="spellStart"/>
      <w:r w:rsidRPr="00AF7D03">
        <w:rPr>
          <w:rFonts w:ascii="Arial" w:hAnsi="Arial" w:cs="Arial"/>
          <w:color w:val="000000"/>
          <w:lang w:eastAsia="sl-SI"/>
          <w14:ligatures w14:val="none"/>
        </w:rPr>
        <w:t>podsektor</w:t>
      </w:r>
      <w:proofErr w:type="spellEnd"/>
      <w:r w:rsidRPr="00AF7D03">
        <w:rPr>
          <w:rFonts w:ascii="Arial" w:hAnsi="Arial" w:cs="Arial"/>
          <w:color w:val="000000"/>
          <w:lang w:eastAsia="sl-SI"/>
          <w14:ligatures w14:val="none"/>
        </w:rPr>
        <w:t>, ki se uporablja za operacijo;</w:t>
      </w:r>
    </w:p>
    <w:p w14:paraId="26624A33" w14:textId="77777777" w:rsidR="00437BAA" w:rsidRPr="00AF7D03" w:rsidRDefault="00437BAA" w:rsidP="00437BAA">
      <w:pPr>
        <w:autoSpaceDE w:val="0"/>
        <w:autoSpaceDN w:val="0"/>
        <w:adjustRightInd w:val="0"/>
        <w:spacing w:after="0" w:line="240" w:lineRule="auto"/>
        <w:ind w:left="1134"/>
        <w:jc w:val="both"/>
        <w:rPr>
          <w:rFonts w:ascii="Arial" w:hAnsi="Arial" w:cs="Arial"/>
          <w:color w:val="000000"/>
          <w:lang w:eastAsia="sl-SI"/>
          <w14:ligatures w14:val="none"/>
        </w:rPr>
      </w:pPr>
    </w:p>
    <w:p w14:paraId="23C55BB9" w14:textId="77777777" w:rsidR="00437BAA" w:rsidRPr="00AF7D03" w:rsidRDefault="00437BAA" w:rsidP="00437BAA">
      <w:pPr>
        <w:autoSpaceDE w:val="0"/>
        <w:autoSpaceDN w:val="0"/>
        <w:adjustRightInd w:val="0"/>
        <w:spacing w:after="0" w:line="240" w:lineRule="auto"/>
        <w:ind w:left="709"/>
        <w:jc w:val="both"/>
        <w:rPr>
          <w:rFonts w:ascii="Arial" w:hAnsi="Arial" w:cs="Arial"/>
          <w:color w:val="000000"/>
          <w:lang w:eastAsia="sl-SI"/>
          <w14:ligatures w14:val="none"/>
        </w:rPr>
      </w:pPr>
      <w:r w:rsidRPr="00AF7D03">
        <w:rPr>
          <w:rFonts w:ascii="Arial" w:hAnsi="Arial" w:cs="Arial"/>
          <w:color w:val="000000"/>
          <w:lang w:eastAsia="sl-SI"/>
          <w14:ligatures w14:val="none"/>
        </w:rPr>
        <w:t>Kadar se uporablja metoda iz točke (a), se šteje, da se ves neto prihodek, ustvarjen med izvajanjem operacije in po njeni izvedbi, upošteva z uporabo pavšalne stopnje in se zato naknadno ne odšteje od upravičenih izdatkov operacije.</w:t>
      </w:r>
    </w:p>
    <w:p w14:paraId="655C8FD6" w14:textId="1FE1EB5A" w:rsidR="00437BAA" w:rsidRDefault="00437BAA" w:rsidP="00437BAA">
      <w:pPr>
        <w:autoSpaceDE w:val="0"/>
        <w:autoSpaceDN w:val="0"/>
        <w:adjustRightInd w:val="0"/>
        <w:spacing w:after="0" w:line="240" w:lineRule="auto"/>
        <w:ind w:left="709"/>
        <w:jc w:val="both"/>
        <w:rPr>
          <w:rFonts w:ascii="Arial" w:hAnsi="Arial" w:cs="Arial"/>
          <w:color w:val="000000"/>
          <w:lang w:eastAsia="sl-SI"/>
          <w14:ligatures w14:val="none"/>
        </w:rPr>
      </w:pPr>
      <w:r w:rsidRPr="00AF7D03">
        <w:rPr>
          <w:rFonts w:ascii="Arial" w:hAnsi="Arial" w:cs="Arial"/>
          <w:color w:val="000000"/>
          <w:lang w:eastAsia="sl-SI"/>
          <w14:ligatures w14:val="none"/>
        </w:rPr>
        <w:t>Za specifični cilj RSO2.5. »Spodbujanje dostopa do vode in trajnostnega gospodarjenja z vodnimi viri« je obvezna uporaba pavšalnega odstotka neto prihodka v višini 75 %</w:t>
      </w:r>
      <w:r>
        <w:rPr>
          <w:rStyle w:val="Sprotnaopomba-sklic"/>
          <w:rFonts w:ascii="Arial" w:hAnsi="Arial" w:cs="Arial"/>
          <w:color w:val="000000"/>
          <w:lang w:eastAsia="sl-SI"/>
          <w14:ligatures w14:val="none"/>
        </w:rPr>
        <w:footnoteReference w:id="4"/>
      </w:r>
      <w:r w:rsidRPr="00AF7D03">
        <w:rPr>
          <w:rFonts w:ascii="Arial" w:hAnsi="Arial" w:cs="Arial"/>
          <w:color w:val="000000"/>
          <w:lang w:eastAsia="sl-SI"/>
          <w14:ligatures w14:val="none"/>
        </w:rPr>
        <w:t xml:space="preserve">.  </w:t>
      </w:r>
    </w:p>
    <w:p w14:paraId="2B06F776" w14:textId="77777777" w:rsidR="00437BAA" w:rsidRPr="00AF7D03" w:rsidRDefault="00437BAA" w:rsidP="00437BAA">
      <w:pPr>
        <w:autoSpaceDE w:val="0"/>
        <w:autoSpaceDN w:val="0"/>
        <w:adjustRightInd w:val="0"/>
        <w:spacing w:after="0" w:line="240" w:lineRule="auto"/>
        <w:ind w:left="709"/>
        <w:jc w:val="both"/>
        <w:rPr>
          <w:rFonts w:ascii="Arial" w:hAnsi="Arial" w:cs="Arial"/>
          <w:color w:val="000000"/>
          <w:lang w:eastAsia="sl-SI"/>
          <w14:ligatures w14:val="none"/>
        </w:rPr>
      </w:pPr>
    </w:p>
    <w:p w14:paraId="455020DD" w14:textId="77777777" w:rsidR="00437BAA" w:rsidRPr="00AF7D03" w:rsidRDefault="00437BAA" w:rsidP="00437BAA">
      <w:pPr>
        <w:autoSpaceDE w:val="0"/>
        <w:autoSpaceDN w:val="0"/>
        <w:adjustRightInd w:val="0"/>
        <w:spacing w:after="0" w:line="240" w:lineRule="auto"/>
        <w:ind w:left="1065" w:hanging="360"/>
        <w:jc w:val="both"/>
        <w:rPr>
          <w:rFonts w:ascii="Arial" w:hAnsi="Arial" w:cs="Arial"/>
          <w:color w:val="000000"/>
          <w:lang w:eastAsia="sl-SI"/>
          <w14:ligatures w14:val="none"/>
        </w:rPr>
      </w:pPr>
      <w:r w:rsidRPr="00AF7D03">
        <w:rPr>
          <w:rFonts w:ascii="Arial" w:hAnsi="Arial" w:cs="Arial"/>
          <w:noProof/>
          <w:lang w:eastAsia="sl-SI"/>
          <w14:ligatures w14:val="none"/>
        </w:rPr>
        <mc:AlternateContent>
          <mc:Choice Requires="wps">
            <w:drawing>
              <wp:anchor distT="0" distB="0" distL="114300" distR="114300" simplePos="0" relativeHeight="251663360" behindDoc="0" locked="0" layoutInCell="1" allowOverlap="1" wp14:anchorId="67CCB35A" wp14:editId="33096242">
                <wp:simplePos x="0" y="0"/>
                <wp:positionH relativeFrom="page">
                  <wp:posOffset>133350</wp:posOffset>
                </wp:positionH>
                <wp:positionV relativeFrom="paragraph">
                  <wp:posOffset>-1144796</wp:posOffset>
                </wp:positionV>
                <wp:extent cx="7267903" cy="10294883"/>
                <wp:effectExtent l="0" t="0" r="0" b="0"/>
                <wp:wrapNone/>
                <wp:docPr id="3846" name="Pravokotnik 3846"/>
                <wp:cNvGraphicFramePr/>
                <a:graphic xmlns:a="http://schemas.openxmlformats.org/drawingml/2006/main">
                  <a:graphicData uri="http://schemas.microsoft.com/office/word/2010/wordprocessingShape">
                    <wps:wsp>
                      <wps:cNvSpPr/>
                      <wps:spPr>
                        <a:xfrm>
                          <a:off x="0" y="0"/>
                          <a:ext cx="7267903" cy="10294883"/>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4093F" id="Pravokotnik 3846" o:spid="_x0000_s1026" style="position:absolute;margin-left:10.5pt;margin-top:-90.15pt;width:572.3pt;height:810.6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" filled="f" stroked="f" strokeweight="1pt">
                <w10:wrap anchorx="page"/>
              </v:rect>
            </w:pict>
          </mc:Fallback>
        </mc:AlternateContent>
      </w:r>
      <w:r w:rsidRPr="00AF7D03">
        <w:rPr>
          <w:rFonts w:ascii="Arial" w:hAnsi="Arial" w:cs="Arial"/>
          <w:color w:val="000000"/>
          <w:lang w:eastAsia="sl-SI"/>
          <w14:ligatures w14:val="none"/>
        </w:rPr>
        <w:t>b)</w:t>
      </w:r>
      <w:r w:rsidRPr="00AF7D03">
        <w:rPr>
          <w:rFonts w:ascii="Arial" w:hAnsi="Arial" w:cs="Arial"/>
          <w:color w:val="000000"/>
          <w:lang w:eastAsia="sl-SI"/>
          <w14:ligatures w14:val="none"/>
        </w:rPr>
        <w:tab/>
        <w:t xml:space="preserve">izračun diskontirane vrednosti neto prihodkov operacije, pri čemer se upošteva referenčno obdobje, ustrezno za sektor ali </w:t>
      </w:r>
      <w:proofErr w:type="spellStart"/>
      <w:r w:rsidRPr="00AF7D03">
        <w:rPr>
          <w:rFonts w:ascii="Arial" w:hAnsi="Arial" w:cs="Arial"/>
          <w:color w:val="000000"/>
          <w:lang w:eastAsia="sl-SI"/>
          <w14:ligatures w14:val="none"/>
        </w:rPr>
        <w:t>podsektor</w:t>
      </w:r>
      <w:proofErr w:type="spellEnd"/>
      <w:r w:rsidRPr="00AF7D03">
        <w:rPr>
          <w:rFonts w:ascii="Arial" w:hAnsi="Arial" w:cs="Arial"/>
          <w:color w:val="000000"/>
          <w:lang w:eastAsia="sl-SI"/>
          <w14:ligatures w14:val="none"/>
        </w:rPr>
        <w:t>, ki se nanaša na operacijo</w:t>
      </w:r>
      <w:r>
        <w:rPr>
          <w:rFonts w:ascii="Arial" w:hAnsi="Arial" w:cs="Arial"/>
          <w:color w:val="000000"/>
          <w:lang w:eastAsia="sl-SI"/>
          <w14:ligatures w14:val="none"/>
        </w:rPr>
        <w:t>.</w:t>
      </w:r>
    </w:p>
    <w:p w14:paraId="2E09A490" w14:textId="77777777" w:rsidR="00437BAA" w:rsidRPr="00AF7D03" w:rsidRDefault="00437BAA" w:rsidP="00437BAA">
      <w:pPr>
        <w:autoSpaceDE w:val="0"/>
        <w:autoSpaceDN w:val="0"/>
        <w:adjustRightInd w:val="0"/>
        <w:spacing w:after="60" w:line="240" w:lineRule="auto"/>
        <w:ind w:left="703" w:hanging="703"/>
        <w:jc w:val="both"/>
        <w:rPr>
          <w:rFonts w:ascii="Arial" w:hAnsi="Arial" w:cs="Arial"/>
          <w:color w:val="000000"/>
          <w:lang w:eastAsia="sl-SI"/>
          <w14:ligatures w14:val="none"/>
        </w:rPr>
      </w:pPr>
      <w:r w:rsidRPr="00AF7D03">
        <w:rPr>
          <w:rFonts w:ascii="Arial" w:hAnsi="Arial" w:cs="Arial"/>
          <w:color w:val="000000"/>
          <w:lang w:eastAsia="sl-SI"/>
          <w14:ligatures w14:val="none"/>
        </w:rPr>
        <w:tab/>
      </w:r>
    </w:p>
    <w:p w14:paraId="42FAFFD4" w14:textId="77777777" w:rsidR="00437BAA" w:rsidRPr="00AF7D03" w:rsidRDefault="00437BAA" w:rsidP="00437BAA">
      <w:pPr>
        <w:autoSpaceDE w:val="0"/>
        <w:autoSpaceDN w:val="0"/>
        <w:adjustRightInd w:val="0"/>
        <w:spacing w:after="60" w:line="240" w:lineRule="auto"/>
        <w:ind w:left="703"/>
        <w:jc w:val="both"/>
        <w:rPr>
          <w:rFonts w:ascii="Arial" w:hAnsi="Arial" w:cs="Arial"/>
          <w:color w:val="000000"/>
          <w:lang w:eastAsia="sl-SI"/>
          <w14:ligatures w14:val="none"/>
        </w:rPr>
      </w:pPr>
      <w:r w:rsidRPr="00AF7D03">
        <w:rPr>
          <w:rFonts w:ascii="Arial" w:hAnsi="Arial" w:cs="Arial"/>
          <w:color w:val="000000"/>
          <w:lang w:eastAsia="sl-SI"/>
          <w14:ligatures w14:val="none"/>
        </w:rPr>
        <w:t>Kadar se uporablja metoda iz točke b), se neto prihodek, ustvarjen med izvajanjem operacije in ki izvira iz virov prihodkov, ki niso upoštevani pri določitvi potencialnega neto prihodka operacije, najpozneje pri končnem zahtevku za izplačilo, ki ga predloži upravičenec, odšteje od upravičenih izdatkov operacije.</w:t>
      </w:r>
    </w:p>
    <w:p w14:paraId="323547DA" w14:textId="5D2BD9C6" w:rsidR="00437BAA" w:rsidRPr="00AF7D03" w:rsidRDefault="00437BAA" w:rsidP="00437BAA">
      <w:pPr>
        <w:autoSpaceDE w:val="0"/>
        <w:autoSpaceDN w:val="0"/>
        <w:adjustRightInd w:val="0"/>
        <w:spacing w:after="0" w:line="240" w:lineRule="auto"/>
        <w:jc w:val="both"/>
        <w:rPr>
          <w:rFonts w:ascii="Arial" w:hAnsi="Arial" w:cs="Arial"/>
          <w:color w:val="000000"/>
          <w:lang w:eastAsia="sl-SI"/>
          <w14:ligatures w14:val="none"/>
        </w:rPr>
      </w:pPr>
      <w:r w:rsidRPr="00AF7D03">
        <w:rPr>
          <w:rFonts w:ascii="Arial" w:hAnsi="Arial" w:cs="Arial"/>
          <w:color w:val="000000"/>
          <w:lang w:eastAsia="sl-SI"/>
          <w14:ligatures w14:val="none"/>
        </w:rPr>
        <w:t>(4a.6) Zgornja določila</w:t>
      </w:r>
      <w:r>
        <w:rPr>
          <w:rFonts w:ascii="Arial" w:hAnsi="Arial" w:cs="Arial"/>
          <w:color w:val="000000"/>
          <w:lang w:eastAsia="sl-SI"/>
          <w14:ligatures w14:val="none"/>
        </w:rPr>
        <w:t xml:space="preserve"> (4a.5)</w:t>
      </w:r>
      <w:r w:rsidRPr="00AF7D03">
        <w:rPr>
          <w:rFonts w:ascii="Arial" w:hAnsi="Arial" w:cs="Arial"/>
          <w:color w:val="000000"/>
          <w:lang w:eastAsia="sl-SI"/>
          <w14:ligatures w14:val="none"/>
        </w:rPr>
        <w:t xml:space="preserve"> se ne uporabljajo za:</w:t>
      </w:r>
    </w:p>
    <w:p w14:paraId="411235E2" w14:textId="77777777" w:rsidR="00437BAA" w:rsidRPr="00AF7D03" w:rsidRDefault="00437BAA" w:rsidP="00437BAA">
      <w:pPr>
        <w:autoSpaceDE w:val="0"/>
        <w:autoSpaceDN w:val="0"/>
        <w:adjustRightInd w:val="0"/>
        <w:spacing w:after="0" w:line="240" w:lineRule="auto"/>
        <w:ind w:left="870" w:hanging="360"/>
        <w:jc w:val="both"/>
        <w:rPr>
          <w:rFonts w:ascii="Arial" w:hAnsi="Arial" w:cs="Arial"/>
          <w:color w:val="000000"/>
          <w:lang w:eastAsia="sl-SI"/>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operacije ali dele operacij, ki jih podpira zgolj ESS</w:t>
      </w:r>
      <w:r>
        <w:rPr>
          <w:rFonts w:ascii="Arial" w:hAnsi="Arial" w:cs="Arial"/>
          <w:color w:val="000000"/>
          <w:lang w:eastAsia="sl-SI"/>
          <w14:ligatures w14:val="none"/>
        </w:rPr>
        <w:t>+</w:t>
      </w:r>
      <w:r w:rsidRPr="00AF7D03">
        <w:rPr>
          <w:rFonts w:ascii="Arial" w:hAnsi="Arial" w:cs="Arial"/>
          <w:color w:val="000000"/>
          <w:lang w:eastAsia="sl-SI"/>
          <w14:ligatures w14:val="none"/>
        </w:rPr>
        <w:t>,</w:t>
      </w:r>
    </w:p>
    <w:p w14:paraId="72AA0813" w14:textId="77777777" w:rsidR="00437BAA" w:rsidRPr="00AF7D03" w:rsidRDefault="00437BAA" w:rsidP="00437BAA">
      <w:pPr>
        <w:autoSpaceDE w:val="0"/>
        <w:autoSpaceDN w:val="0"/>
        <w:adjustRightInd w:val="0"/>
        <w:spacing w:after="0" w:line="240" w:lineRule="auto"/>
        <w:ind w:left="870" w:hanging="360"/>
        <w:jc w:val="both"/>
        <w:rPr>
          <w:rFonts w:ascii="Arial" w:hAnsi="Arial" w:cs="Arial"/>
          <w:color w:val="000000"/>
          <w:lang w:eastAsia="sl-SI"/>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vračljivo podporo, za katero velja obveznost celotnega povračila prejemkov in nagrad,</w:t>
      </w:r>
    </w:p>
    <w:p w14:paraId="0004AD1A" w14:textId="77777777" w:rsidR="00437BAA" w:rsidRPr="00AF7D03" w:rsidRDefault="00437BAA" w:rsidP="00437BAA">
      <w:pPr>
        <w:autoSpaceDE w:val="0"/>
        <w:autoSpaceDN w:val="0"/>
        <w:adjustRightInd w:val="0"/>
        <w:spacing w:after="0" w:line="240" w:lineRule="auto"/>
        <w:ind w:left="870" w:hanging="360"/>
        <w:jc w:val="both"/>
        <w:rPr>
          <w:rFonts w:ascii="Arial" w:hAnsi="Arial" w:cs="Arial"/>
          <w:color w:val="000000"/>
          <w:lang w:eastAsia="sl-SI"/>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podporo finančnim instrumentom in podporo iz njih,</w:t>
      </w:r>
    </w:p>
    <w:p w14:paraId="4E717D03" w14:textId="77777777" w:rsidR="00437BAA" w:rsidRPr="00AF7D03" w:rsidRDefault="00437BAA" w:rsidP="00437BAA">
      <w:pPr>
        <w:autoSpaceDE w:val="0"/>
        <w:autoSpaceDN w:val="0"/>
        <w:adjustRightInd w:val="0"/>
        <w:spacing w:after="0" w:line="240" w:lineRule="auto"/>
        <w:ind w:left="870" w:hanging="360"/>
        <w:jc w:val="both"/>
        <w:rPr>
          <w:rFonts w:ascii="Arial" w:hAnsi="Arial" w:cs="Arial"/>
          <w:color w:val="000000"/>
          <w:lang w:eastAsia="sl-SI"/>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operacije, za katere je javna podpora v obliki pavšalnih zneskov ali stroškov na enoto,</w:t>
      </w:r>
    </w:p>
    <w:p w14:paraId="72D5A944" w14:textId="77777777" w:rsidR="00437BAA" w:rsidRPr="00AF7D03" w:rsidRDefault="00437BAA" w:rsidP="00437BAA">
      <w:pPr>
        <w:autoSpaceDE w:val="0"/>
        <w:autoSpaceDN w:val="0"/>
        <w:adjustRightInd w:val="0"/>
        <w:spacing w:after="0" w:line="240" w:lineRule="auto"/>
        <w:ind w:left="870" w:hanging="360"/>
        <w:jc w:val="both"/>
        <w:rPr>
          <w:rFonts w:ascii="Arial" w:hAnsi="Arial" w:cs="Arial"/>
          <w:color w:val="000000"/>
          <w:lang w:eastAsia="sl-SI"/>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 xml:space="preserve">operacije, za katere podpora v okviru programa zajema pomoč de </w:t>
      </w:r>
      <w:proofErr w:type="spellStart"/>
      <w:r w:rsidRPr="00AF7D03">
        <w:rPr>
          <w:rFonts w:ascii="Arial" w:hAnsi="Arial" w:cs="Arial"/>
          <w:color w:val="000000"/>
          <w:lang w:eastAsia="sl-SI"/>
          <w14:ligatures w14:val="none"/>
        </w:rPr>
        <w:t>minimis</w:t>
      </w:r>
      <w:proofErr w:type="spellEnd"/>
      <w:r w:rsidRPr="00AF7D03">
        <w:rPr>
          <w:rFonts w:ascii="Arial" w:hAnsi="Arial" w:cs="Arial"/>
          <w:color w:val="000000"/>
          <w:lang w:eastAsia="sl-SI"/>
          <w14:ligatures w14:val="none"/>
        </w:rPr>
        <w:t>,</w:t>
      </w:r>
    </w:p>
    <w:p w14:paraId="09CB80DB" w14:textId="77777777" w:rsidR="00437BAA" w:rsidRPr="00AF7D03" w:rsidRDefault="00437BAA" w:rsidP="00437BAA">
      <w:pPr>
        <w:autoSpaceDE w:val="0"/>
        <w:autoSpaceDN w:val="0"/>
        <w:adjustRightInd w:val="0"/>
        <w:spacing w:after="0" w:line="240" w:lineRule="auto"/>
        <w:ind w:left="801" w:hanging="291"/>
        <w:jc w:val="both"/>
        <w:rPr>
          <w:rFonts w:ascii="Arial" w:hAnsi="Arial" w:cs="Arial"/>
          <w:color w:val="000000"/>
          <w:lang w:eastAsia="sl-SI"/>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operacije, za katere podpora v okviru programa zajema skladno državno pomoč za MSP, če v zvezi z državno pomočjo velja intenzivnost pomoči ali omejitev zneska pomoči,</w:t>
      </w:r>
    </w:p>
    <w:p w14:paraId="5F1AFB71" w14:textId="77777777" w:rsidR="00437BAA" w:rsidRPr="00AF7D03" w:rsidRDefault="00437BAA" w:rsidP="00437BAA">
      <w:pPr>
        <w:overflowPunct w:val="0"/>
        <w:autoSpaceDE w:val="0"/>
        <w:autoSpaceDN w:val="0"/>
        <w:adjustRightInd w:val="0"/>
        <w:spacing w:after="0" w:line="240" w:lineRule="auto"/>
        <w:ind w:left="801" w:hanging="291"/>
        <w:jc w:val="both"/>
        <w:textAlignment w:val="baseline"/>
        <w:rPr>
          <w:rFonts w:ascii="Arial" w:hAnsi="Arial" w:cs="Arial"/>
          <w:noProof/>
          <w14:ligatures w14:val="none"/>
        </w:rPr>
      </w:pPr>
      <w:r w:rsidRPr="00AF7D03">
        <w:rPr>
          <w:rFonts w:ascii="Arial" w:hAnsi="Arial" w:cs="Arial"/>
          <w:color w:val="000000"/>
          <w:lang w:eastAsia="sl-SI"/>
          <w14:ligatures w14:val="none"/>
        </w:rPr>
        <w:t>-</w:t>
      </w:r>
      <w:r w:rsidRPr="00AF7D03">
        <w:rPr>
          <w:rFonts w:ascii="Arial" w:hAnsi="Arial" w:cs="Arial"/>
          <w:color w:val="000000"/>
          <w:lang w:eastAsia="sl-SI"/>
          <w14:ligatures w14:val="none"/>
        </w:rPr>
        <w:tab/>
        <w:t>operacije, za katere podpora v okviru programa zajema skladno državno pomoč, če se je v skladu z veljavnimi pravili za državno pomoč izvedla individualna preveritev finančnih potreb</w:t>
      </w:r>
      <w:r w:rsidRPr="00AF7D03">
        <w:rPr>
          <w:rFonts w:ascii="Arial" w:hAnsi="Arial" w:cs="Arial"/>
          <w:noProof/>
          <w14:ligatures w14:val="none"/>
        </w:rPr>
        <w:t>;</w:t>
      </w:r>
    </w:p>
    <w:p w14:paraId="292D0C7F" w14:textId="4FCF49B6"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sidDel="00465C22">
        <w:rPr>
          <w:rFonts w:ascii="Arial" w:hAnsi="Arial" w:cs="Arial"/>
          <w:noProof/>
          <w14:ligatures w14:val="none"/>
        </w:rPr>
        <w:t xml:space="preserve">  </w:t>
      </w:r>
      <w:r w:rsidRPr="00AF7D03">
        <w:rPr>
          <w:rFonts w:ascii="Arial" w:hAnsi="Arial" w:cs="Arial"/>
          <w:noProof/>
          <w14:ligatures w14:val="none"/>
        </w:rPr>
        <w:t>(4a.7)</w:t>
      </w:r>
      <w:r w:rsidRPr="00AF7D03">
        <w:rPr>
          <w:rFonts w:ascii="Arial" w:hAnsi="Arial" w:cs="Arial"/>
          <w:noProof/>
          <w14:ligatures w14:val="none"/>
        </w:rPr>
        <w:tab/>
        <w:t xml:space="preserve">Ustreznost </w:t>
      </w:r>
      <w:r>
        <w:rPr>
          <w:rFonts w:ascii="Arial" w:hAnsi="Arial" w:cs="Arial"/>
          <w:noProof/>
          <w14:ligatures w14:val="none"/>
        </w:rPr>
        <w:t>izveden ocene skladnosti z</w:t>
      </w:r>
      <w:r w:rsidRPr="00AF7D03">
        <w:rPr>
          <w:rFonts w:ascii="Arial" w:hAnsi="Arial" w:cs="Arial"/>
          <w:noProof/>
          <w:color w:val="000000"/>
          <w:szCs w:val="20"/>
          <w14:ligatures w14:val="none"/>
        </w:rPr>
        <w:t xml:space="preserve"> načel</w:t>
      </w:r>
      <w:r>
        <w:rPr>
          <w:rFonts w:ascii="Arial" w:hAnsi="Arial" w:cs="Arial"/>
          <w:noProof/>
          <w:color w:val="000000"/>
          <w:szCs w:val="20"/>
          <w14:ligatures w14:val="none"/>
        </w:rPr>
        <w:t>om</w:t>
      </w:r>
      <w:r w:rsidRPr="00AF7D03">
        <w:rPr>
          <w:rFonts w:ascii="Arial" w:hAnsi="Arial" w:cs="Arial"/>
          <w:noProof/>
          <w:color w:val="000000"/>
          <w:szCs w:val="20"/>
          <w14:ligatures w14:val="none"/>
        </w:rPr>
        <w:t xml:space="preserve"> »da se ne škoduje bistveno« (Do No Significant Harm – DNSH) </w:t>
      </w:r>
      <w:r>
        <w:rPr>
          <w:rFonts w:ascii="Arial" w:hAnsi="Arial" w:cs="Arial"/>
          <w:noProof/>
          <w:color w:val="000000"/>
          <w:szCs w:val="20"/>
          <w14:ligatures w14:val="none"/>
        </w:rPr>
        <w:t xml:space="preserve">oziroma </w:t>
      </w:r>
      <w:r w:rsidRPr="00AF7D03">
        <w:rPr>
          <w:rFonts w:ascii="Arial" w:hAnsi="Arial" w:cs="Arial"/>
          <w:noProof/>
          <w:color w:val="000000"/>
          <w:szCs w:val="20"/>
          <w14:ligatures w14:val="none"/>
        </w:rPr>
        <w:t>okoljskim ciljem Evropske unije iz 17. člena Uredbe 2020/852/EU Evropskega parlamenta in Sveta z dne 18. junija 2020 o vzpostavitvi okvira za spodbujanje trajnostnih naložb in spremembi Uredbe 2019/2088/EU</w:t>
      </w:r>
      <w:r w:rsidRPr="00AF7D03">
        <w:rPr>
          <w:rFonts w:ascii="Arial" w:hAnsi="Arial" w:cs="Arial"/>
          <w:noProof/>
          <w14:ligatures w14:val="none"/>
        </w:rPr>
        <w:t>;</w:t>
      </w:r>
    </w:p>
    <w:p w14:paraId="404533F0"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(4a.8)</w:t>
      </w:r>
      <w:r w:rsidRPr="00AF7D03">
        <w:rPr>
          <w:rFonts w:ascii="Arial" w:hAnsi="Arial" w:cs="Arial"/>
          <w:noProof/>
          <w14:ligatures w14:val="none"/>
        </w:rPr>
        <w:tab/>
        <w:t>Usklajenost in ustreznost finančnega načrta operacije z vsemi načrtovanimi finančnimi viri in načrtovano podporo iz skladov, EIB ter vsemi drugimi viri financiranja, skupaj s fizičnimi in finančnimi kazalniki za spremljanje napredka;</w:t>
      </w:r>
    </w:p>
    <w:p w14:paraId="39E642D3"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(4a.9)</w:t>
      </w:r>
      <w:r w:rsidRPr="00AF7D03">
        <w:rPr>
          <w:rFonts w:ascii="Arial" w:hAnsi="Arial" w:cs="Arial"/>
          <w:noProof/>
          <w14:ligatures w14:val="none"/>
        </w:rPr>
        <w:tab/>
        <w:t>Usklajenost in ustreznost časovnega razporeda za izvedbo operacije in, če se pričakuje, da bo obdobje izvajanja daljše od programskega obdobja, faze, za katere se zaprosi za podporo iz skladov med programskim obdobjem</w:t>
      </w:r>
      <w:r>
        <w:rPr>
          <w:rFonts w:ascii="Arial" w:hAnsi="Arial" w:cs="Arial"/>
          <w:noProof/>
          <w14:ligatures w14:val="none"/>
        </w:rPr>
        <w:t>;</w:t>
      </w:r>
    </w:p>
    <w:p w14:paraId="519E5AD0"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(4a.10)</w:t>
      </w:r>
      <w:r w:rsidRPr="00AF7D03">
        <w:rPr>
          <w:rFonts w:ascii="Arial" w:hAnsi="Arial" w:cs="Arial"/>
          <w:noProof/>
          <w14:ligatures w14:val="none"/>
        </w:rPr>
        <w:tab/>
        <w:t>Skladnost izbora operacije z merili za izbor operacij iz 2. odstavka 18. člena Uredbe EKP</w:t>
      </w:r>
      <w:r>
        <w:rPr>
          <w:rFonts w:ascii="Arial" w:hAnsi="Arial" w:cs="Arial"/>
          <w:noProof/>
          <w14:ligatures w14:val="none"/>
        </w:rPr>
        <w:t>;</w:t>
      </w:r>
    </w:p>
    <w:p w14:paraId="430EC650"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lang w:eastAsia="sl-SI"/>
          <w14:ligatures w14:val="none"/>
        </w:rPr>
        <mc:AlternateContent>
          <mc:Choice Requires="wps">
            <w:drawing>
              <wp:anchor distT="0" distB="0" distL="114300" distR="114300" simplePos="0" relativeHeight="251664384" behindDoc="0" locked="0" layoutInCell="1" allowOverlap="1" wp14:anchorId="7A21D40C" wp14:editId="7ED0CADD">
                <wp:simplePos x="0" y="0"/>
                <wp:positionH relativeFrom="page">
                  <wp:posOffset>163304</wp:posOffset>
                </wp:positionH>
                <wp:positionV relativeFrom="paragraph">
                  <wp:posOffset>-1097915</wp:posOffset>
                </wp:positionV>
                <wp:extent cx="7267903" cy="10294883"/>
                <wp:effectExtent l="0" t="0" r="0" b="0"/>
                <wp:wrapNone/>
                <wp:docPr id="3848" name="Pravokotnik 3848"/>
                <wp:cNvGraphicFramePr/>
                <a:graphic xmlns:a="http://schemas.openxmlformats.org/drawingml/2006/main">
                  <a:graphicData uri="http://schemas.microsoft.com/office/word/2010/wordprocessingShape">
                    <wps:wsp>
                      <wps:cNvSpPr/>
                      <wps:spPr>
                        <a:xfrm>
                          <a:off x="0" y="0"/>
                          <a:ext cx="7267903" cy="10294883"/>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B767E" id="Pravokotnik 3848" o:spid="_x0000_s1026" style="position:absolute;margin-left:12.85pt;margin-top:-86.45pt;width:572.3pt;height:810.6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" filled="f" stroked="f" strokeweight="1pt">
                <w10:wrap anchorx="page"/>
              </v:rect>
            </w:pict>
          </mc:Fallback>
        </mc:AlternateContent>
      </w:r>
      <w:r w:rsidRPr="00AF7D03">
        <w:rPr>
          <w:rFonts w:ascii="Arial" w:hAnsi="Arial" w:cs="Arial"/>
          <w:noProof/>
          <w14:ligatures w14:val="none"/>
        </w:rPr>
        <w:t>(4a.11)</w:t>
      </w:r>
      <w:r w:rsidRPr="00AF7D03">
        <w:rPr>
          <w:rFonts w:ascii="Arial" w:hAnsi="Arial" w:cs="Arial"/>
          <w:noProof/>
          <w14:ligatures w14:val="none"/>
        </w:rPr>
        <w:tab/>
        <w:t>Skladnost z načeli spodbujanja enakosti moških in žensk ter nediskriminacije ter</w:t>
      </w:r>
      <w:r w:rsidRPr="00AF7D03">
        <w:rPr>
          <w:rFonts w:ascii="Arial" w:hAnsi="Arial" w:cs="Arial"/>
          <w14:ligatures w14:val="none"/>
        </w:rPr>
        <w:t xml:space="preserve"> upoštevanjem </w:t>
      </w:r>
      <w:r w:rsidRPr="00AF7D03">
        <w:rPr>
          <w:rFonts w:ascii="Arial" w:hAnsi="Arial" w:cs="Arial"/>
          <w:noProof/>
          <w14:ligatures w14:val="none"/>
        </w:rPr>
        <w:t>dostopnosti za invalide</w:t>
      </w:r>
      <w:r>
        <w:rPr>
          <w:rFonts w:ascii="Arial" w:hAnsi="Arial" w:cs="Arial"/>
          <w:noProof/>
          <w14:ligatures w14:val="none"/>
        </w:rPr>
        <w:t>;</w:t>
      </w:r>
    </w:p>
    <w:p w14:paraId="28DAC25B" w14:textId="77777777" w:rsidR="00437BAA" w:rsidRPr="00AF7D03" w:rsidRDefault="00437BAA" w:rsidP="00437BAA">
      <w:pPr>
        <w:overflowPunct w:val="0"/>
        <w:autoSpaceDE w:val="0"/>
        <w:autoSpaceDN w:val="0"/>
        <w:adjustRightInd w:val="0"/>
        <w:spacing w:after="0" w:line="240" w:lineRule="auto"/>
        <w:ind w:left="709" w:hanging="709"/>
        <w:jc w:val="both"/>
        <w:textAlignment w:val="baseline"/>
        <w:rPr>
          <w:rFonts w:ascii="Arial" w:hAnsi="Arial" w:cs="Arial"/>
          <w:noProof/>
          <w14:ligatures w14:val="none"/>
        </w:rPr>
      </w:pPr>
      <w:r w:rsidRPr="00AF7D03">
        <w:rPr>
          <w:rFonts w:ascii="Arial" w:hAnsi="Arial" w:cs="Arial"/>
          <w:noProof/>
          <w14:ligatures w14:val="none"/>
        </w:rPr>
        <w:t>(4a.12) Skladnost s ciljem spodbujanja trajnostnega razvoja, ob upoštevanju ciljev ZN glede trajnostnega razvoja, Pariškega sporazuma</w:t>
      </w:r>
      <w:r>
        <w:rPr>
          <w:rFonts w:ascii="Arial" w:hAnsi="Arial" w:cs="Arial"/>
          <w:noProof/>
          <w14:ligatures w14:val="none"/>
        </w:rPr>
        <w:t>;</w:t>
      </w:r>
    </w:p>
    <w:p w14:paraId="6B5EE7FC" w14:textId="77777777" w:rsidR="00437BAA" w:rsidRPr="00AF7D03"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(4a.13) Utemeljitev izpolnjevanja določil 2. točke 73. člena Uredbe 2021/1060/EU</w:t>
      </w:r>
    </w:p>
    <w:p w14:paraId="32F6A0F7"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obrazložitev skladnosti operacije s </w:t>
      </w:r>
      <w:r w:rsidRPr="00AF7D03">
        <w:rPr>
          <w:rFonts w:ascii="Arial" w:hAnsi="Arial" w:cs="Arial"/>
          <w:bCs/>
          <w:noProof/>
          <w14:ligatures w14:val="none"/>
        </w:rPr>
        <w:t>PEKP</w:t>
      </w:r>
      <w:r w:rsidRPr="00AF7D03">
        <w:rPr>
          <w:rFonts w:ascii="Arial" w:hAnsi="Arial" w:cs="Arial"/>
          <w:noProof/>
          <w14:ligatures w14:val="none"/>
        </w:rPr>
        <w:t xml:space="preserve">, vključno z ustreznimi strategijami, na katerih temelji </w:t>
      </w:r>
      <w:r w:rsidRPr="00AF7D03">
        <w:rPr>
          <w:rFonts w:ascii="Arial" w:hAnsi="Arial" w:cs="Arial"/>
          <w:bCs/>
          <w:noProof/>
          <w14:ligatures w14:val="none"/>
        </w:rPr>
        <w:t>PEKP</w:t>
      </w:r>
      <w:r w:rsidRPr="00AF7D03">
        <w:rPr>
          <w:rFonts w:ascii="Arial" w:hAnsi="Arial" w:cs="Arial"/>
          <w:noProof/>
          <w14:ligatures w14:val="none"/>
        </w:rPr>
        <w:t>, in prispevka k doseganju njegovih specifičnih ciljev;</w:t>
      </w:r>
    </w:p>
    <w:p w14:paraId="3A89E54B"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obrazložitev področja uporabe omogočitvenega pogoja, vključno s strategijami in načrtovalnimi dokumenti, določenimi za izpolnitev tega omogočitvenega pogoja;</w:t>
      </w:r>
    </w:p>
    <w:p w14:paraId="572E459D"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zagotovitev, da izbrana operacije predstavlja najboljše razmerje med količino podpore, izvedenimi dejavnostmi in doseganjem ciljev (pojasnilo glede metodologije določitve stopnje podpore EU);</w:t>
      </w:r>
    </w:p>
    <w:p w14:paraId="253169EF"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pojasnilo glede zagotovitve virov za zaprtje finančne konstrukcije in učinkovite izvedbe operacije, in sicer, da ima upravičenec potrebna finančna sredstva in mehanizme za kritje stroškov delovanja in vzdrževanja operacije, ki vključujejo naložbo v infrastrukturo ali produktivno naložbo, tako da lahko zagotovi njeno finančno vzdržnost;</w:t>
      </w:r>
    </w:p>
    <w:p w14:paraId="73B9BDC1"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obrazložitev skladnosti operacije z zahtevami Direktive 2011/92/EU Evropskega parlamenta in Sveta oz. Uredbo o posegih v okolje, za katere je treba izvesti presojo vplivov na okolje;</w:t>
      </w:r>
    </w:p>
    <w:p w14:paraId="37B17D57"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pojasnilo glede upoštevanja relevantnih predpisov v primeru, da se je operacija začela izvajati pred izdajo odločitve o podpori;</w:t>
      </w:r>
    </w:p>
    <w:p w14:paraId="2F223F8F"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obrazložitev razvrstitve operacije glede na vrsto ukrepa in področje uporabe relevantnega sklada;</w:t>
      </w:r>
    </w:p>
    <w:p w14:paraId="4FED1954"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obrazložitev skladnosti operacije z določbami člena 66 točko (a) člena 65 (1) Uredbe 2021/1060/EU in sicer, da operacija ne vključuje dejavnosti, ki so bile del premestitvene operacije;</w:t>
      </w:r>
    </w:p>
    <w:p w14:paraId="55F19730"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pojasnilo, da ni bilo izdano obrazloženo mnenje EK v zvezi s kršitvijo iz člena 258 PDEU, ki ogroža zakonitost in pravilnost izdatkov ali kakovost operacije in ne vpliva neposredno na izbrano operacijo;</w:t>
      </w:r>
    </w:p>
    <w:p w14:paraId="3041E6F4" w14:textId="77777777" w:rsidR="00437BAA" w:rsidRPr="00AF7D03" w:rsidRDefault="00437BAA" w:rsidP="003A2C5A">
      <w:pPr>
        <w:numPr>
          <w:ilvl w:val="0"/>
          <w:numId w:val="8"/>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zagotovitev odpornosti infrastrukturnih naložb na podnebne spremembe s pričakovano življenjsko dobo najmanj pet let (t.i. »climate proofing«).</w:t>
      </w:r>
    </w:p>
    <w:p w14:paraId="019204F7" w14:textId="77777777" w:rsidR="00437BAA"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p>
    <w:p w14:paraId="627C136B" w14:textId="77777777" w:rsidR="00437BAA"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p>
    <w:p w14:paraId="592B36B6" w14:textId="77777777" w:rsidR="00437BAA"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p>
    <w:p w14:paraId="20D115B0" w14:textId="77777777" w:rsidR="00437BAA" w:rsidRPr="00AF7D03"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p>
    <w:p w14:paraId="59D531CC" w14:textId="77777777" w:rsidR="00437BAA" w:rsidRPr="00AF7D03" w:rsidRDefault="00437BAA" w:rsidP="00437BAA">
      <w:pPr>
        <w:overflowPunct w:val="0"/>
        <w:autoSpaceDE w:val="0"/>
        <w:autoSpaceDN w:val="0"/>
        <w:adjustRightInd w:val="0"/>
        <w:jc w:val="both"/>
        <w:textAlignment w:val="baseline"/>
        <w:rPr>
          <w:rFonts w:ascii="Arial" w:hAnsi="Arial" w:cs="Arial"/>
          <w:b/>
          <w:noProof/>
          <w14:ligatures w14:val="none"/>
        </w:rPr>
      </w:pPr>
      <w:r w:rsidRPr="00AF7D03">
        <w:rPr>
          <w:rFonts w:ascii="Arial" w:hAnsi="Arial" w:cs="Arial"/>
          <w:b/>
          <w:noProof/>
          <w14:ligatures w14:val="none"/>
        </w:rPr>
        <w:t>Dodatni seznam izhodišč za oceno kakovosti pri izvajanju CTN</w:t>
      </w:r>
    </w:p>
    <w:p w14:paraId="62E4568B"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(4a.14)</w:t>
      </w:r>
      <w:r w:rsidRPr="00AF7D03">
        <w:rPr>
          <w:rFonts w:ascii="Arial" w:hAnsi="Arial" w:cs="Arial"/>
          <w:noProof/>
          <w14:ligatures w14:val="none"/>
        </w:rPr>
        <w:tab/>
        <w:t>V okviru postopka NPO, ki se izvaja v okviru dveh faz, se glede na fazi deli na splošni seznam izhodišč za preverjanje in dodatni seznam izhodišč oceno kakovosti za izvajanje CTN</w:t>
      </w:r>
      <w:r>
        <w:rPr>
          <w:rFonts w:ascii="Arial" w:hAnsi="Arial" w:cs="Arial"/>
          <w:noProof/>
          <w14:ligatures w14:val="none"/>
        </w:rPr>
        <w:t>;</w:t>
      </w:r>
    </w:p>
    <w:p w14:paraId="6CD90C54" w14:textId="4B960120"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(4a.15)</w:t>
      </w:r>
      <w:r w:rsidRPr="00AF7D03">
        <w:rPr>
          <w:rFonts w:ascii="Arial" w:hAnsi="Arial" w:cs="Arial"/>
          <w:noProof/>
          <w14:ligatures w14:val="none"/>
        </w:rPr>
        <w:tab/>
      </w:r>
      <w:r w:rsidR="00281FAE" w:rsidRPr="00281FAE">
        <w:rPr>
          <w:rFonts w:ascii="Arial" w:hAnsi="Arial" w:cs="Arial"/>
          <w:noProof/>
          <w14:ligatures w14:val="none"/>
        </w:rPr>
        <w:t>V prvi fazi neposredne potrditve operacije PT ZMOS izvede razvrstitev vlog in pripravi seznam izbranih operacij. Podrobnejša navodila za izvedbo izbora operacij ter način potrditve, ki ga izvede PT ZMOS je opredeljen v točki 3.3.1 Navodil organa upravljanja za izvajanje mehanizma celostnih teritorialnih naložb v programskem obdobju 2021–2027 (v nadaljevanju Navodila CTN). Glede na predloženo vlogo v okviru prve faze neposredne potrditve operacije PT ZMOS izmed splošnih izhodišč za preverjanje in oceno kakovosti za vsak sklad ESI preveri točko 4a.10. Vsa ostala splošna izhodišča za oceno kakovosti  preverita PT MOPE in PT MNVP v skladu s točko 3.3.2 Navodil CTN. Postopek potrjevanja operacije strateškega pomena na Cilju politike 5, RSO 5.1 je opredeljen v točki 3.3.3. istih navodil.</w:t>
      </w:r>
    </w:p>
    <w:p w14:paraId="5DBAD9B1" w14:textId="77777777" w:rsidR="00437BAA" w:rsidRPr="00AF7D03"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p>
    <w:p w14:paraId="643E39C9" w14:textId="77777777" w:rsidR="00437BAA" w:rsidRPr="00AF7D03" w:rsidRDefault="00437BAA" w:rsidP="00437BAA">
      <w:pPr>
        <w:overflowPunct w:val="0"/>
        <w:autoSpaceDE w:val="0"/>
        <w:autoSpaceDN w:val="0"/>
        <w:adjustRightInd w:val="0"/>
        <w:jc w:val="both"/>
        <w:textAlignment w:val="baseline"/>
        <w:rPr>
          <w:rFonts w:ascii="Arial" w:hAnsi="Arial" w:cs="Arial"/>
          <w:b/>
          <w:noProof/>
          <w14:ligatures w14:val="none"/>
        </w:rPr>
      </w:pPr>
      <w:r w:rsidRPr="00AF7D03">
        <w:rPr>
          <w:rFonts w:ascii="Arial" w:hAnsi="Arial" w:cs="Arial"/>
          <w:b/>
          <w:noProof/>
          <w14:ligatures w14:val="none"/>
        </w:rPr>
        <w:t>Dodatni seznam izhodišč za oceno kakovosti pri izvajanju FI</w:t>
      </w:r>
    </w:p>
    <w:p w14:paraId="423BAFBB"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(4a.16)</w:t>
      </w:r>
      <w:r w:rsidRPr="00AF7D03">
        <w:rPr>
          <w:rFonts w:ascii="Arial" w:hAnsi="Arial" w:cs="Arial"/>
          <w:noProof/>
          <w14:ligatures w14:val="none"/>
        </w:rPr>
        <w:tab/>
        <w:t xml:space="preserve">Ali gre za FI (možne so zgolj navedeni opciji): </w:t>
      </w:r>
    </w:p>
    <w:p w14:paraId="06D17F5D" w14:textId="77777777" w:rsidR="00437BAA" w:rsidRPr="00AF7D03" w:rsidRDefault="00437BAA" w:rsidP="003A2C5A">
      <w:pPr>
        <w:numPr>
          <w:ilvl w:val="0"/>
          <w:numId w:val="4"/>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vzpostavljene na ravni Unije, ki jih neposredno ali posredno upravlja Komisija ali</w:t>
      </w:r>
    </w:p>
    <w:p w14:paraId="2E0FD1E0" w14:textId="77777777" w:rsidR="00437BAA" w:rsidRPr="00AF7D03" w:rsidRDefault="00437BAA" w:rsidP="003A2C5A">
      <w:pPr>
        <w:numPr>
          <w:ilvl w:val="0"/>
          <w:numId w:val="4"/>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vzpostavljene na nacionalni, regionalni, transnacionalni ali čezmejni ravni, za katere se predvideva izdaja odločitev o podpori OU?</w:t>
      </w:r>
    </w:p>
    <w:p w14:paraId="2FF355F8"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(4a.17)</w:t>
      </w:r>
      <w:r w:rsidRPr="00AF7D03">
        <w:rPr>
          <w:rFonts w:ascii="Arial" w:hAnsi="Arial" w:cs="Arial"/>
          <w:noProof/>
          <w14:ligatures w14:val="none"/>
        </w:rPr>
        <w:tab/>
        <w:t>Ali se za FI (ne v primerih FI vzpostavljenih na ravni Unije) zagotavlja finančni prispevek naslednjim FI (možn</w:t>
      </w:r>
      <w:r>
        <w:rPr>
          <w:rFonts w:ascii="Arial" w:hAnsi="Arial" w:cs="Arial"/>
          <w:noProof/>
          <w14:ligatures w14:val="none"/>
        </w:rPr>
        <w:t>i</w:t>
      </w:r>
      <w:r w:rsidRPr="00AF7D03">
        <w:rPr>
          <w:rFonts w:ascii="Arial" w:hAnsi="Arial" w:cs="Arial"/>
          <w:noProof/>
          <w14:ligatures w14:val="none"/>
        </w:rPr>
        <w:t xml:space="preserve"> sta zgolj navedeni opciji): </w:t>
      </w:r>
    </w:p>
    <w:p w14:paraId="2535CB89" w14:textId="77777777" w:rsidR="00437BAA" w:rsidRPr="00AF7D03" w:rsidRDefault="00437BAA" w:rsidP="003A2C5A">
      <w:pPr>
        <w:numPr>
          <w:ilvl w:val="0"/>
          <w:numId w:val="5"/>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 xml:space="preserve">ki so v skladu s standardnimi pogoji, ki jih določi Komisija; </w:t>
      </w:r>
    </w:p>
    <w:p w14:paraId="1BCE0257" w14:textId="77777777" w:rsidR="00437BAA" w:rsidRPr="00AF7D03" w:rsidRDefault="00437BAA" w:rsidP="003A2C5A">
      <w:pPr>
        <w:numPr>
          <w:ilvl w:val="0"/>
          <w:numId w:val="5"/>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že obstoječim ali novim FI, ki so oblikovani posebej za uresničitev posebnih ciljev, določenih v ustrezni prednostni naložbi PEKP?</w:t>
      </w:r>
    </w:p>
    <w:p w14:paraId="493C8697" w14:textId="77777777" w:rsidR="00437BAA" w:rsidRPr="00AF7D03" w:rsidRDefault="00437BAA" w:rsidP="00437BAA">
      <w:p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(4a.18)</w:t>
      </w:r>
      <w:r w:rsidRPr="00AF7D03">
        <w:rPr>
          <w:rFonts w:ascii="Arial" w:hAnsi="Arial" w:cs="Arial"/>
          <w:noProof/>
          <w14:ligatures w14:val="none"/>
        </w:rPr>
        <w:tab/>
        <w:t xml:space="preserve">Ali je za NIO pri podpori FI, ki (možne so zgolj navedene opcije): </w:t>
      </w:r>
    </w:p>
    <w:p w14:paraId="32043788" w14:textId="77777777" w:rsidR="00437BAA" w:rsidRPr="00AF7D03" w:rsidRDefault="00437BAA" w:rsidP="003A2C5A">
      <w:pPr>
        <w:numPr>
          <w:ilvl w:val="0"/>
          <w:numId w:val="6"/>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 xml:space="preserve">vlaga v kapital obstoječih ali novih pravnih oseb, tudi tistih, ki so financirane iz drugih skladov ESI, namenjenih za izvajanje FI v skladu s cilji zadevnih skladov ESI, ki bodo prevzele naloge izvajanja; podpora takšnim subjektom se omeji na količine, potrebne za izvajanje novih naložb v skladu s 58. členom in na način, ki je v skladu s cilji EU Uredbe o skupnih določbah; </w:t>
      </w:r>
    </w:p>
    <w:p w14:paraId="66D32CBA" w14:textId="77777777" w:rsidR="00437BAA" w:rsidRPr="00AF7D03" w:rsidRDefault="00437BAA" w:rsidP="003A2C5A">
      <w:pPr>
        <w:numPr>
          <w:ilvl w:val="0"/>
          <w:numId w:val="6"/>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 xml:space="preserve">zaupa naloge izvajanja telesom opredeljenim v 3. točki 59. člena Uredbe 2021/1060/EU ali </w:t>
      </w:r>
    </w:p>
    <w:p w14:paraId="4E67D0FB" w14:textId="77777777" w:rsidR="00437BAA" w:rsidRPr="00AF7D03" w:rsidRDefault="00437BAA" w:rsidP="003A2C5A">
      <w:pPr>
        <w:numPr>
          <w:ilvl w:val="0"/>
          <w:numId w:val="6"/>
        </w:numPr>
        <w:overflowPunct w:val="0"/>
        <w:autoSpaceDE w:val="0"/>
        <w:autoSpaceDN w:val="0"/>
        <w:adjustRightInd w:val="0"/>
        <w:spacing w:after="0" w:line="240" w:lineRule="auto"/>
        <w:jc w:val="both"/>
        <w:textAlignment w:val="baseline"/>
        <w:rPr>
          <w:rFonts w:ascii="Arial" w:hAnsi="Arial" w:cs="Arial"/>
          <w:noProof/>
          <w14:ligatures w14:val="none"/>
        </w:rPr>
      </w:pPr>
      <w:r w:rsidRPr="00AF7D03">
        <w:rPr>
          <w:rFonts w:ascii="Arial" w:hAnsi="Arial" w:cs="Arial"/>
          <w:noProof/>
          <w14:ligatures w14:val="none"/>
        </w:rPr>
        <w:t>neposredno opravlja naloge izvajanja, ki so pri FI izključno posojila ali jamstva. V tem primeru se šteje, da je OU upravičenec.</w:t>
      </w:r>
    </w:p>
    <w:p w14:paraId="7FC91F39"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(4a.19)</w:t>
      </w:r>
      <w:r w:rsidRPr="00AF7D03">
        <w:rPr>
          <w:rFonts w:ascii="Arial" w:hAnsi="Arial" w:cs="Arial"/>
          <w:noProof/>
          <w14:ligatures w14:val="none"/>
        </w:rPr>
        <w:tab/>
        <w:t>Ali je zagotovljeno, da telesa, ki izvajajo FI (razen kadar je upravičenec OU), FI izvajajo skladno z veljavnim pravom, vključno s pravili, ki veljajo za sklade ESI, državno pomoč in javna naročila, z ustreznimi standardi ter z veljavno zakonodajo o preprečevanju pranja denarja, boju proti terorizmu in davčnih utajah? Ali je zagotovljeno, da navedena telesa ne smejo biti ustanovljena na ozemljih, katerih oblasti ne sodelujejo z Unijo pri uporabi mednarodno dogovorjenih davčnih standardov, in ne smejo imeti poslovnih odnosov s subjekti, ki so registrirani na takšnih ozemljih, ter morajo te zahteve prenesti v svoje pogodbe z izbranimi finančnimi posredniki?</w:t>
      </w:r>
    </w:p>
    <w:p w14:paraId="61BFB914"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(4a.20)</w:t>
      </w:r>
      <w:r w:rsidRPr="00AF7D03">
        <w:rPr>
          <w:rFonts w:ascii="Arial" w:hAnsi="Arial" w:cs="Arial"/>
          <w:noProof/>
          <w14:ligatures w14:val="none"/>
        </w:rPr>
        <w:tab/>
        <w:t xml:space="preserve">Ali FI, kadar organi izvajajo FI prek holdinškega sklada (razen kadar je upravičenec OU), del izvajanja zaupajo posebnim skladom (finančnim posrednikom), da taki subjekti v okviru svoje odgovornosti zagotovijo, da finančni posredniki izpolnjujejo merila </w:t>
      </w:r>
      <w:r w:rsidRPr="000C6108">
        <w:rPr>
          <w:rFonts w:ascii="Arial" w:hAnsi="Arial" w:cs="Arial"/>
          <w:noProof/>
          <w14:ligatures w14:val="none"/>
        </w:rPr>
        <w:t>in zahteve iz A in B točke poglavja 2.2.2 teh navodil oz. smiselno izpolnjevanje meril in zahtev iz 3. in 4. točke 154 člena, 1., 2., 3., 4., 5. in 6. točke 155 člena ter 1. in 2. točke 209 člena EU Finančne uredbe.</w:t>
      </w:r>
      <w:r>
        <w:rPr>
          <w:rStyle w:val="cf01"/>
        </w:rPr>
        <w:t xml:space="preserve"> </w:t>
      </w:r>
      <w:r w:rsidRPr="00AF7D03">
        <w:rPr>
          <w:rFonts w:ascii="Arial" w:hAnsi="Arial" w:cs="Arial"/>
          <w:noProof/>
          <w14:ligatures w14:val="none"/>
        </w:rPr>
        <w:t xml:space="preserve"> Ali FI predvideva izbor posebnih skladov (finančnih posrednikov) na podlagi odprtih, preglednih, sorazmernih in nediskriminatornih postopkov, pri čemer se preprečijo navzkrižja interesov?</w:t>
      </w:r>
    </w:p>
    <w:p w14:paraId="132C1959" w14:textId="6F363FB9"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(4a.21)</w:t>
      </w:r>
      <w:r w:rsidRPr="00AF7D03">
        <w:rPr>
          <w:rFonts w:ascii="Arial" w:hAnsi="Arial" w:cs="Arial"/>
          <w:noProof/>
          <w14:ligatures w14:val="none"/>
        </w:rPr>
        <w:tab/>
        <w:t>Ali v FI finančne institucije (razen EIB ali razen kadar izvaja FI OU kot upravičenec), ki so jim bile zaupane naloge izvajanja FI, odprejo fiduciarne račune v svojem imenu in v imenu PT ali vzpostavijo FI kot poseben sveženj financiranja v okviru finančne institucije (v primeru ločenega svežnja financiranja se sredstva programa, naložena v FI, in druga sredstva, ki so na voljo v finančni instituciji, računovodsko razlikujejo). Ali je načrtovano, da se se sredstva na fiduciarnih računih in v takšnih ločenih svežnjih financiranja upravljajo v skladu z načelom dobrega finančnega poslovodenja ob upoštevanju ustreznih pravil skrbnega in varnega poslovanja ter so ustrezno likvidna?</w:t>
      </w:r>
    </w:p>
    <w:p w14:paraId="1DD52015"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(4a.22)</w:t>
      </w:r>
      <w:r w:rsidRPr="00AF7D03">
        <w:rPr>
          <w:rFonts w:ascii="Arial" w:hAnsi="Arial" w:cs="Arial"/>
          <w:noProof/>
          <w14:ligatures w14:val="none"/>
        </w:rPr>
        <w:tab/>
        <w:t>Ali je prispevek iz PEKP v FI ob upoštevanju izvedbene strukture FI, določen v sporazumu o financiranju, ki se podpiše na naslednjih ravneh: kjer je primerno, med ustrezno pooblaščenimi predstavniki PT in telesa, ki izvaja holdinški sklad ali, kjer je primerno, med ustrezno pooblaščenimi predstavniki telesa, ki izvaja holdinški sklad, in telesa, ki izvaja posebni sklad (finančni posrednik)? Ali sporazum o financiranju vsebuje obvezne sestavine (v skladu s Prilogo X Uredbe 2021/1060/EU)?</w:t>
      </w:r>
    </w:p>
    <w:p w14:paraId="143C9AAD"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(4a.23)</w:t>
      </w:r>
      <w:r w:rsidRPr="00AF7D03">
        <w:rPr>
          <w:rFonts w:ascii="Arial" w:hAnsi="Arial" w:cs="Arial"/>
          <w:noProof/>
          <w14:ligatures w14:val="none"/>
        </w:rPr>
        <w:tab/>
        <w:t>Ali FI, kadar FI izvaja OU kot upravičenec, opredeljuje pogoje za prispevke iz PEKP v strateškem dokumentu, ki ga je preučil odbor za spremljanje? Ali strateški dokument vsebuje obvezne sestavine (v skladu s Prilogo X Uredbe 2021/1060/EU)?</w:t>
      </w:r>
    </w:p>
    <w:p w14:paraId="7406988A"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(4a.24)</w:t>
      </w:r>
      <w:r w:rsidRPr="00AF7D03">
        <w:rPr>
          <w:rFonts w:ascii="Arial" w:hAnsi="Arial" w:cs="Arial"/>
          <w:noProof/>
          <w14:ligatures w14:val="none"/>
        </w:rPr>
        <w:tab/>
        <w:t>Ali FI ustrezno opredeljuje nacionalni javni in zasebni prispevek, vključno, kjer je to ustrezno, s prispevki v naravi, na ravni holdinškega sklada ali posebnega sklada, FI ali končnih prejemnikov, v skladu s pravili za posamezne sklade?</w:t>
      </w:r>
    </w:p>
    <w:p w14:paraId="3C16E117"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(4a.25)</w:t>
      </w:r>
      <w:r w:rsidRPr="00AF7D03">
        <w:rPr>
          <w:rFonts w:ascii="Arial" w:hAnsi="Arial" w:cs="Arial"/>
          <w:noProof/>
          <w14:ligatures w14:val="none"/>
        </w:rPr>
        <w:tab/>
        <w:t>Ali FI, glede upravljanja in nadzora, zagotavlja skladnost s 81. členom  Uredbe 2021/1060/EU?</w:t>
      </w:r>
    </w:p>
    <w:p w14:paraId="54C60C0A"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(4a.26)</w:t>
      </w:r>
      <w:r w:rsidRPr="00AF7D03">
        <w:rPr>
          <w:rFonts w:ascii="Arial" w:hAnsi="Arial" w:cs="Arial"/>
          <w:noProof/>
          <w14:ligatures w14:val="none"/>
        </w:rPr>
        <w:tab/>
        <w:t>Ali FI, glede zahtevkov za izplačilo, vključno z izdatki za FI, zagotavlja skladnost s 92. členom Uredbe 2021/1060/EU?</w:t>
      </w:r>
    </w:p>
    <w:p w14:paraId="4CC8CFEC"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(4a.27)</w:t>
      </w:r>
      <w:r w:rsidRPr="00AF7D03">
        <w:rPr>
          <w:rFonts w:ascii="Arial" w:hAnsi="Arial" w:cs="Arial"/>
          <w:noProof/>
          <w14:ligatures w14:val="none"/>
        </w:rPr>
        <w:tab/>
        <w:t>Ali FI, glede upravičenosti izdatkov ob zaključku, zagotavlja skladnost s 68. členom  Uredbe 2021/1060/EU?</w:t>
      </w:r>
    </w:p>
    <w:p w14:paraId="4EDD66FA"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(4a.28)</w:t>
      </w:r>
      <w:r w:rsidRPr="00AF7D03">
        <w:rPr>
          <w:rFonts w:ascii="Arial" w:hAnsi="Arial" w:cs="Arial"/>
          <w:noProof/>
          <w14:ligatures w14:val="none"/>
        </w:rPr>
        <w:tab/>
        <w:t>Ali FI, glede obresti in drugih dobičkov iz podpore iz skladov ESI za FI, zagotavja skladnost s 60. členom  Uredbe 2021/1060/EU?</w:t>
      </w:r>
    </w:p>
    <w:p w14:paraId="1EC46149"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(4a.29)</w:t>
      </w:r>
      <w:r w:rsidRPr="00AF7D03">
        <w:rPr>
          <w:rFonts w:ascii="Arial" w:hAnsi="Arial" w:cs="Arial"/>
          <w:noProof/>
          <w14:ligatures w14:val="none"/>
        </w:rPr>
        <w:tab/>
        <w:t>Ali FI, glede ponovne uporabe virov, ki se lahko pripišejo podpori iz skladov ESI do konca obdobja upravičenosti, zagotavlja skladnost s 62. členom Uredbe 2021/1060/EU?</w:t>
      </w:r>
    </w:p>
    <w:p w14:paraId="6ED4E68A" w14:textId="77777777" w:rsidR="00437BAA" w:rsidRPr="00AF7D03" w:rsidRDefault="00437BAA" w:rsidP="00437BAA">
      <w:pPr>
        <w:overflowPunct w:val="0"/>
        <w:autoSpaceDE w:val="0"/>
        <w:autoSpaceDN w:val="0"/>
        <w:adjustRightInd w:val="0"/>
        <w:spacing w:after="0" w:line="240" w:lineRule="auto"/>
        <w:ind w:left="708" w:hanging="705"/>
        <w:jc w:val="both"/>
        <w:textAlignment w:val="baseline"/>
        <w:rPr>
          <w:rFonts w:ascii="Arial" w:hAnsi="Arial" w:cs="Arial"/>
          <w:noProof/>
          <w14:ligatures w14:val="none"/>
        </w:rPr>
      </w:pPr>
      <w:r w:rsidRPr="00AF7D03">
        <w:rPr>
          <w:rFonts w:ascii="Arial" w:hAnsi="Arial" w:cs="Arial"/>
          <w:noProof/>
          <w14:ligatures w14:val="none"/>
        </w:rPr>
        <w:t>(4a.30)</w:t>
      </w:r>
      <w:r w:rsidRPr="00AF7D03">
        <w:rPr>
          <w:rFonts w:ascii="Arial" w:hAnsi="Arial" w:cs="Arial"/>
          <w:noProof/>
          <w14:ligatures w14:val="none"/>
        </w:rPr>
        <w:tab/>
        <w:t>Ali FI, glede poročanja o izvajanju FI in zagotavljanju podatkov, zagotavlja skladnost s zahtevami 3. in 4. točke 42. člena  in Priloge XVII Uredbe 2021/1060/EU?</w:t>
      </w:r>
    </w:p>
    <w:p w14:paraId="789D1EBC" w14:textId="77777777" w:rsidR="00437BAA" w:rsidRPr="00AF7D03" w:rsidRDefault="00437BAA" w:rsidP="00437BAA">
      <w:pPr>
        <w:overflowPunct w:val="0"/>
        <w:autoSpaceDE w:val="0"/>
        <w:autoSpaceDN w:val="0"/>
        <w:adjustRightInd w:val="0"/>
        <w:spacing w:after="0"/>
        <w:ind w:left="709" w:hanging="709"/>
        <w:jc w:val="both"/>
        <w:textAlignment w:val="baseline"/>
        <w:rPr>
          <w:rFonts w:ascii="Arial" w:hAnsi="Arial" w:cs="Arial"/>
          <w:noProof/>
          <w14:ligatures w14:val="none"/>
        </w:rPr>
      </w:pPr>
      <w:r w:rsidRPr="00AF7D03">
        <w:rPr>
          <w:rFonts w:ascii="Arial" w:hAnsi="Arial" w:cs="Arial"/>
          <w:noProof/>
          <w14:ligatures w14:val="none"/>
        </w:rPr>
        <w:t>(4a.31) Ali FI, glede različne obravnave vlagateljev zagotavlja skladnost s 61. členom Uredbe 2021/1060/EU?</w:t>
      </w:r>
    </w:p>
    <w:p w14:paraId="3EB11400" w14:textId="77777777" w:rsidR="00437BAA" w:rsidRPr="00AF7D03" w:rsidRDefault="00437BAA" w:rsidP="00437BAA">
      <w:pPr>
        <w:overflowPunct w:val="0"/>
        <w:autoSpaceDE w:val="0"/>
        <w:autoSpaceDN w:val="0"/>
        <w:adjustRightInd w:val="0"/>
        <w:spacing w:after="0"/>
        <w:ind w:left="709" w:hanging="709"/>
        <w:jc w:val="both"/>
        <w:textAlignment w:val="baseline"/>
        <w:rPr>
          <w:rFonts w:ascii="Arial" w:hAnsi="Arial" w:cs="Arial"/>
          <w:noProof/>
          <w14:ligatures w14:val="none"/>
        </w:rPr>
      </w:pPr>
      <w:r w:rsidRPr="00AF7D03">
        <w:rPr>
          <w:rFonts w:ascii="Arial" w:hAnsi="Arial" w:cs="Arial"/>
          <w:noProof/>
          <w14:ligatures w14:val="none"/>
        </w:rPr>
        <w:t>(4a.32) Ali FI, glede odgovornosti upravičenca FI, zagotavlja skladnost s 1. točko 50.  člena Uredbe 2021/1060/EU?</w:t>
      </w:r>
    </w:p>
    <w:p w14:paraId="2A5907A9" w14:textId="77777777" w:rsidR="00437BAA" w:rsidRPr="00AF7D03" w:rsidRDefault="00437BAA" w:rsidP="00437BAA">
      <w:pPr>
        <w:overflowPunct w:val="0"/>
        <w:autoSpaceDE w:val="0"/>
        <w:autoSpaceDN w:val="0"/>
        <w:adjustRightInd w:val="0"/>
        <w:ind w:left="709" w:hanging="709"/>
        <w:jc w:val="both"/>
        <w:textAlignment w:val="baseline"/>
        <w:rPr>
          <w:rFonts w:ascii="Arial" w:hAnsi="Arial" w:cs="Arial"/>
          <w:noProof/>
          <w14:ligatures w14:val="none"/>
        </w:rPr>
      </w:pPr>
      <w:r w:rsidRPr="00AF7D03">
        <w:rPr>
          <w:rFonts w:ascii="Arial" w:hAnsi="Arial" w:cs="Arial"/>
          <w:noProof/>
          <w14:ligatures w14:val="none"/>
        </w:rPr>
        <w:t>(4a.33) Ali FI, glede zagotavljanja revizijskih sledi, zagotavlja obvezne elemente revizijske sledi za FI v skladu z II. točko Priloge XIII Uredbe 2021/1060/EU?</w:t>
      </w:r>
    </w:p>
    <w:p w14:paraId="3487B90F" w14:textId="77777777" w:rsidR="00437BAA" w:rsidRPr="00AF7D03" w:rsidRDefault="00437BAA" w:rsidP="00437BAA">
      <w:pPr>
        <w:overflowPunct w:val="0"/>
        <w:autoSpaceDE w:val="0"/>
        <w:autoSpaceDN w:val="0"/>
        <w:adjustRightInd w:val="0"/>
        <w:jc w:val="both"/>
        <w:textAlignment w:val="baseline"/>
        <w:rPr>
          <w:rFonts w:ascii="Arial" w:hAnsi="Arial" w:cs="Arial"/>
          <w:b/>
          <w:noProof/>
          <w14:ligatures w14:val="none"/>
        </w:rPr>
      </w:pPr>
      <w:r w:rsidRPr="00AF7D03">
        <w:rPr>
          <w:rFonts w:ascii="Arial" w:hAnsi="Arial" w:cs="Arial"/>
          <w:b/>
          <w:noProof/>
          <w14:ligatures w14:val="none"/>
        </w:rPr>
        <w:t>Dodatni seznam izhodišč za oceno kakovosti pri izvajanju pravičnega prehoda v okviru SPP</w:t>
      </w:r>
    </w:p>
    <w:p w14:paraId="55D3460C" w14:textId="7C664AD6"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 xml:space="preserve">(4a.34) V izvajanju pravičnega prehoda v okviru SPP, razen postopka preverjanja, ki ga opravi PT, postopek preverjanja opravi tudi razvojna institucija, ki opravi preverjanje glede na seznam izhodišč za oceno kakovosti za izvajanje pravičnega prehoda v okviru SPP </w:t>
      </w:r>
      <w:r w:rsidRPr="00FA6B3B">
        <w:rPr>
          <w:rFonts w:ascii="Arial" w:hAnsi="Arial" w:cs="Arial"/>
          <w:noProof/>
          <w14:ligatures w14:val="none"/>
        </w:rPr>
        <w:t>(4a.</w:t>
      </w:r>
      <w:r w:rsidR="00FA6B3B" w:rsidRPr="00FA6B3B">
        <w:rPr>
          <w:rFonts w:ascii="Arial" w:hAnsi="Arial" w:cs="Arial"/>
          <w:noProof/>
          <w14:ligatures w14:val="none"/>
        </w:rPr>
        <w:t>37</w:t>
      </w:r>
      <w:r w:rsidRPr="00FA6B3B">
        <w:rPr>
          <w:rFonts w:ascii="Arial" w:hAnsi="Arial" w:cs="Arial"/>
          <w:noProof/>
          <w14:ligatures w14:val="none"/>
        </w:rPr>
        <w:t xml:space="preserve"> – 4a.</w:t>
      </w:r>
      <w:r w:rsidR="00FA6B3B" w:rsidRPr="00FA6B3B">
        <w:rPr>
          <w:rFonts w:ascii="Arial" w:hAnsi="Arial" w:cs="Arial"/>
          <w:noProof/>
          <w14:ligatures w14:val="none"/>
        </w:rPr>
        <w:t>39</w:t>
      </w:r>
      <w:r w:rsidRPr="00FA6B3B">
        <w:rPr>
          <w:rFonts w:ascii="Arial" w:hAnsi="Arial" w:cs="Arial"/>
          <w:noProof/>
          <w14:ligatures w14:val="none"/>
        </w:rPr>
        <w:t>).</w:t>
      </w:r>
    </w:p>
    <w:p w14:paraId="25330CC8"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lang w:eastAsia="sl-SI"/>
          <w14:ligatures w14:val="none"/>
        </w:rPr>
        <mc:AlternateContent>
          <mc:Choice Requires="wps">
            <w:drawing>
              <wp:anchor distT="0" distB="0" distL="114300" distR="114300" simplePos="0" relativeHeight="251667456" behindDoc="0" locked="0" layoutInCell="1" allowOverlap="1" wp14:anchorId="7B4814FF" wp14:editId="175A74D9">
                <wp:simplePos x="0" y="0"/>
                <wp:positionH relativeFrom="page">
                  <wp:posOffset>163195</wp:posOffset>
                </wp:positionH>
                <wp:positionV relativeFrom="paragraph">
                  <wp:posOffset>-1097915</wp:posOffset>
                </wp:positionV>
                <wp:extent cx="7267903" cy="10294883"/>
                <wp:effectExtent l="0" t="0" r="0" b="0"/>
                <wp:wrapNone/>
                <wp:docPr id="3856" name="Pravokotnik 3856"/>
                <wp:cNvGraphicFramePr/>
                <a:graphic xmlns:a="http://schemas.openxmlformats.org/drawingml/2006/main">
                  <a:graphicData uri="http://schemas.microsoft.com/office/word/2010/wordprocessingShape">
                    <wps:wsp>
                      <wps:cNvSpPr/>
                      <wps:spPr>
                        <a:xfrm>
                          <a:off x="0" y="0"/>
                          <a:ext cx="7267903" cy="10294883"/>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DFC05" id="Pravokotnik 3856" o:spid="_x0000_s1026" style="position:absolute;margin-left:12.85pt;margin-top:-86.45pt;width:572.3pt;height:810.6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" filled="f" stroked="f" strokeweight="1pt">
                <w10:wrap anchorx="page"/>
              </v:rect>
            </w:pict>
          </mc:Fallback>
        </mc:AlternateContent>
      </w:r>
      <w:r w:rsidRPr="00AF7D03">
        <w:rPr>
          <w:rFonts w:ascii="Arial" w:hAnsi="Arial" w:cs="Arial"/>
          <w:noProof/>
          <w14:ligatures w14:val="none"/>
        </w:rPr>
        <w:t xml:space="preserve"> (4a.35) Razvojna institucija lahko v postopek pregleda vključi tudi katero od splošnih izhodišč za oceno kakovosti (npr. Skladnost izbora operacije s pogoji za preverjanje upravičenosti in Merili za izbor operacij, kot jih je sprejel odbor za spremljanje).</w:t>
      </w:r>
    </w:p>
    <w:p w14:paraId="327E2701"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(4a.36) O izvedenem postopku izdela poročilo v obliki kontrolnega lista, ki je podlaga za izdajo mnenja o skladnosti vloge za odločitev o podpori za projekt ozirma program, ki ga izvaja upravičenec, z ONPP. V kontrolnem listu se posamezna izhodišča ustrezno specifizirajo glede na operacijo.</w:t>
      </w:r>
    </w:p>
    <w:p w14:paraId="2CAB1CBE"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(4a.37) Predviden prispevek k doseganju strateških ciljev in rezultatom, ki naj bi jih dosegli z izvajanjem relevantnega ONPP;</w:t>
      </w:r>
    </w:p>
    <w:p w14:paraId="3B7A7486" w14:textId="77777777" w:rsidR="00437BAA" w:rsidRPr="00AF7D03" w:rsidRDefault="00437BAA" w:rsidP="00437BAA">
      <w:pPr>
        <w:overflowPunct w:val="0"/>
        <w:autoSpaceDE w:val="0"/>
        <w:autoSpaceDN w:val="0"/>
        <w:adjustRightInd w:val="0"/>
        <w:spacing w:after="0" w:line="240" w:lineRule="auto"/>
        <w:ind w:left="705" w:hanging="705"/>
        <w:jc w:val="both"/>
        <w:textAlignment w:val="baseline"/>
        <w:rPr>
          <w:rFonts w:ascii="Arial" w:hAnsi="Arial" w:cs="Arial"/>
          <w:noProof/>
          <w14:ligatures w14:val="none"/>
        </w:rPr>
      </w:pPr>
      <w:r w:rsidRPr="00AF7D03">
        <w:rPr>
          <w:rFonts w:ascii="Arial" w:hAnsi="Arial" w:cs="Arial"/>
          <w:noProof/>
          <w14:ligatures w14:val="none"/>
        </w:rPr>
        <w:t>(4a.38) Usklajenost operacije z vrstami predvidenih operacij relevantnega ONPP in predviden prispevek h kazalnikom učinka in rezultatov ONPP;</w:t>
      </w:r>
    </w:p>
    <w:p w14:paraId="63D507CD" w14:textId="77777777" w:rsidR="00437BAA" w:rsidRDefault="00437BAA" w:rsidP="00437BAA">
      <w:pPr>
        <w:overflowPunct w:val="0"/>
        <w:autoSpaceDE w:val="0"/>
        <w:autoSpaceDN w:val="0"/>
        <w:adjustRightInd w:val="0"/>
        <w:spacing w:after="0" w:line="240" w:lineRule="auto"/>
        <w:ind w:left="705" w:hanging="705"/>
        <w:jc w:val="both"/>
        <w:textAlignment w:val="baseline"/>
      </w:pPr>
      <w:r w:rsidRPr="00AF7D03">
        <w:rPr>
          <w:rFonts w:ascii="Arial" w:hAnsi="Arial" w:cs="Arial"/>
          <w:noProof/>
          <w14:ligatures w14:val="none"/>
        </w:rPr>
        <w:t>(4a.39) Predviden prispevek k doseganju ciljev in rezultatov relevantnega regionalnega razvojnega programa oziroma območnega razvojnega programa.</w:t>
      </w:r>
    </w:p>
    <w:p w14:paraId="4AF51EC0" w14:textId="77777777" w:rsidR="00437BAA" w:rsidRDefault="00437BAA" w:rsidP="000C6858">
      <w:pPr>
        <w:spacing w:after="0"/>
        <w:jc w:val="both"/>
        <w:rPr>
          <w:rFonts w:ascii="Arial" w:hAnsi="Arial" w:cs="Arial"/>
        </w:rPr>
      </w:pPr>
    </w:p>
    <w:p w14:paraId="1919FA86" w14:textId="77777777" w:rsidR="007522E5" w:rsidRDefault="007522E5" w:rsidP="000C6858">
      <w:pPr>
        <w:spacing w:after="0"/>
        <w:jc w:val="both"/>
        <w:rPr>
          <w:rFonts w:ascii="Arial" w:hAnsi="Arial" w:cs="Arial"/>
        </w:rPr>
      </w:pPr>
    </w:p>
    <w:p w14:paraId="3F0426C9" w14:textId="77777777" w:rsidR="007522E5" w:rsidRDefault="007522E5" w:rsidP="000C6858">
      <w:pPr>
        <w:spacing w:after="0"/>
        <w:jc w:val="both"/>
        <w:rPr>
          <w:rFonts w:ascii="Arial" w:hAnsi="Arial" w:cs="Arial"/>
        </w:rPr>
      </w:pPr>
    </w:p>
    <w:p w14:paraId="4025E95E" w14:textId="77777777" w:rsidR="007522E5" w:rsidRDefault="007522E5" w:rsidP="000C6858">
      <w:pPr>
        <w:spacing w:after="0"/>
        <w:jc w:val="both"/>
        <w:rPr>
          <w:rFonts w:ascii="Arial" w:hAnsi="Arial" w:cs="Arial"/>
        </w:rPr>
      </w:pPr>
    </w:p>
    <w:p w14:paraId="263B7434" w14:textId="77777777" w:rsidR="007522E5" w:rsidRDefault="007522E5" w:rsidP="000C6858">
      <w:pPr>
        <w:spacing w:after="0"/>
        <w:jc w:val="both"/>
        <w:rPr>
          <w:rFonts w:ascii="Arial" w:hAnsi="Arial" w:cs="Arial"/>
        </w:rPr>
      </w:pPr>
    </w:p>
    <w:p w14:paraId="74A65E62" w14:textId="77777777" w:rsidR="007522E5" w:rsidRDefault="007522E5" w:rsidP="000C6858">
      <w:pPr>
        <w:spacing w:after="0"/>
        <w:jc w:val="both"/>
        <w:rPr>
          <w:rFonts w:ascii="Arial" w:hAnsi="Arial" w:cs="Arial"/>
        </w:rPr>
      </w:pPr>
    </w:p>
    <w:p w14:paraId="19AAAF12" w14:textId="77777777" w:rsidR="007522E5" w:rsidRDefault="007522E5" w:rsidP="000C6858">
      <w:pPr>
        <w:spacing w:after="0"/>
        <w:jc w:val="both"/>
        <w:rPr>
          <w:rFonts w:ascii="Arial" w:hAnsi="Arial" w:cs="Arial"/>
        </w:rPr>
      </w:pPr>
    </w:p>
    <w:p w14:paraId="77CE5448" w14:textId="77777777" w:rsidR="007522E5" w:rsidRDefault="007522E5" w:rsidP="000C6858">
      <w:pPr>
        <w:spacing w:after="0"/>
        <w:jc w:val="both"/>
        <w:rPr>
          <w:rFonts w:ascii="Arial" w:hAnsi="Arial" w:cs="Arial"/>
        </w:rPr>
      </w:pPr>
    </w:p>
    <w:p w14:paraId="09496D6B" w14:textId="77777777" w:rsidR="007522E5" w:rsidRDefault="007522E5" w:rsidP="000C6858">
      <w:pPr>
        <w:spacing w:after="0"/>
        <w:jc w:val="both"/>
        <w:rPr>
          <w:rFonts w:ascii="Arial" w:hAnsi="Arial" w:cs="Arial"/>
        </w:rPr>
      </w:pPr>
    </w:p>
    <w:p w14:paraId="0E8606FF" w14:textId="77777777" w:rsidR="007522E5" w:rsidRDefault="007522E5" w:rsidP="000C6858">
      <w:pPr>
        <w:spacing w:after="0"/>
        <w:jc w:val="both"/>
        <w:rPr>
          <w:rFonts w:ascii="Arial" w:hAnsi="Arial" w:cs="Arial"/>
        </w:rPr>
      </w:pPr>
    </w:p>
    <w:p w14:paraId="5D70D3AA" w14:textId="77777777" w:rsidR="007522E5" w:rsidRDefault="007522E5" w:rsidP="000C6858">
      <w:pPr>
        <w:spacing w:after="0"/>
        <w:jc w:val="both"/>
        <w:rPr>
          <w:rFonts w:ascii="Arial" w:hAnsi="Arial" w:cs="Arial"/>
        </w:rPr>
      </w:pPr>
    </w:p>
    <w:p w14:paraId="419010CB" w14:textId="77777777" w:rsidR="007522E5" w:rsidRDefault="007522E5" w:rsidP="000C6858">
      <w:pPr>
        <w:spacing w:after="0"/>
        <w:jc w:val="both"/>
        <w:rPr>
          <w:rFonts w:ascii="Arial" w:hAnsi="Arial" w:cs="Arial"/>
        </w:rPr>
      </w:pPr>
    </w:p>
    <w:p w14:paraId="2C2B4B7C" w14:textId="77777777" w:rsidR="007522E5" w:rsidRDefault="007522E5" w:rsidP="000C6858">
      <w:pPr>
        <w:spacing w:after="0"/>
        <w:jc w:val="both"/>
        <w:rPr>
          <w:rFonts w:ascii="Arial" w:hAnsi="Arial" w:cs="Arial"/>
        </w:rPr>
      </w:pPr>
    </w:p>
    <w:p w14:paraId="36F1EA2B" w14:textId="77777777" w:rsidR="007522E5" w:rsidRDefault="007522E5" w:rsidP="000C6858">
      <w:pPr>
        <w:spacing w:after="0"/>
        <w:jc w:val="both"/>
        <w:rPr>
          <w:rFonts w:ascii="Arial" w:hAnsi="Arial" w:cs="Arial"/>
        </w:rPr>
      </w:pPr>
    </w:p>
    <w:p w14:paraId="1EBC7EA8" w14:textId="77777777" w:rsidR="007522E5" w:rsidRDefault="007522E5" w:rsidP="000C6858">
      <w:pPr>
        <w:spacing w:after="0"/>
        <w:jc w:val="both"/>
        <w:rPr>
          <w:rFonts w:ascii="Arial" w:hAnsi="Arial" w:cs="Arial"/>
        </w:rPr>
      </w:pPr>
    </w:p>
    <w:p w14:paraId="68DEE494" w14:textId="77777777" w:rsidR="007522E5" w:rsidRDefault="007522E5" w:rsidP="000C6858">
      <w:pPr>
        <w:spacing w:after="0"/>
        <w:jc w:val="both"/>
        <w:rPr>
          <w:rFonts w:ascii="Arial" w:hAnsi="Arial" w:cs="Arial"/>
        </w:rPr>
      </w:pPr>
    </w:p>
    <w:p w14:paraId="303EA14D" w14:textId="77777777" w:rsidR="007522E5" w:rsidRDefault="007522E5" w:rsidP="000C6858">
      <w:pPr>
        <w:spacing w:after="0"/>
        <w:jc w:val="both"/>
        <w:rPr>
          <w:rFonts w:ascii="Arial" w:hAnsi="Arial" w:cs="Arial"/>
        </w:rPr>
      </w:pPr>
    </w:p>
    <w:p w14:paraId="4F365810" w14:textId="77777777" w:rsidR="007522E5" w:rsidRDefault="007522E5" w:rsidP="000C6858">
      <w:pPr>
        <w:spacing w:after="0"/>
        <w:jc w:val="both"/>
        <w:rPr>
          <w:rFonts w:ascii="Arial" w:hAnsi="Arial" w:cs="Arial"/>
        </w:rPr>
      </w:pPr>
    </w:p>
    <w:p w14:paraId="29EC6784" w14:textId="77777777" w:rsidR="007522E5" w:rsidRDefault="007522E5" w:rsidP="000C6858">
      <w:pPr>
        <w:spacing w:after="0"/>
        <w:jc w:val="both"/>
        <w:rPr>
          <w:rFonts w:ascii="Arial" w:hAnsi="Arial" w:cs="Arial"/>
        </w:rPr>
      </w:pPr>
    </w:p>
    <w:p w14:paraId="1823A9F9" w14:textId="77777777" w:rsidR="007522E5" w:rsidRDefault="007522E5" w:rsidP="000C6858">
      <w:pPr>
        <w:spacing w:after="0"/>
        <w:jc w:val="both"/>
        <w:rPr>
          <w:rFonts w:ascii="Arial" w:hAnsi="Arial" w:cs="Arial"/>
        </w:rPr>
      </w:pPr>
    </w:p>
    <w:p w14:paraId="4BD6B95A" w14:textId="77777777" w:rsidR="007522E5" w:rsidRDefault="007522E5" w:rsidP="000C6858">
      <w:pPr>
        <w:spacing w:after="0"/>
        <w:jc w:val="both"/>
        <w:rPr>
          <w:rFonts w:ascii="Arial" w:hAnsi="Arial" w:cs="Arial"/>
        </w:rPr>
      </w:pPr>
    </w:p>
    <w:p w14:paraId="769A0D51" w14:textId="77777777" w:rsidR="007522E5" w:rsidRDefault="007522E5" w:rsidP="000C6858">
      <w:pPr>
        <w:spacing w:after="0"/>
        <w:jc w:val="both"/>
        <w:rPr>
          <w:rFonts w:ascii="Arial" w:hAnsi="Arial" w:cs="Arial"/>
        </w:rPr>
      </w:pPr>
    </w:p>
    <w:p w14:paraId="3A95EECA" w14:textId="77777777" w:rsidR="007522E5" w:rsidRDefault="007522E5" w:rsidP="000C6858">
      <w:pPr>
        <w:spacing w:after="0"/>
        <w:jc w:val="both"/>
        <w:rPr>
          <w:rFonts w:ascii="Arial" w:hAnsi="Arial" w:cs="Arial"/>
        </w:rPr>
      </w:pPr>
    </w:p>
    <w:p w14:paraId="2251A2AF" w14:textId="77777777" w:rsidR="007522E5" w:rsidRDefault="007522E5" w:rsidP="000C6858">
      <w:pPr>
        <w:spacing w:after="0"/>
        <w:jc w:val="both"/>
        <w:rPr>
          <w:rFonts w:ascii="Arial" w:hAnsi="Arial" w:cs="Arial"/>
        </w:rPr>
      </w:pPr>
    </w:p>
    <w:p w14:paraId="5654D566" w14:textId="77777777" w:rsidR="007522E5" w:rsidRDefault="007522E5" w:rsidP="000C6858">
      <w:pPr>
        <w:spacing w:after="0"/>
        <w:jc w:val="both"/>
        <w:rPr>
          <w:rFonts w:ascii="Arial" w:hAnsi="Arial" w:cs="Arial"/>
        </w:rPr>
      </w:pPr>
    </w:p>
    <w:p w14:paraId="78973F9B" w14:textId="77777777" w:rsidR="007522E5" w:rsidRDefault="007522E5" w:rsidP="000C6858">
      <w:pPr>
        <w:spacing w:after="0"/>
        <w:jc w:val="both"/>
        <w:rPr>
          <w:rFonts w:ascii="Arial" w:hAnsi="Arial" w:cs="Arial"/>
        </w:rPr>
      </w:pPr>
    </w:p>
    <w:p w14:paraId="3234503C" w14:textId="77777777" w:rsidR="007522E5" w:rsidRDefault="007522E5" w:rsidP="000C6858">
      <w:pPr>
        <w:spacing w:after="0"/>
        <w:jc w:val="both"/>
        <w:rPr>
          <w:rFonts w:ascii="Arial" w:hAnsi="Arial" w:cs="Arial"/>
        </w:rPr>
      </w:pPr>
    </w:p>
    <w:p w14:paraId="6A1E4A04" w14:textId="77777777" w:rsidR="007522E5" w:rsidRDefault="007522E5" w:rsidP="000C6858">
      <w:pPr>
        <w:spacing w:after="0"/>
        <w:jc w:val="both"/>
        <w:rPr>
          <w:rFonts w:ascii="Arial" w:hAnsi="Arial" w:cs="Arial"/>
        </w:rPr>
      </w:pPr>
    </w:p>
    <w:p w14:paraId="5303C995" w14:textId="77777777" w:rsidR="007522E5" w:rsidRDefault="007522E5" w:rsidP="000C6858">
      <w:pPr>
        <w:spacing w:after="0"/>
        <w:jc w:val="both"/>
        <w:rPr>
          <w:rFonts w:ascii="Arial" w:hAnsi="Arial" w:cs="Arial"/>
        </w:rPr>
      </w:pPr>
    </w:p>
    <w:p w14:paraId="1E6FD801" w14:textId="77777777" w:rsidR="007522E5" w:rsidRDefault="007522E5" w:rsidP="000C6858">
      <w:pPr>
        <w:spacing w:after="0"/>
        <w:jc w:val="both"/>
        <w:rPr>
          <w:rFonts w:ascii="Arial" w:hAnsi="Arial" w:cs="Arial"/>
        </w:rPr>
      </w:pPr>
    </w:p>
    <w:p w14:paraId="781CCDDA" w14:textId="77777777" w:rsidR="007522E5" w:rsidRDefault="007522E5" w:rsidP="000C6858">
      <w:pPr>
        <w:spacing w:after="0"/>
        <w:jc w:val="both"/>
        <w:rPr>
          <w:rFonts w:ascii="Arial" w:hAnsi="Arial" w:cs="Arial"/>
        </w:rPr>
      </w:pPr>
    </w:p>
    <w:p w14:paraId="449B6AF1" w14:textId="77777777" w:rsidR="007522E5" w:rsidRDefault="007522E5" w:rsidP="000C6858">
      <w:pPr>
        <w:spacing w:after="0"/>
        <w:jc w:val="both"/>
        <w:rPr>
          <w:rFonts w:ascii="Arial" w:hAnsi="Arial" w:cs="Arial"/>
        </w:rPr>
      </w:pPr>
    </w:p>
    <w:p w14:paraId="6FE6795F" w14:textId="77777777" w:rsidR="007522E5" w:rsidRDefault="007522E5" w:rsidP="000C6858">
      <w:pPr>
        <w:spacing w:after="0"/>
        <w:jc w:val="both"/>
        <w:rPr>
          <w:rFonts w:ascii="Arial" w:hAnsi="Arial" w:cs="Arial"/>
        </w:rPr>
      </w:pPr>
    </w:p>
    <w:p w14:paraId="46C98779" w14:textId="77777777" w:rsidR="007522E5" w:rsidRDefault="007522E5" w:rsidP="000C6858">
      <w:pPr>
        <w:spacing w:after="0"/>
        <w:jc w:val="both"/>
        <w:rPr>
          <w:rFonts w:ascii="Arial" w:hAnsi="Arial" w:cs="Arial"/>
        </w:rPr>
      </w:pPr>
    </w:p>
    <w:p w14:paraId="278B6FA4" w14:textId="77777777" w:rsidR="007522E5" w:rsidRDefault="007522E5" w:rsidP="000C6858">
      <w:pPr>
        <w:spacing w:after="0"/>
        <w:jc w:val="both"/>
        <w:rPr>
          <w:rFonts w:ascii="Arial" w:hAnsi="Arial" w:cs="Arial"/>
        </w:rPr>
      </w:pPr>
    </w:p>
    <w:p w14:paraId="522E731D" w14:textId="77777777" w:rsidR="007522E5" w:rsidRDefault="007522E5" w:rsidP="000C6858">
      <w:pPr>
        <w:spacing w:after="0"/>
        <w:jc w:val="both"/>
        <w:rPr>
          <w:rFonts w:ascii="Arial" w:hAnsi="Arial" w:cs="Arial"/>
        </w:rPr>
      </w:pPr>
    </w:p>
    <w:p w14:paraId="1E700F2B" w14:textId="77777777" w:rsidR="007522E5" w:rsidRDefault="007522E5" w:rsidP="000C6858">
      <w:pPr>
        <w:spacing w:after="0"/>
        <w:jc w:val="both"/>
        <w:rPr>
          <w:rFonts w:ascii="Arial" w:hAnsi="Arial" w:cs="Arial"/>
        </w:rPr>
      </w:pPr>
    </w:p>
    <w:p w14:paraId="1AFF03D8" w14:textId="77777777" w:rsidR="007522E5" w:rsidRDefault="007522E5" w:rsidP="000C6858">
      <w:pPr>
        <w:spacing w:after="0"/>
        <w:jc w:val="both"/>
        <w:rPr>
          <w:rFonts w:ascii="Arial" w:hAnsi="Arial" w:cs="Arial"/>
        </w:rPr>
      </w:pPr>
    </w:p>
    <w:p w14:paraId="341189BB" w14:textId="4C71F8A8" w:rsidR="007522E5" w:rsidRPr="00AA5B41" w:rsidRDefault="007522E5" w:rsidP="00752461">
      <w:pPr>
        <w:pStyle w:val="Naslov1"/>
      </w:pPr>
      <w:bookmarkStart w:id="9" w:name="_Toc173912656"/>
      <w:r w:rsidRPr="00AA5B41">
        <w:t>PRILOGA 4b</w:t>
      </w:r>
      <w:r w:rsidR="00752461">
        <w:rPr>
          <w:lang w:val="sl-SI"/>
        </w:rPr>
        <w:t xml:space="preserve"> - </w:t>
      </w:r>
      <w:r w:rsidR="00380210" w:rsidRPr="00AA5B41">
        <w:t>VZOREC OCENJEVALNEGA LISTA ZA OCENJEVANJE SKLADNOSTI S PRAVILI O DRŽAVNIH POMOČEH</w:t>
      </w:r>
      <w:bookmarkEnd w:id="9"/>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791"/>
        <w:gridCol w:w="1984"/>
        <w:gridCol w:w="951"/>
        <w:gridCol w:w="22"/>
        <w:gridCol w:w="19"/>
        <w:gridCol w:w="955"/>
      </w:tblGrid>
      <w:tr w:rsidR="007522E5" w:rsidRPr="00AA5B41" w14:paraId="1107BFA5" w14:textId="77777777" w:rsidTr="00671070">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DD8A1A" w14:textId="77777777" w:rsidR="007522E5" w:rsidRPr="00AA5B41" w:rsidRDefault="007522E5" w:rsidP="00671070">
            <w:pPr>
              <w:spacing w:after="0" w:line="240" w:lineRule="auto"/>
              <w:jc w:val="both"/>
              <w:rPr>
                <w:rFonts w:ascii="Arial" w:eastAsia="Times New Roman" w:hAnsi="Arial" w:cs="Arial"/>
                <w:b/>
                <w:noProof/>
                <w:sz w:val="20"/>
                <w:szCs w:val="20"/>
                <w:lang w:eastAsia="sl-SI"/>
                <w14:ligatures w14:val="none"/>
              </w:rPr>
            </w:pPr>
            <w:r w:rsidRPr="00AA5B41">
              <w:rPr>
                <w:rFonts w:ascii="Arial" w:eastAsia="Times New Roman" w:hAnsi="Arial" w:cs="Arial"/>
                <w:b/>
                <w:noProof/>
                <w:sz w:val="20"/>
                <w:szCs w:val="20"/>
                <w:lang w:eastAsia="sl-SI"/>
                <w14:ligatures w14:val="none"/>
              </w:rPr>
              <w:t>Splošne informacije</w:t>
            </w:r>
          </w:p>
        </w:tc>
      </w:tr>
      <w:tr w:rsidR="007522E5" w:rsidRPr="00AA5B41" w14:paraId="142B5307"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4FD942" w14:textId="77777777" w:rsidR="007522E5" w:rsidRPr="00AA5B41" w:rsidRDefault="007522E5" w:rsidP="003A2C5A">
            <w:pPr>
              <w:numPr>
                <w:ilvl w:val="0"/>
                <w:numId w:val="10"/>
              </w:numPr>
              <w:spacing w:after="0" w:line="240" w:lineRule="auto"/>
              <w:ind w:left="426"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E9B49"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Naziv in naslov priglasitelja/upravljavca</w:t>
            </w:r>
          </w:p>
          <w:p w14:paraId="25A7FEFC"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(občina, agencija, urad, javni zavod idr.) sta popolna.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DDD9E" w14:textId="77777777" w:rsidR="007522E5" w:rsidRPr="00AA5B41" w:rsidRDefault="007522E5" w:rsidP="00671070">
            <w:pPr>
              <w:spacing w:after="0" w:line="240" w:lineRule="auto"/>
              <w:jc w:val="center"/>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85BC899" w14:textId="77777777" w:rsidR="007522E5" w:rsidRPr="00AA5B41" w:rsidRDefault="007522E5" w:rsidP="00671070">
            <w:pPr>
              <w:spacing w:after="0" w:line="240" w:lineRule="auto"/>
              <w:jc w:val="center"/>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4AADA369"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1CE4EB" w14:textId="77777777" w:rsidR="007522E5" w:rsidRPr="00AA5B41" w:rsidRDefault="007522E5" w:rsidP="003A2C5A">
            <w:pPr>
              <w:numPr>
                <w:ilvl w:val="0"/>
                <w:numId w:val="10"/>
              </w:numPr>
              <w:spacing w:after="0" w:line="240" w:lineRule="auto"/>
              <w:ind w:left="426"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001C"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Ali je MF za izvajanje javnega razpisa/javnega poziva/projekta/skupino projektov/programa, ki ga izvaja upravičenec, izdalo mnenje o presoji obstoja državne pomoči?</w:t>
            </w:r>
          </w:p>
          <w:p w14:paraId="2E1C0BDD" w14:textId="77777777" w:rsidR="007522E5" w:rsidRPr="00AA5B41" w:rsidRDefault="007522E5" w:rsidP="003A2C5A">
            <w:pPr>
              <w:numPr>
                <w:ilvl w:val="0"/>
                <w:numId w:val="12"/>
              </w:numPr>
              <w:spacing w:after="0" w:line="240" w:lineRule="auto"/>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javni razpis/javni poziv/projekt/skupino projektov/program, ki ga izvaja upravičenec ima elemente državne pomoči</w:t>
            </w:r>
          </w:p>
          <w:p w14:paraId="04FFE106" w14:textId="77777777" w:rsidR="007522E5" w:rsidRPr="00AA5B41" w:rsidRDefault="007522E5" w:rsidP="003A2C5A">
            <w:pPr>
              <w:numPr>
                <w:ilvl w:val="0"/>
                <w:numId w:val="12"/>
              </w:numPr>
              <w:spacing w:after="0" w:line="240" w:lineRule="auto"/>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nima elementov državne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85E72"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9FC2F41"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448E8445" w14:textId="77777777" w:rsidTr="007522E5">
        <w:trPr>
          <w:trHeight w:val="59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62C1F9" w14:textId="77777777" w:rsidR="007522E5" w:rsidRPr="00AA5B41" w:rsidRDefault="007522E5" w:rsidP="007522E5">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2.a</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B8243B" w14:textId="77777777" w:rsidR="007522E5" w:rsidRPr="00AA5B41" w:rsidRDefault="007522E5" w:rsidP="003A2C5A">
            <w:pPr>
              <w:numPr>
                <w:ilvl w:val="0"/>
                <w:numId w:val="11"/>
              </w:numPr>
              <w:spacing w:after="0" w:line="240" w:lineRule="auto"/>
              <w:ind w:left="317" w:hanging="221"/>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MF ni izdalo mnenja o presoji obstoja državne pomoči:</w:t>
            </w:r>
          </w:p>
          <w:p w14:paraId="3052BCCF" w14:textId="77777777" w:rsidR="007522E5" w:rsidRDefault="007522E5" w:rsidP="00671070">
            <w:pPr>
              <w:spacing w:after="0" w:line="240" w:lineRule="auto"/>
              <w:ind w:left="317"/>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razlog, zakaj ne:</w:t>
            </w:r>
          </w:p>
          <w:p w14:paraId="712225B7" w14:textId="77777777" w:rsidR="007522E5" w:rsidRPr="00AA5B41" w:rsidRDefault="007522E5" w:rsidP="00671070">
            <w:pPr>
              <w:spacing w:after="0" w:line="240" w:lineRule="auto"/>
              <w:ind w:left="317"/>
              <w:contextualSpacing/>
              <w:jc w:val="both"/>
              <w:rPr>
                <w:rFonts w:ascii="Arial" w:eastAsia="Times New Roman" w:hAnsi="Arial" w:cs="Arial"/>
                <w:noProof/>
                <w:sz w:val="20"/>
                <w:szCs w:val="20"/>
                <w:lang w:eastAsia="sl-SI"/>
                <w14:ligatures w14:val="none"/>
              </w:rPr>
            </w:pPr>
          </w:p>
          <w:p w14:paraId="3AC3256E" w14:textId="42F99C3D" w:rsidR="007522E5" w:rsidRDefault="007522E5" w:rsidP="00671070">
            <w:pPr>
              <w:spacing w:after="0" w:line="240" w:lineRule="auto"/>
              <w:jc w:val="both"/>
              <w:rPr>
                <w:rFonts w:ascii="Arial" w:eastAsia="SimSun" w:hAnsi="Arial" w:cs="Arial"/>
                <w:b/>
                <w:i/>
                <w:iCs/>
                <w:noProof/>
                <w:w w:val="88"/>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8720" behindDoc="0" locked="0" layoutInCell="1" allowOverlap="1" wp14:anchorId="15A556CA" wp14:editId="24F0F411">
                      <wp:simplePos x="0" y="0"/>
                      <wp:positionH relativeFrom="column">
                        <wp:posOffset>1139825</wp:posOffset>
                      </wp:positionH>
                      <wp:positionV relativeFrom="paragraph">
                        <wp:posOffset>2540</wp:posOffset>
                      </wp:positionV>
                      <wp:extent cx="4010025" cy="0"/>
                      <wp:effectExtent l="0" t="0" r="0" b="0"/>
                      <wp:wrapNone/>
                      <wp:docPr id="2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D8691F" id="Straight Connector 21"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9.75pt,.2pt" to="4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" strokecolor="windowText">
                      <o:lock v:ext="edit" shapetype="f"/>
                    </v:line>
                  </w:pict>
                </mc:Fallback>
              </mc:AlternateContent>
            </w:r>
            <w:r w:rsidRPr="00AA5B41">
              <w:rPr>
                <w:rFonts w:ascii="Arial" w:eastAsia="SimSun" w:hAnsi="Arial" w:cs="Arial"/>
                <w:b/>
                <w:i/>
                <w:iCs/>
                <w:noProof/>
                <w:w w:val="88"/>
                <w:sz w:val="20"/>
                <w:szCs w:val="20"/>
                <w:lang w:eastAsia="sl-SI"/>
                <w14:ligatures w14:val="none"/>
              </w:rPr>
              <w:t>&lt;vpiši razloge&gt;</w:t>
            </w:r>
          </w:p>
          <w:p w14:paraId="1C5D5B91" w14:textId="0A54D338" w:rsidR="007522E5" w:rsidRPr="007522E5" w:rsidRDefault="007522E5" w:rsidP="00671070">
            <w:pPr>
              <w:spacing w:after="0" w:line="240" w:lineRule="auto"/>
              <w:jc w:val="both"/>
              <w:rPr>
                <w:rFonts w:ascii="Arial" w:eastAsia="SimSun" w:hAnsi="Arial" w:cs="Arial"/>
                <w:b/>
                <w:i/>
                <w:iCs/>
                <w:noProof/>
                <w:w w:val="88"/>
                <w:sz w:val="20"/>
                <w:szCs w:val="20"/>
                <w:lang w:eastAsia="sl-SI"/>
                <w14:ligatures w14:val="none"/>
              </w:rPr>
            </w:pPr>
          </w:p>
        </w:tc>
      </w:tr>
      <w:tr w:rsidR="007522E5" w:rsidRPr="00AA5B41" w14:paraId="4EA62A18"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75268E" w14:textId="77777777" w:rsidR="007522E5" w:rsidRPr="00AA5B41" w:rsidRDefault="007522E5" w:rsidP="003A2C5A">
            <w:pPr>
              <w:numPr>
                <w:ilvl w:val="0"/>
                <w:numId w:val="10"/>
              </w:numPr>
              <w:spacing w:after="0" w:line="240" w:lineRule="auto"/>
              <w:ind w:left="426"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4E71B"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Vsa sredstva, ki bodo dodeljena v okviru javnega razpisa/javnega poziva/projekta/</w:t>
            </w:r>
            <w:r w:rsidRPr="00AA5B41" w:rsidDel="00E02348">
              <w:rPr>
                <w:rFonts w:ascii="Arial" w:eastAsia="Times New Roman" w:hAnsi="Arial" w:cs="Arial"/>
                <w:noProof/>
                <w:sz w:val="20"/>
                <w:szCs w:val="20"/>
                <w:lang w:eastAsia="sl-SI"/>
                <w14:ligatures w14:val="none"/>
              </w:rPr>
              <w:t xml:space="preserve"> </w:t>
            </w:r>
            <w:r w:rsidRPr="00AA5B41">
              <w:rPr>
                <w:rFonts w:ascii="Arial" w:eastAsia="Times New Roman" w:hAnsi="Arial" w:cs="Arial"/>
                <w:noProof/>
                <w:sz w:val="20"/>
                <w:szCs w:val="20"/>
                <w:lang w:eastAsia="sl-SI"/>
                <w14:ligatures w14:val="none"/>
              </w:rPr>
              <w:t>programa, ki ga izvaja upravičenec, predstavljajo državno pomoč.</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2E8A0"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31318AB"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11E9801E"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A9A99E"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DCF681" w14:textId="77777777" w:rsidR="007522E5" w:rsidRPr="00AA5B41" w:rsidRDefault="007522E5" w:rsidP="00671070">
            <w:pPr>
              <w:spacing w:after="0" w:line="240" w:lineRule="auto"/>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t>Če je odgovor na 3. vprašanje »ne«:</w:t>
            </w:r>
          </w:p>
        </w:tc>
      </w:tr>
      <w:tr w:rsidR="007522E5" w:rsidRPr="00AA5B41" w14:paraId="71D9EBDF" w14:textId="77777777" w:rsidTr="007522E5">
        <w:trPr>
          <w:trHeight w:val="64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E4BCCA" w14:textId="77777777" w:rsidR="007522E5" w:rsidRPr="00AA5B41" w:rsidRDefault="007522E5" w:rsidP="00671070">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3.a</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2B6C91" w14:textId="77777777" w:rsidR="007522E5" w:rsidRPr="00AA5B41" w:rsidRDefault="007522E5" w:rsidP="003A2C5A">
            <w:pPr>
              <w:numPr>
                <w:ilvl w:val="0"/>
                <w:numId w:val="11"/>
              </w:numPr>
              <w:spacing w:before="240" w:after="0" w:line="240" w:lineRule="auto"/>
              <w:ind w:left="317" w:hanging="221"/>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kateri del javnega razpisa/javnega poziva/projekta/skupine projektov/programa, ki ga izvaja upravičenec, ne bo predstavljal državne pomoči:</w:t>
            </w:r>
          </w:p>
          <w:p w14:paraId="63F0F90D" w14:textId="77777777"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p>
          <w:p w14:paraId="2E8F43A9" w14:textId="77777777"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eastAsia="SimSun" w:hAnsi="Arial" w:cs="Arial"/>
                <w:b/>
                <w:i/>
                <w:iCs/>
                <w:noProof/>
                <w:w w:val="88"/>
                <w:sz w:val="20"/>
                <w:szCs w:val="20"/>
                <w:lang w:eastAsia="sl-SI"/>
                <w14:ligatures w14:val="none"/>
              </w:rPr>
              <w:t>&lt;vpiši&gt;</w:t>
            </w:r>
          </w:p>
          <w:p w14:paraId="49237F5D" w14:textId="77777777"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69504" behindDoc="0" locked="0" layoutInCell="1" allowOverlap="1" wp14:anchorId="15D1119C" wp14:editId="5D2E16D8">
                      <wp:simplePos x="0" y="0"/>
                      <wp:positionH relativeFrom="column">
                        <wp:posOffset>958850</wp:posOffset>
                      </wp:positionH>
                      <wp:positionV relativeFrom="paragraph">
                        <wp:posOffset>46990</wp:posOffset>
                      </wp:positionV>
                      <wp:extent cx="4171950" cy="0"/>
                      <wp:effectExtent l="0" t="0" r="0" b="0"/>
                      <wp:wrapNone/>
                      <wp:docPr id="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1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DBECD0" id="Straight Connector 1"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5pt,3.7pt" to="4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" strokecolor="windowText">
                      <o:lock v:ext="edit" shapetype="f"/>
                    </v:line>
                  </w:pict>
                </mc:Fallback>
              </mc:AlternateContent>
            </w:r>
          </w:p>
        </w:tc>
      </w:tr>
      <w:tr w:rsidR="007522E5" w:rsidRPr="00AA5B41" w14:paraId="632A73C8" w14:textId="77777777" w:rsidTr="007522E5">
        <w:trPr>
          <w:trHeight w:val="53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3AC917" w14:textId="77777777" w:rsidR="007522E5" w:rsidRPr="00AA5B41" w:rsidRDefault="007522E5" w:rsidP="00671070">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3.b</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415397" w14:textId="6BF35936" w:rsidR="007522E5" w:rsidRDefault="007522E5" w:rsidP="003A2C5A">
            <w:pPr>
              <w:numPr>
                <w:ilvl w:val="0"/>
                <w:numId w:val="11"/>
              </w:numPr>
              <w:spacing w:before="240" w:after="0" w:line="240" w:lineRule="auto"/>
              <w:ind w:left="317" w:hanging="221"/>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razlog, zakaj ne: </w:t>
            </w:r>
          </w:p>
          <w:p w14:paraId="0C2D103A" w14:textId="77777777" w:rsidR="007522E5" w:rsidRPr="00AA5B41" w:rsidRDefault="007522E5" w:rsidP="007522E5">
            <w:pPr>
              <w:spacing w:before="240" w:after="0" w:line="240" w:lineRule="auto"/>
              <w:ind w:left="317"/>
              <w:contextualSpacing/>
              <w:jc w:val="both"/>
              <w:rPr>
                <w:rFonts w:ascii="Arial" w:eastAsia="Times New Roman" w:hAnsi="Arial" w:cs="Arial"/>
                <w:noProof/>
                <w:sz w:val="20"/>
                <w:szCs w:val="20"/>
                <w:lang w:eastAsia="sl-SI"/>
                <w14:ligatures w14:val="none"/>
              </w:rPr>
            </w:pPr>
          </w:p>
          <w:p w14:paraId="634AB239" w14:textId="77777777" w:rsidR="007522E5" w:rsidRPr="007522E5" w:rsidRDefault="007522E5" w:rsidP="007522E5">
            <w:pPr>
              <w:spacing w:before="240" w:after="0" w:line="240" w:lineRule="auto"/>
              <w:ind w:left="317"/>
              <w:contextualSpacing/>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0528" behindDoc="0" locked="0" layoutInCell="1" allowOverlap="1" wp14:anchorId="00068760" wp14:editId="4FDE43F8">
                      <wp:simplePos x="0" y="0"/>
                      <wp:positionH relativeFrom="column">
                        <wp:posOffset>1141095</wp:posOffset>
                      </wp:positionH>
                      <wp:positionV relativeFrom="paragraph">
                        <wp:posOffset>98425</wp:posOffset>
                      </wp:positionV>
                      <wp:extent cx="4010025" cy="9525"/>
                      <wp:effectExtent l="0" t="0" r="28575" b="28575"/>
                      <wp:wrapNone/>
                      <wp:docPr id="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29818" id="Straight Connector 2"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9.85pt,7.75pt" to="40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" strokecolor="windowText">
                      <o:lock v:ext="edit" shapetype="f"/>
                    </v:line>
                  </w:pict>
                </mc:Fallback>
              </mc:AlternateContent>
            </w:r>
            <w:r w:rsidRPr="00AA5B41">
              <w:rPr>
                <w:rFonts w:ascii="Arial" w:eastAsia="SimSun" w:hAnsi="Arial" w:cs="Arial"/>
                <w:b/>
                <w:i/>
                <w:iCs/>
                <w:noProof/>
                <w:w w:val="88"/>
                <w:sz w:val="20"/>
                <w:szCs w:val="20"/>
                <w:lang w:eastAsia="sl-SI"/>
                <w14:ligatures w14:val="none"/>
              </w:rPr>
              <w:t>&lt;vpiši razloge&gt;</w:t>
            </w:r>
          </w:p>
          <w:p w14:paraId="3730B8B3" w14:textId="71B25D62" w:rsidR="007522E5" w:rsidRPr="00AA5B41" w:rsidRDefault="007522E5" w:rsidP="007522E5">
            <w:pPr>
              <w:spacing w:before="240" w:after="0" w:line="240" w:lineRule="auto"/>
              <w:ind w:left="317"/>
              <w:contextualSpacing/>
              <w:jc w:val="both"/>
              <w:rPr>
                <w:rFonts w:ascii="Arial" w:eastAsia="Times New Roman" w:hAnsi="Arial" w:cs="Arial"/>
                <w:noProof/>
                <w:sz w:val="20"/>
                <w:szCs w:val="20"/>
                <w:lang w:eastAsia="sl-SI"/>
                <w14:ligatures w14:val="none"/>
              </w:rPr>
            </w:pPr>
          </w:p>
        </w:tc>
      </w:tr>
      <w:tr w:rsidR="007522E5" w:rsidRPr="00AA5B41" w14:paraId="0562D1C1"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A8A7CE" w14:textId="77777777" w:rsidR="007522E5" w:rsidRPr="00AA5B41" w:rsidRDefault="007522E5" w:rsidP="003A2C5A">
            <w:pPr>
              <w:numPr>
                <w:ilvl w:val="0"/>
                <w:numId w:val="10"/>
              </w:numPr>
              <w:spacing w:after="0" w:line="240" w:lineRule="auto"/>
              <w:ind w:left="426"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761B"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Shema pomoči je potrjena oziroma MF je izdalo mnenje o skladnosti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1D5C7"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50329AE"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0D921AE7"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58EEA" w14:textId="77777777" w:rsidR="007522E5" w:rsidRPr="00AA5B41" w:rsidRDefault="007522E5" w:rsidP="003A2C5A">
            <w:pPr>
              <w:numPr>
                <w:ilvl w:val="0"/>
                <w:numId w:val="10"/>
              </w:numPr>
              <w:spacing w:after="0" w:line="240" w:lineRule="auto"/>
              <w:ind w:left="426" w:hanging="426"/>
              <w:contextualSpacing/>
              <w:jc w:val="both"/>
              <w:rPr>
                <w:rFonts w:ascii="Arial" w:eastAsia="Times New Roman" w:hAnsi="Arial" w:cs="Arial"/>
                <w:noProof/>
                <w:sz w:val="20"/>
                <w:szCs w:val="20"/>
                <w:lang w:eastAsia="sl-SI"/>
                <w14:ligatures w14:val="none"/>
              </w:rPr>
            </w:pP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186A85" w14:textId="77777777" w:rsidR="007522E5" w:rsidRPr="00AA5B41" w:rsidRDefault="007522E5" w:rsidP="00671070">
            <w:pPr>
              <w:spacing w:after="0"/>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Trajanje pomoči do dne (dd.mm.llll):</w:t>
            </w:r>
          </w:p>
          <w:p w14:paraId="54BB3D0B" w14:textId="77777777" w:rsidR="007522E5" w:rsidRPr="00AA5B41" w:rsidRDefault="007522E5" w:rsidP="00671070">
            <w:pPr>
              <w:spacing w:after="0"/>
              <w:jc w:val="both"/>
              <w:rPr>
                <w:rFonts w:ascii="Arial" w:eastAsia="Times New Roman" w:hAnsi="Arial" w:cs="Arial"/>
                <w:noProof/>
                <w:sz w:val="20"/>
                <w:szCs w:val="20"/>
                <w:lang w:eastAsia="sl-SI"/>
                <w14:ligatures w14:val="none"/>
              </w:rPr>
            </w:pPr>
          </w:p>
          <w:p w14:paraId="2E21A8D6" w14:textId="77777777"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eastAsia="SimSun" w:hAnsi="Arial" w:cs="Arial"/>
                <w:b/>
                <w:i/>
                <w:iCs/>
                <w:noProof/>
                <w:w w:val="88"/>
                <w:sz w:val="20"/>
                <w:szCs w:val="20"/>
                <w:lang w:eastAsia="sl-SI"/>
                <w14:ligatures w14:val="none"/>
              </w:rPr>
              <w:t>&lt;vpiši&gt;</w:t>
            </w:r>
          </w:p>
          <w:p w14:paraId="5C56EB6A" w14:textId="77777777" w:rsidR="007522E5" w:rsidRPr="00AA5B41" w:rsidRDefault="007522E5" w:rsidP="00671070">
            <w:pPr>
              <w:spacing w:after="0"/>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______________________________</w:t>
            </w:r>
          </w:p>
        </w:tc>
      </w:tr>
      <w:tr w:rsidR="007522E5" w:rsidRPr="00AA5B41" w14:paraId="36CD10F6"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1EB7C8" w14:textId="77777777" w:rsidR="007522E5" w:rsidRPr="00AA5B41" w:rsidRDefault="007522E5" w:rsidP="003A2C5A">
            <w:pPr>
              <w:numPr>
                <w:ilvl w:val="0"/>
                <w:numId w:val="10"/>
              </w:numPr>
              <w:spacing w:after="0" w:line="240" w:lineRule="auto"/>
              <w:ind w:left="426"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3F68"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Potrjena shema pomoči oziroma kopija izdanega mnenja MF o skladnosti pomoči je priložena v spisu.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66B1F"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578652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387ED52B" w14:textId="77777777" w:rsidTr="00671070">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108302"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b/>
                <w:noProof/>
                <w:sz w:val="20"/>
                <w:szCs w:val="20"/>
                <w:lang w:eastAsia="sl-SI"/>
                <w14:ligatures w14:val="none"/>
              </w:rPr>
              <w:t xml:space="preserve">Skladnost določil javnega razpisa s potrjeno shemo pomoči – najpomembnejše kontrole </w:t>
            </w:r>
          </w:p>
        </w:tc>
      </w:tr>
      <w:tr w:rsidR="007522E5" w:rsidRPr="00AA5B41" w14:paraId="3C7BF25B"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C4ACC2" w14:textId="77777777" w:rsidR="007522E5" w:rsidRPr="00AA5B41" w:rsidRDefault="007522E5" w:rsidP="003A2C5A">
            <w:pPr>
              <w:numPr>
                <w:ilvl w:val="0"/>
                <w:numId w:val="10"/>
              </w:numPr>
              <w:spacing w:after="0" w:line="240" w:lineRule="auto"/>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47C06"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Določila javnega razpisa so usklajena s potrjeno shemo pomoči oziroma izdanim mnenjem MF o skladnosti pomoči </w:t>
            </w:r>
          </w:p>
          <w:p w14:paraId="6AB6BB3C" w14:textId="77777777" w:rsidR="007522E5" w:rsidRPr="00AA5B41" w:rsidRDefault="007522E5" w:rsidP="00671070">
            <w:pPr>
              <w:spacing w:after="0" w:line="240" w:lineRule="auto"/>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 (predvsem je treba prekontrolirati kategorije pomoči – npr. če je potrjena shema za naložbe za MSP, potem iz javnega  razpisa ne morejo izhajati pravila za naložbe za regionalne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9CA74"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718C64A"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634CAB01"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0D4EFE"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7.a</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9C607B"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je odgovor na 7. vprašanje »ne«:</w:t>
            </w:r>
          </w:p>
          <w:p w14:paraId="692E3269" w14:textId="6E4396D7" w:rsidR="007522E5" w:rsidRPr="00AA5B41" w:rsidRDefault="007522E5" w:rsidP="00671070">
            <w:pPr>
              <w:spacing w:after="0" w:line="240" w:lineRule="auto"/>
              <w:ind w:left="318"/>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razlog za neusklajenost:</w:t>
            </w:r>
          </w:p>
          <w:p w14:paraId="2C50DD5B" w14:textId="4B26C617" w:rsidR="007522E5" w:rsidRPr="00AA5B41" w:rsidRDefault="007522E5" w:rsidP="00671070">
            <w:pPr>
              <w:spacing w:after="0" w:line="240" w:lineRule="auto"/>
              <w:ind w:left="318"/>
              <w:rPr>
                <w:rFonts w:ascii="Arial" w:eastAsia="Times New Roman" w:hAnsi="Arial" w:cs="Arial"/>
                <w:noProof/>
                <w:sz w:val="20"/>
                <w:szCs w:val="20"/>
                <w:lang w:eastAsia="sl-SI"/>
                <w14:ligatures w14:val="none"/>
              </w:rPr>
            </w:pPr>
          </w:p>
          <w:p w14:paraId="3548C586" w14:textId="31FEA620"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1552" behindDoc="0" locked="0" layoutInCell="1" allowOverlap="1" wp14:anchorId="07CCB936" wp14:editId="3AF511F8">
                      <wp:simplePos x="0" y="0"/>
                      <wp:positionH relativeFrom="column">
                        <wp:posOffset>1130300</wp:posOffset>
                      </wp:positionH>
                      <wp:positionV relativeFrom="paragraph">
                        <wp:posOffset>50165</wp:posOffset>
                      </wp:positionV>
                      <wp:extent cx="3990975"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0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89F0F" id="Straight Connector 3"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9pt,3.95pt" to="40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" strokecolor="windowText">
                      <o:lock v:ext="edit" shapetype="f"/>
                    </v:line>
                  </w:pict>
                </mc:Fallback>
              </mc:AlternateContent>
            </w:r>
            <w:r w:rsidRPr="00AA5B41">
              <w:rPr>
                <w:rFonts w:ascii="Arial" w:eastAsia="SimSun" w:hAnsi="Arial" w:cs="Arial"/>
                <w:b/>
                <w:i/>
                <w:iCs/>
                <w:noProof/>
                <w:w w:val="88"/>
                <w:sz w:val="20"/>
                <w:szCs w:val="20"/>
                <w:lang w:eastAsia="sl-SI"/>
                <w14:ligatures w14:val="none"/>
              </w:rPr>
              <w:t>&lt;vpiši&gt;</w:t>
            </w:r>
          </w:p>
          <w:p w14:paraId="43CE7AE0" w14:textId="77777777" w:rsidR="007522E5" w:rsidRPr="00AA5B41" w:rsidRDefault="007522E5" w:rsidP="00671070">
            <w:pPr>
              <w:spacing w:after="0" w:line="240" w:lineRule="auto"/>
              <w:ind w:left="318"/>
              <w:rPr>
                <w:rFonts w:ascii="Arial" w:eastAsia="Times New Roman" w:hAnsi="Arial" w:cs="Arial"/>
                <w:b/>
                <w:noProof/>
                <w:sz w:val="20"/>
                <w:szCs w:val="20"/>
                <w:lang w:eastAsia="sl-SI"/>
                <w14:ligatures w14:val="none"/>
              </w:rPr>
            </w:pPr>
          </w:p>
        </w:tc>
      </w:tr>
      <w:tr w:rsidR="007522E5" w:rsidRPr="00AA5B41" w14:paraId="7FAC02A7"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493815" w14:textId="4198A4F9"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934A1"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Dajalec pomoči izjavlja, da je javni razpis usklajen s potrjeno shemo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4C468"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1CF7AEF"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693B3F62"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EECD16" w14:textId="4870B6AC" w:rsidR="007522E5" w:rsidRPr="00AA5B41" w:rsidRDefault="007522E5" w:rsidP="003A2C5A">
            <w:pPr>
              <w:numPr>
                <w:ilvl w:val="0"/>
                <w:numId w:val="10"/>
              </w:numPr>
              <w:spacing w:after="0" w:line="240" w:lineRule="auto"/>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E87C1"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Upravičeni stroški, ki izhajajo iz javnega razpisa, so usklajeni s shemo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ACAE1"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7761CC9"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31D7363C"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FB6FD1"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9.a</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FD56E7"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je odgovor na 9. vprašanje »ne«:</w:t>
            </w:r>
          </w:p>
          <w:p w14:paraId="295BBAEF" w14:textId="603A4321" w:rsidR="007522E5" w:rsidRPr="00AA5B41" w:rsidRDefault="007522E5" w:rsidP="00671070">
            <w:pPr>
              <w:spacing w:after="0" w:line="240" w:lineRule="auto"/>
              <w:ind w:left="318"/>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razlog za neusklajenost: </w:t>
            </w:r>
          </w:p>
          <w:p w14:paraId="3F1F298F" w14:textId="2EB3D643"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eastAsia="SimSun" w:hAnsi="Arial" w:cs="Arial"/>
                <w:b/>
                <w:i/>
                <w:iCs/>
                <w:noProof/>
                <w:w w:val="88"/>
                <w:sz w:val="20"/>
                <w:szCs w:val="20"/>
                <w:lang w:eastAsia="sl-SI"/>
                <w14:ligatures w14:val="none"/>
              </w:rPr>
              <w:t>&lt;vpiši&gt;</w:t>
            </w:r>
          </w:p>
          <w:p w14:paraId="298A1869" w14:textId="362E2B38" w:rsidR="007522E5" w:rsidRPr="00AA5B41" w:rsidRDefault="007522E5" w:rsidP="00671070">
            <w:pPr>
              <w:spacing w:after="0" w:line="240" w:lineRule="auto"/>
              <w:ind w:left="318"/>
              <w:rPr>
                <w:rFonts w:ascii="Arial" w:eastAsia="Times New Roman" w:hAnsi="Arial" w:cs="Arial"/>
                <w:b/>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2576" behindDoc="0" locked="0" layoutInCell="1" allowOverlap="1" wp14:anchorId="0CAE5753" wp14:editId="42759811">
                      <wp:simplePos x="0" y="0"/>
                      <wp:positionH relativeFrom="column">
                        <wp:posOffset>887730</wp:posOffset>
                      </wp:positionH>
                      <wp:positionV relativeFrom="paragraph">
                        <wp:posOffset>-635</wp:posOffset>
                      </wp:positionV>
                      <wp:extent cx="3848100" cy="0"/>
                      <wp:effectExtent l="0" t="0" r="0" b="0"/>
                      <wp:wrapNone/>
                      <wp:docPr id="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BE24D4" id="Straight Connector 4"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9.9pt,-.05pt" to="37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" strokecolor="windowText">
                      <o:lock v:ext="edit" shapetype="f"/>
                    </v:line>
                  </w:pict>
                </mc:Fallback>
              </mc:AlternateContent>
            </w:r>
          </w:p>
        </w:tc>
      </w:tr>
      <w:tr w:rsidR="007522E5" w:rsidRPr="00AA5B41" w14:paraId="759E3DD4"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485737"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6B464"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Intenzivnost in višina pomoči ne presegata maks. intenzivnosti in višine, opredeljenih v shemi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35140"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9D0AD8A"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4238EA33"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B6DEC8"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10.a</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8D86BB"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je odgovor na 10. vprašanje »ne«:</w:t>
            </w:r>
          </w:p>
          <w:p w14:paraId="6C76993C" w14:textId="3FCD1013" w:rsidR="007522E5" w:rsidRPr="00AA5B41" w:rsidRDefault="007522E5" w:rsidP="00671070">
            <w:pPr>
              <w:spacing w:after="0" w:line="240" w:lineRule="auto"/>
              <w:ind w:left="318"/>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razlog za neusklajenost: </w:t>
            </w:r>
          </w:p>
          <w:p w14:paraId="1CE182D1" w14:textId="1D72E0E7" w:rsidR="007522E5" w:rsidRPr="00AA5B41" w:rsidRDefault="007522E5" w:rsidP="00671070">
            <w:pPr>
              <w:spacing w:after="0" w:line="240" w:lineRule="auto"/>
              <w:ind w:left="318"/>
              <w:jc w:val="both"/>
              <w:rPr>
                <w:rFonts w:ascii="Arial" w:eastAsia="Times New Roman" w:hAnsi="Arial" w:cs="Arial"/>
                <w:noProof/>
                <w:sz w:val="20"/>
                <w:szCs w:val="20"/>
                <w:lang w:eastAsia="sl-SI"/>
                <w14:ligatures w14:val="none"/>
              </w:rPr>
            </w:pPr>
          </w:p>
          <w:p w14:paraId="126454AF" w14:textId="7751A5D3"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eastAsia="SimSun" w:hAnsi="Arial" w:cs="Arial"/>
                <w:b/>
                <w:i/>
                <w:iCs/>
                <w:noProof/>
                <w:w w:val="88"/>
                <w:sz w:val="20"/>
                <w:szCs w:val="20"/>
                <w:lang w:eastAsia="sl-SI"/>
                <w14:ligatures w14:val="none"/>
              </w:rPr>
              <w:t>&lt;vpiši&gt;</w:t>
            </w:r>
          </w:p>
          <w:p w14:paraId="2E117F5D" w14:textId="7D477145" w:rsidR="007522E5" w:rsidRPr="00AA5B41" w:rsidRDefault="007522E5" w:rsidP="00671070">
            <w:pPr>
              <w:spacing w:after="0" w:line="240" w:lineRule="auto"/>
              <w:ind w:left="318"/>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3600" behindDoc="0" locked="0" layoutInCell="1" allowOverlap="1" wp14:anchorId="457E76AA" wp14:editId="2EFB0113">
                      <wp:simplePos x="0" y="0"/>
                      <wp:positionH relativeFrom="column">
                        <wp:posOffset>1002665</wp:posOffset>
                      </wp:positionH>
                      <wp:positionV relativeFrom="paragraph">
                        <wp:posOffset>23495</wp:posOffset>
                      </wp:positionV>
                      <wp:extent cx="3848100" cy="0"/>
                      <wp:effectExtent l="0" t="0" r="0" b="0"/>
                      <wp:wrapNone/>
                      <wp:docPr id="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B8B2FA" id="Straight Connector 5"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8.95pt,1.85pt" to="381.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" strokecolor="windowText">
                      <o:lock v:ext="edit" shapetype="f"/>
                    </v:line>
                  </w:pict>
                </mc:Fallback>
              </mc:AlternateContent>
            </w:r>
          </w:p>
          <w:p w14:paraId="704FD8B1" w14:textId="1EB76918" w:rsidR="007522E5" w:rsidRPr="00AA5B41" w:rsidRDefault="007522E5" w:rsidP="00671070">
            <w:pPr>
              <w:spacing w:after="0" w:line="240" w:lineRule="auto"/>
              <w:jc w:val="both"/>
              <w:rPr>
                <w:rFonts w:ascii="Arial" w:eastAsia="Times New Roman" w:hAnsi="Arial" w:cs="Arial"/>
                <w:b/>
                <w:noProof/>
                <w:sz w:val="20"/>
                <w:szCs w:val="20"/>
                <w:lang w:eastAsia="sl-SI"/>
                <w14:ligatures w14:val="none"/>
              </w:rPr>
            </w:pPr>
          </w:p>
        </w:tc>
      </w:tr>
      <w:tr w:rsidR="007522E5" w:rsidRPr="00AA5B41" w14:paraId="1F737ACA"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7D6F96"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E84CB"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Upravičenci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9152B"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39E0004"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p>
        </w:tc>
      </w:tr>
      <w:tr w:rsidR="007522E5" w:rsidRPr="00AA5B41" w14:paraId="73D4E828"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A48FD" w14:textId="77777777" w:rsidR="007522E5" w:rsidRPr="00AA5B41" w:rsidRDefault="007522E5" w:rsidP="00671070">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11.a</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ECED3"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upravičeni so sektorji, navedeni v shemi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16857"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EACBCD3"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0D5DB46F"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DB29F6" w14:textId="77777777" w:rsidR="007522E5" w:rsidRPr="00AA5B41" w:rsidRDefault="007522E5" w:rsidP="00671070">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11.a</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59DB4"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ustrezno izključeni so sektorji, navedeni v shemi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FEC57"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7A9974"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28172E2C"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DFD021"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11.b</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0589B"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je v shemi pomoči določena velikost podjetja, se to upošteva v javnem razpisu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40B3F"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0806108"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20E55143"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5325A7"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11.c</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83F13"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pravno-organizacijska oblika podjetja iz javnega razpisa je skladna z opredelitvijo v shemi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899B6" w14:textId="77777777" w:rsidR="007522E5" w:rsidRPr="00AA5B41" w:rsidRDefault="007522E5" w:rsidP="00671070">
            <w:pPr>
              <w:spacing w:after="0" w:line="240" w:lineRule="auto"/>
              <w:jc w:val="center"/>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22DC4D8" w14:textId="77777777" w:rsidR="007522E5" w:rsidRPr="00AA5B41" w:rsidRDefault="007522E5" w:rsidP="00671070">
            <w:pPr>
              <w:spacing w:after="0" w:line="240" w:lineRule="auto"/>
              <w:jc w:val="center"/>
              <w:rPr>
                <w:rFonts w:ascii="Arial" w:eastAsia="Times New Roman" w:hAnsi="Arial" w:cs="Arial"/>
                <w:b/>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4E9397A5"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6B330F"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92975F"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Kako se preverja, da upravičenec pomoči ni podjetje v težavah v skladu z 18. točko 2. člena Uredbe Komisije št. 651/201/EU4?</w:t>
            </w:r>
          </w:p>
          <w:p w14:paraId="09C5F7F3"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p>
          <w:p w14:paraId="0AC5CFFD" w14:textId="5AA7F2DE"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4624" behindDoc="0" locked="0" layoutInCell="1" allowOverlap="1" wp14:anchorId="20BEE143" wp14:editId="7CF3FA66">
                      <wp:simplePos x="0" y="0"/>
                      <wp:positionH relativeFrom="column">
                        <wp:posOffset>1121410</wp:posOffset>
                      </wp:positionH>
                      <wp:positionV relativeFrom="paragraph">
                        <wp:posOffset>100965</wp:posOffset>
                      </wp:positionV>
                      <wp:extent cx="3657600" cy="9525"/>
                      <wp:effectExtent l="0" t="0" r="19050" b="28575"/>
                      <wp:wrapNone/>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576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CB9E0F" id="Straight Connector 6"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8.3pt,7.95pt" to="376.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" strokecolor="windowText">
                      <o:lock v:ext="edit" shapetype="f"/>
                    </v:line>
                  </w:pict>
                </mc:Fallback>
              </mc:AlternateContent>
            </w:r>
            <w:r w:rsidRPr="00AA5B41">
              <w:rPr>
                <w:rFonts w:ascii="Arial" w:eastAsia="SimSun" w:hAnsi="Arial" w:cs="Arial"/>
                <w:b/>
                <w:i/>
                <w:iCs/>
                <w:noProof/>
                <w:w w:val="88"/>
                <w:sz w:val="20"/>
                <w:szCs w:val="20"/>
                <w:lang w:eastAsia="sl-SI"/>
                <w14:ligatures w14:val="none"/>
              </w:rPr>
              <w:t>&lt;vpiši&gt;</w:t>
            </w:r>
          </w:p>
          <w:p w14:paraId="61C8E4EA" w14:textId="684339F0"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p>
          <w:p w14:paraId="7302D433" w14:textId="18BB0B29"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p>
        </w:tc>
      </w:tr>
      <w:tr w:rsidR="007522E5" w:rsidRPr="00AA5B41" w14:paraId="28689233"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2D7D2C"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7A77F"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Oblika (vrsta) pomoči je skladna s shemo pomoči</w:t>
            </w:r>
          </w:p>
          <w:p w14:paraId="0F519AEA"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(npr. dotacije, ugodna posojila, jamstva).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0CC70"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19FBED4"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45BAB67F"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EBD776F"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9BAD0C"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Kako se v javnem razpisu zagotavlja ali kako se preverja spodbujevalni učinek? </w:t>
            </w:r>
          </w:p>
          <w:p w14:paraId="504A8963"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(6. člen Uredbe Komisije (EU) št. 651/2014)</w:t>
            </w:r>
          </w:p>
          <w:p w14:paraId="5685879C"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p>
          <w:p w14:paraId="5BB0540C" w14:textId="77777777"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eastAsia="SimSun" w:hAnsi="Arial" w:cs="Arial"/>
                <w:b/>
                <w:i/>
                <w:iCs/>
                <w:noProof/>
                <w:w w:val="88"/>
                <w:sz w:val="20"/>
                <w:szCs w:val="20"/>
                <w:lang w:eastAsia="sl-SI"/>
                <w14:ligatures w14:val="none"/>
              </w:rPr>
              <w:t>&lt;vpiši&gt;</w:t>
            </w:r>
          </w:p>
          <w:p w14:paraId="16952B2D" w14:textId="0303EB3C" w:rsidR="007522E5" w:rsidRPr="00AA5B41" w:rsidRDefault="00FA6B3B" w:rsidP="00671070">
            <w:pPr>
              <w:spacing w:after="0" w:line="240" w:lineRule="auto"/>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5648" behindDoc="0" locked="0" layoutInCell="1" allowOverlap="1" wp14:anchorId="58665CD3" wp14:editId="05728C03">
                      <wp:simplePos x="0" y="0"/>
                      <wp:positionH relativeFrom="column">
                        <wp:posOffset>1055370</wp:posOffset>
                      </wp:positionH>
                      <wp:positionV relativeFrom="paragraph">
                        <wp:posOffset>120650</wp:posOffset>
                      </wp:positionV>
                      <wp:extent cx="3983355" cy="22860"/>
                      <wp:effectExtent l="0" t="0" r="36195" b="3429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3355" cy="228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C278D" id="Straight Connector 7"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3.1pt,9.5pt" to="39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" strokecolor="windowText">
                      <o:lock v:ext="edit" shapetype="f"/>
                    </v:line>
                  </w:pict>
                </mc:Fallback>
              </mc:AlternateContent>
            </w:r>
          </w:p>
          <w:p w14:paraId="73A61684" w14:textId="193435E2"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p>
        </w:tc>
      </w:tr>
      <w:tr w:rsidR="007522E5" w:rsidRPr="00AA5B41" w14:paraId="4DE2E1AE"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6F7F962"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26F6E0"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Kako se v javnem razpisu zagotavlja ali kako se preverja kumulacija?</w:t>
            </w:r>
          </w:p>
          <w:p w14:paraId="7BD9B3C8"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obstaja za iste upravičene stroške drug vir državne ali pomoči »de minimis« (javno financiranje), je treba poskrbeti, da kumulacija teh pomoči ne bi presegla največje dovoljene intenzivnosti ali zneska pomoči; 8. člen Uredbe Komisije št. 651/2014/EU.)</w:t>
            </w:r>
          </w:p>
          <w:p w14:paraId="69D2F9A3"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p>
          <w:p w14:paraId="5DBFD754" w14:textId="316F8884"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r w:rsidRPr="00AA5B41">
              <w:rPr>
                <w:rFonts w:ascii="Arial" w:eastAsia="SimSun" w:hAnsi="Arial" w:cs="Arial"/>
                <w:b/>
                <w:i/>
                <w:iCs/>
                <w:noProof/>
                <w:w w:val="88"/>
                <w:sz w:val="20"/>
                <w:szCs w:val="20"/>
                <w:lang w:eastAsia="sl-SI"/>
                <w14:ligatures w14:val="none"/>
              </w:rPr>
              <w:t>&lt;vpiši&gt;</w:t>
            </w:r>
          </w:p>
          <w:p w14:paraId="23B487AF" w14:textId="4DDEBB5F"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6672" behindDoc="0" locked="0" layoutInCell="1" allowOverlap="1" wp14:anchorId="316772B3" wp14:editId="10592707">
                      <wp:simplePos x="0" y="0"/>
                      <wp:positionH relativeFrom="column">
                        <wp:posOffset>1083945</wp:posOffset>
                      </wp:positionH>
                      <wp:positionV relativeFrom="paragraph">
                        <wp:posOffset>95250</wp:posOffset>
                      </wp:positionV>
                      <wp:extent cx="3857625" cy="19050"/>
                      <wp:effectExtent l="0" t="0" r="28575" b="1905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57625"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3685F9" id="Straight Connector 8" o:spid="_x0000_s1026" style="position:absolute;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5.35pt,7.5pt" to="38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" strokecolor="windowText">
                      <o:lock v:ext="edit" shapetype="f"/>
                    </v:line>
                  </w:pict>
                </mc:Fallback>
              </mc:AlternateContent>
            </w:r>
          </w:p>
          <w:p w14:paraId="5FC61A11" w14:textId="3DAA6B2F"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p>
        </w:tc>
      </w:tr>
      <w:tr w:rsidR="007522E5" w:rsidRPr="00AA5B41" w14:paraId="614097A3"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F8B272"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277E9"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Predviden datum dodelitve pomoči v javnem razpisu je v skladu s trajanjem potrjene sheme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EFDD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4FCCC91"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00F98A46"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63491"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B44D1"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Predviden proračun javnega razpisa je v skladu s potrjeno shemo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BCADD"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71237F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6E132E0F"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3A51DC"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321C3"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Obrazec za merjenje učinkovitosti dodeljenih sredstev (iz potrjene sheme pomoči): </w:t>
            </w:r>
          </w:p>
        </w:tc>
      </w:tr>
      <w:tr w:rsidR="007522E5" w:rsidRPr="00AA5B41" w14:paraId="46A5132C"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DADF52" w14:textId="77777777" w:rsidR="007522E5" w:rsidRPr="00AA5B41" w:rsidRDefault="007522E5" w:rsidP="00671070">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18.a</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63FF5"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je priložen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05486"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E776D32"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7181D3A2"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DD4A23" w14:textId="77777777" w:rsidR="007522E5" w:rsidRPr="00AA5B41" w:rsidRDefault="007522E5" w:rsidP="00671070">
            <w:pPr>
              <w:spacing w:after="0" w:line="240" w:lineRule="auto"/>
              <w:contextualSpacing/>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18.b</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201AC"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je v skladu s cilji in kazalniki OP</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6FEFA"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46067FB"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34910EEE"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A0EAAF"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806BA" w14:textId="77777777" w:rsidR="007522E5" w:rsidRPr="00AA5B41" w:rsidRDefault="007522E5" w:rsidP="00671070">
            <w:pPr>
              <w:spacing w:after="0" w:line="240" w:lineRule="auto"/>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Iz potrjene sheme pomoči izhajajo še</w:t>
            </w:r>
            <w:r w:rsidRPr="00AA5B41">
              <w:rPr>
                <w:rFonts w:ascii="Arial" w:eastAsia="Times New Roman" w:hAnsi="Arial" w:cs="Arial"/>
                <w:b/>
                <w:noProof/>
                <w:sz w:val="20"/>
                <w:szCs w:val="20"/>
                <w:lang w:eastAsia="sl-SI"/>
                <w14:ligatures w14:val="none"/>
              </w:rPr>
              <w:t xml:space="preserve"> </w:t>
            </w:r>
            <w:r w:rsidRPr="00AA5B41">
              <w:rPr>
                <w:rFonts w:ascii="Arial" w:eastAsia="Times New Roman" w:hAnsi="Arial" w:cs="Arial"/>
                <w:noProof/>
                <w:sz w:val="20"/>
                <w:szCs w:val="20"/>
                <w:lang w:eastAsia="sl-SI"/>
                <w14:ligatures w14:val="none"/>
              </w:rPr>
              <w:t>posebni/dodatni pogoji, ki jih je treba upoštevati v javnem razpisu.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6EE88"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4F98C88"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7C3E9B95"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F68BEA"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26679" w14:textId="77777777" w:rsidR="007522E5" w:rsidRPr="00AA5B41" w:rsidRDefault="007522E5" w:rsidP="00671070">
            <w:pPr>
              <w:spacing w:after="0" w:line="240" w:lineRule="auto"/>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V javnem razpisu so še</w:t>
            </w:r>
            <w:r w:rsidRPr="00AA5B41">
              <w:rPr>
                <w:rFonts w:ascii="Arial" w:eastAsia="Times New Roman" w:hAnsi="Arial" w:cs="Arial"/>
                <w:b/>
                <w:noProof/>
                <w:sz w:val="20"/>
                <w:szCs w:val="20"/>
                <w:lang w:eastAsia="sl-SI"/>
                <w14:ligatures w14:val="none"/>
              </w:rPr>
              <w:t xml:space="preserve"> </w:t>
            </w:r>
            <w:r w:rsidRPr="00AA5B41">
              <w:rPr>
                <w:rFonts w:ascii="Arial" w:eastAsia="Times New Roman" w:hAnsi="Arial" w:cs="Arial"/>
                <w:noProof/>
                <w:sz w:val="20"/>
                <w:szCs w:val="20"/>
                <w:lang w:eastAsia="sl-SI"/>
                <w14:ligatures w14:val="none"/>
              </w:rPr>
              <w:t>posebni/dodatni pogoji, ki presegajo pogoje potrjene sheme pomoči oziroma jih v slednji ni.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22152"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AC5403F"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1D256E89"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E39626" w14:textId="77777777" w:rsidR="007522E5" w:rsidRPr="00AA5B41" w:rsidRDefault="007522E5" w:rsidP="00671070">
            <w:pPr>
              <w:spacing w:after="0" w:line="240" w:lineRule="auto"/>
              <w:jc w:val="right"/>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20.a</w:t>
            </w:r>
          </w:p>
        </w:tc>
        <w:tc>
          <w:tcPr>
            <w:tcW w:w="87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3DC64" w14:textId="77777777" w:rsidR="007522E5" w:rsidRPr="00AA5B41" w:rsidRDefault="007522E5"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Če je odgovor na 20. vprašanje »da«:</w:t>
            </w:r>
          </w:p>
          <w:p w14:paraId="152A9EBB" w14:textId="1C7C6321" w:rsidR="007522E5" w:rsidRPr="00AA5B41" w:rsidRDefault="007522E5" w:rsidP="00671070">
            <w:pPr>
              <w:spacing w:after="0" w:line="240" w:lineRule="auto"/>
              <w:ind w:left="318"/>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razlog za neusklajenost: </w:t>
            </w:r>
          </w:p>
          <w:p w14:paraId="1F181A77" w14:textId="3951425E" w:rsidR="007522E5" w:rsidRPr="00AA5B41" w:rsidRDefault="007522E5" w:rsidP="00671070">
            <w:pPr>
              <w:spacing w:after="0" w:line="240" w:lineRule="auto"/>
              <w:ind w:left="318"/>
              <w:rPr>
                <w:rFonts w:ascii="Arial" w:eastAsia="Times New Roman" w:hAnsi="Arial" w:cs="Arial"/>
                <w:noProof/>
                <w:sz w:val="20"/>
                <w:szCs w:val="20"/>
                <w:lang w:eastAsia="sl-SI"/>
                <w14:ligatures w14:val="none"/>
              </w:rPr>
            </w:pPr>
          </w:p>
          <w:p w14:paraId="72047497" w14:textId="77777777" w:rsidR="007522E5" w:rsidRDefault="007522E5" w:rsidP="00671070">
            <w:pPr>
              <w:spacing w:after="0" w:line="240" w:lineRule="auto"/>
              <w:ind w:left="318"/>
              <w:contextualSpacing/>
              <w:jc w:val="both"/>
              <w:rPr>
                <w:rFonts w:ascii="Arial" w:eastAsia="SimSun" w:hAnsi="Arial" w:cs="Arial"/>
                <w:b/>
                <w:i/>
                <w:iCs/>
                <w:noProof/>
                <w:w w:val="88"/>
                <w:sz w:val="20"/>
                <w:szCs w:val="20"/>
                <w:lang w:eastAsia="sl-SI"/>
                <w14:ligatures w14:val="none"/>
              </w:rPr>
            </w:pPr>
            <w:r w:rsidRPr="00AA5B41">
              <w:rPr>
                <w:rFonts w:ascii="Arial" w:hAnsi="Arial" w:cs="Arial"/>
                <w:noProof/>
                <w:lang w:eastAsia="sl-SI"/>
                <w14:ligatures w14:val="none"/>
              </w:rPr>
              <mc:AlternateContent>
                <mc:Choice Requires="wps">
                  <w:drawing>
                    <wp:anchor distT="4294967293" distB="4294967293" distL="114300" distR="114300" simplePos="0" relativeHeight="251677696" behindDoc="0" locked="0" layoutInCell="1" allowOverlap="1" wp14:anchorId="0FADE06C" wp14:editId="43ABBF48">
                      <wp:simplePos x="0" y="0"/>
                      <wp:positionH relativeFrom="column">
                        <wp:posOffset>1299845</wp:posOffset>
                      </wp:positionH>
                      <wp:positionV relativeFrom="paragraph">
                        <wp:posOffset>130175</wp:posOffset>
                      </wp:positionV>
                      <wp:extent cx="3779520" cy="17145"/>
                      <wp:effectExtent l="0" t="0" r="30480" b="20955"/>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9520" cy="171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A5A169" id="Straight Connector 9"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02.35pt,10.25pt" to="3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" strokecolor="windowText">
                      <o:lock v:ext="edit" shapetype="f"/>
                    </v:line>
                  </w:pict>
                </mc:Fallback>
              </mc:AlternateContent>
            </w:r>
            <w:r w:rsidRPr="00AA5B41">
              <w:rPr>
                <w:rFonts w:ascii="Arial" w:eastAsia="SimSun" w:hAnsi="Arial" w:cs="Arial"/>
                <w:b/>
                <w:i/>
                <w:iCs/>
                <w:noProof/>
                <w:w w:val="88"/>
                <w:sz w:val="20"/>
                <w:szCs w:val="20"/>
                <w:lang w:eastAsia="sl-SI"/>
                <w14:ligatures w14:val="none"/>
              </w:rPr>
              <w:t>&lt;vpiši&gt;</w:t>
            </w:r>
          </w:p>
          <w:p w14:paraId="7ABC1959" w14:textId="6AF3B03E" w:rsidR="007522E5" w:rsidRPr="00AA5B41" w:rsidRDefault="007522E5" w:rsidP="00671070">
            <w:pPr>
              <w:spacing w:after="0" w:line="240" w:lineRule="auto"/>
              <w:ind w:left="318"/>
              <w:contextualSpacing/>
              <w:jc w:val="both"/>
              <w:rPr>
                <w:rFonts w:ascii="Arial" w:eastAsia="Times New Roman" w:hAnsi="Arial" w:cs="Arial"/>
                <w:noProof/>
                <w:sz w:val="20"/>
                <w:szCs w:val="20"/>
                <w:lang w:eastAsia="sl-SI"/>
                <w14:ligatures w14:val="none"/>
              </w:rPr>
            </w:pPr>
          </w:p>
        </w:tc>
      </w:tr>
      <w:tr w:rsidR="007522E5" w:rsidRPr="00AA5B41" w14:paraId="04827924"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0E3358"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48BEF" w14:textId="77777777" w:rsidR="007522E5" w:rsidRPr="00AA5B41" w:rsidRDefault="007522E5" w:rsidP="00671070">
            <w:pPr>
              <w:spacing w:after="0"/>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 xml:space="preserve">Iz javnega razpisa je razvidno, da se pomoč </w:t>
            </w:r>
            <w:r w:rsidRPr="00AA5B41">
              <w:rPr>
                <w:rFonts w:ascii="Arial" w:eastAsia="Times New Roman" w:hAnsi="Arial" w:cs="Arial"/>
                <w:noProof/>
                <w:sz w:val="20"/>
                <w:szCs w:val="20"/>
                <w:u w:val="single"/>
                <w:lang w:eastAsia="sl-SI"/>
                <w14:ligatures w14:val="none"/>
              </w:rPr>
              <w:t>ne</w:t>
            </w:r>
            <w:r w:rsidRPr="00AA5B41">
              <w:rPr>
                <w:rFonts w:ascii="Arial" w:eastAsia="Times New Roman" w:hAnsi="Arial" w:cs="Arial"/>
                <w:noProof/>
                <w:sz w:val="20"/>
                <w:szCs w:val="20"/>
                <w:lang w:eastAsia="sl-SI"/>
                <w14:ligatures w14:val="none"/>
              </w:rPr>
              <w:t xml:space="preserve"> sme dodeliti za:</w:t>
            </w:r>
          </w:p>
          <w:p w14:paraId="24094F47" w14:textId="77777777" w:rsidR="007522E5" w:rsidRPr="00AA5B41" w:rsidRDefault="007522E5"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14:ligatures w14:val="none"/>
              </w:rPr>
            </w:pPr>
            <w:r w:rsidRPr="00AA5B41">
              <w:rPr>
                <w:rFonts w:ascii="Arial" w:eastAsia="Times New Roman" w:hAnsi="Arial" w:cs="Arial"/>
                <w:i/>
                <w:noProof/>
                <w:sz w:val="20"/>
                <w:szCs w:val="20"/>
                <w:lang w:eastAsia="sl-SI"/>
                <w14:ligatures w14:val="none"/>
              </w:rPr>
              <w:t>dejavnosti, povezane z izvozom v tretje države ali države članice</w:t>
            </w:r>
          </w:p>
          <w:p w14:paraId="14332F96" w14:textId="77777777" w:rsidR="007522E5" w:rsidRPr="00AA5B41" w:rsidRDefault="007522E5" w:rsidP="00671070">
            <w:pPr>
              <w:spacing w:after="0"/>
              <w:ind w:left="318"/>
              <w:contextualSpacing/>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(To pomeni, da se ne sme favorizirati izvozna dejavnost. Na primer, ne sme biti postavljeno mnerilo, da imajo prednost podjetja, ki izvažajo 25 % svojih izdelkov itd., in vse podobne variacije.)</w:t>
            </w:r>
          </w:p>
          <w:p w14:paraId="0AB54A56" w14:textId="77777777" w:rsidR="007522E5" w:rsidRPr="00AA5B41" w:rsidRDefault="007522E5"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14:ligatures w14:val="none"/>
              </w:rPr>
            </w:pPr>
            <w:r w:rsidRPr="00AA5B41">
              <w:rPr>
                <w:rFonts w:ascii="Arial" w:eastAsia="Times New Roman" w:hAnsi="Arial" w:cs="Arial"/>
                <w:i/>
                <w:noProof/>
                <w:sz w:val="20"/>
                <w:szCs w:val="20"/>
                <w:lang w:eastAsia="sl-SI"/>
                <w14:ligatures w14:val="none"/>
              </w:rPr>
              <w:t>dodelitev pomoči, ki se pogojuje s prednostno uporabo domačih proizvodov pred uporabo uvoženih</w:t>
            </w:r>
          </w:p>
          <w:p w14:paraId="67F18B99" w14:textId="77777777" w:rsidR="007522E5" w:rsidRPr="00AA5B41" w:rsidRDefault="007522E5"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14:ligatures w14:val="none"/>
              </w:rPr>
            </w:pPr>
            <w:r w:rsidRPr="00AA5B41">
              <w:rPr>
                <w:rFonts w:ascii="Arial" w:eastAsia="Times New Roman" w:hAnsi="Arial" w:cs="Arial"/>
                <w:i/>
                <w:noProof/>
                <w:sz w:val="20"/>
                <w:szCs w:val="20"/>
                <w:lang w:eastAsia="sl-SI"/>
                <w14:ligatures w14:val="none"/>
              </w:rPr>
              <w:t>dodelitev pomoči podjetju, ki je naslovnik neporavnanega naloga za izterjavo zaradi predhodnega sklepa Komisije o razglasitvi pomoči za nezakonito in nezdružljivo z notranjim trgom</w:t>
            </w:r>
          </w:p>
          <w:p w14:paraId="38855BED" w14:textId="77777777" w:rsidR="007522E5" w:rsidRPr="00AA5B41" w:rsidRDefault="007522E5"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14:ligatures w14:val="none"/>
              </w:rPr>
            </w:pPr>
            <w:r w:rsidRPr="00AA5B41">
              <w:rPr>
                <w:rFonts w:ascii="Arial" w:eastAsia="Times New Roman" w:hAnsi="Arial" w:cs="Arial"/>
                <w:i/>
                <w:noProof/>
                <w:sz w:val="20"/>
                <w:szCs w:val="20"/>
                <w:lang w:eastAsia="sl-SI"/>
                <w14:ligatures w14:val="none"/>
              </w:rPr>
              <w:t>dodelitev pomoči, pri kateri se pogojuje, da morajo imeti podjetja svoj sedež ali večino poslovnih enot v RS</w:t>
            </w:r>
          </w:p>
          <w:p w14:paraId="6F2469CA" w14:textId="77777777" w:rsidR="007522E5" w:rsidRPr="00AA5B41" w:rsidRDefault="007522E5" w:rsidP="00671070">
            <w:pPr>
              <w:spacing w:after="0"/>
              <w:ind w:left="318"/>
              <w:contextualSpacing/>
              <w:rPr>
                <w:rFonts w:ascii="Arial" w:eastAsia="Times New Roman" w:hAnsi="Arial" w:cs="Arial"/>
                <w:i/>
                <w:noProof/>
                <w:sz w:val="20"/>
                <w:szCs w:val="20"/>
                <w:lang w:eastAsia="sl-SI"/>
                <w14:ligatures w14:val="none"/>
              </w:rPr>
            </w:pPr>
            <w:r w:rsidRPr="00AA5B41">
              <w:rPr>
                <w:rFonts w:ascii="Arial" w:eastAsia="Times New Roman" w:hAnsi="Arial" w:cs="Arial"/>
                <w:noProof/>
                <w:sz w:val="20"/>
                <w:szCs w:val="20"/>
                <w:lang w:eastAsia="sl-SI"/>
                <w14:ligatures w14:val="none"/>
              </w:rPr>
              <w:t>(Dovoli se zahteva, da je v trenutku plačila pomoči poslovna enota ali podružnica v RS.)</w:t>
            </w:r>
          </w:p>
          <w:p w14:paraId="62FB4A4A" w14:textId="77777777" w:rsidR="007522E5" w:rsidRPr="00AA5B41" w:rsidRDefault="007522E5"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14:ligatures w14:val="none"/>
              </w:rPr>
            </w:pPr>
            <w:r w:rsidRPr="00AA5B41">
              <w:rPr>
                <w:rFonts w:ascii="Arial" w:eastAsia="Times New Roman" w:hAnsi="Arial" w:cs="Arial"/>
                <w:i/>
                <w:noProof/>
                <w:sz w:val="20"/>
                <w:szCs w:val="20"/>
                <w:lang w:eastAsia="sl-SI"/>
                <w14:ligatures w14:val="none"/>
              </w:rPr>
              <w:t>podjetja v težavah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D5DE5E7"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9B3C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46300511" w14:textId="77777777" w:rsidTr="00671070">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6E1533"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b/>
                <w:noProof/>
                <w:sz w:val="20"/>
                <w:szCs w:val="20"/>
                <w:lang w:eastAsia="sl-SI"/>
                <w14:ligatures w14:val="none"/>
              </w:rPr>
              <w:t>Pomožne kontrole</w:t>
            </w:r>
          </w:p>
        </w:tc>
      </w:tr>
      <w:tr w:rsidR="007522E5" w:rsidRPr="00AA5B41" w14:paraId="1AA04ADF"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3F3837"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C640F"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Velikost podjetja mora biti definirana v skladu z 2. členom Priloge I k Uredbi Komisije št. 651/2014/EU.</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A77514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571ED"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668F593C"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650237"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2AA1B"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»Povezana podjetja« so podjetja v skladu s 3. točko 3. člena Priloge I k Uredbi Komisije št. 651/2014/EU.</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F14BB82"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A1AB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129B0885"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5F3794"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3E801"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Upravičenec pomoči ni podjetje v težavah v skladu z 18. točko 2. člena k Uredbi Komisije št. 651/2014/EU.</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94853E5"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73077"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5733BAEA" w14:textId="77777777" w:rsidTr="00671070">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A28E23"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b/>
                <w:noProof/>
                <w:sz w:val="20"/>
                <w:szCs w:val="20"/>
                <w:lang w:eastAsia="sl-SI"/>
                <w14:ligatures w14:val="none"/>
              </w:rPr>
              <w:t>Izjave in spremljanje pomoči</w:t>
            </w:r>
          </w:p>
        </w:tc>
      </w:tr>
      <w:tr w:rsidR="007522E5" w:rsidRPr="00AA5B41" w14:paraId="455EC9CF"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9699EA"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B054"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Dajalec pomoči bo upravičenca pomoči pisno obvestil o navedbi sheme pomoči kot podlagi za državno pomoč, o prejemu pomoči in njenem znesku.</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1C845FC"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18241"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300E64F1"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70EE01"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7741A"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Iz javnega razpisa izhaja, da do pomoči niso upravičeni potencialni prejemniki, ki redno ne izplačujejo plač oz. socialnih prispevkov.</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DFE30"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D2AC4"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7BC2D8C9"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432CD2"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B41C4" w14:textId="77777777" w:rsidR="007522E5" w:rsidRPr="00AA5B41" w:rsidRDefault="007522E5" w:rsidP="00671070">
            <w:pPr>
              <w:spacing w:after="0" w:line="240" w:lineRule="auto"/>
              <w:contextualSpacing/>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Iz javnega razpisa izhaja, da do pomoči niso upravičeni potencialni prejemniki, ki so davčni dolžniki.</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6CF00"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001D2"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08EF3401" w14:textId="77777777" w:rsidTr="007522E5">
        <w:trPr>
          <w:trHeight w:val="4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38ED4" w14:textId="77777777" w:rsidR="007522E5" w:rsidRPr="00AA5B41" w:rsidRDefault="007522E5" w:rsidP="003A2C5A">
            <w:pPr>
              <w:numPr>
                <w:ilvl w:val="0"/>
                <w:numId w:val="10"/>
              </w:numPr>
              <w:spacing w:after="0" w:line="240" w:lineRule="auto"/>
              <w:ind w:hanging="426"/>
              <w:contextualSpacing/>
              <w:jc w:val="both"/>
              <w:rPr>
                <w:rFonts w:ascii="Arial" w:eastAsia="Times New Roman" w:hAnsi="Arial" w:cs="Arial"/>
                <w:noProof/>
                <w:sz w:val="20"/>
                <w:szCs w:val="20"/>
                <w:lang w:eastAsia="sl-SI"/>
                <w14:ligatures w14:val="none"/>
              </w:rPr>
            </w:pP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B45F1"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Dajalec pomoči bo hranil evidence o prejeti pomoči 10 poslovnih let od datuma dodelitve pomoči.</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606E9D1"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4EAC3"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fldChar w:fldCharType="begin">
                <w:ffData>
                  <w:name w:val="Check1"/>
                  <w:enabled/>
                  <w:calcOnExit w:val="0"/>
                  <w:checkBox>
                    <w:sizeAuto/>
                    <w:default w:val="0"/>
                  </w:checkBox>
                </w:ffData>
              </w:fldChar>
            </w:r>
            <w:r w:rsidRPr="00AA5B41">
              <w:rPr>
                <w:rFonts w:ascii="Arial" w:eastAsia="Times New Roman" w:hAnsi="Arial" w:cs="Arial"/>
                <w:noProof/>
                <w:sz w:val="20"/>
                <w:szCs w:val="20"/>
                <w:lang w:eastAsia="sl-SI"/>
                <w14:ligatures w14:val="none"/>
              </w:rPr>
              <w:instrText xml:space="preserve"> FORMCHECKBOX </w:instrText>
            </w:r>
            <w:r w:rsidR="000E370D">
              <w:rPr>
                <w:rFonts w:ascii="Arial" w:eastAsia="Times New Roman" w:hAnsi="Arial" w:cs="Arial"/>
                <w:noProof/>
                <w:sz w:val="20"/>
                <w:szCs w:val="20"/>
                <w:lang w:eastAsia="sl-SI"/>
                <w14:ligatures w14:val="none"/>
              </w:rPr>
            </w:r>
            <w:r w:rsidR="000E370D">
              <w:rPr>
                <w:rFonts w:ascii="Arial" w:eastAsia="Times New Roman" w:hAnsi="Arial" w:cs="Arial"/>
                <w:noProof/>
                <w:sz w:val="20"/>
                <w:szCs w:val="20"/>
                <w:lang w:eastAsia="sl-SI"/>
                <w14:ligatures w14:val="none"/>
              </w:rPr>
              <w:fldChar w:fldCharType="separate"/>
            </w:r>
            <w:r w:rsidRPr="00AA5B41">
              <w:rPr>
                <w:rFonts w:ascii="Arial" w:eastAsia="Times New Roman" w:hAnsi="Arial" w:cs="Arial"/>
                <w:noProof/>
                <w:sz w:val="20"/>
                <w:szCs w:val="20"/>
                <w:lang w:eastAsia="sl-SI"/>
                <w14:ligatures w14:val="none"/>
              </w:rPr>
              <w:fldChar w:fldCharType="end"/>
            </w:r>
            <w:r w:rsidRPr="00AA5B41">
              <w:rPr>
                <w:rFonts w:ascii="Arial" w:eastAsia="Times New Roman" w:hAnsi="Arial" w:cs="Arial"/>
                <w:noProof/>
                <w:sz w:val="20"/>
                <w:szCs w:val="20"/>
                <w:lang w:eastAsia="sl-SI"/>
                <w14:ligatures w14:val="none"/>
              </w:rPr>
              <w:t xml:space="preserve"> NE</w:t>
            </w:r>
          </w:p>
        </w:tc>
      </w:tr>
      <w:tr w:rsidR="007522E5" w:rsidRPr="00AA5B41" w14:paraId="3E9B25CA" w14:textId="77777777" w:rsidTr="00671070">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AAB2D3" w14:textId="77777777" w:rsidR="007522E5" w:rsidRPr="00AA5B41" w:rsidRDefault="007522E5" w:rsidP="00671070">
            <w:pPr>
              <w:spacing w:after="0" w:line="240" w:lineRule="auto"/>
              <w:jc w:val="both"/>
              <w:rPr>
                <w:rFonts w:ascii="Arial" w:eastAsia="Times New Roman" w:hAnsi="Arial" w:cs="Arial"/>
                <w:b/>
                <w:noProof/>
                <w:sz w:val="20"/>
                <w:szCs w:val="20"/>
                <w:lang w:eastAsia="sl-SI"/>
                <w14:ligatures w14:val="none"/>
              </w:rPr>
            </w:pPr>
            <w:r w:rsidRPr="00AA5B41">
              <w:rPr>
                <w:rFonts w:ascii="Arial" w:eastAsia="Times New Roman" w:hAnsi="Arial" w:cs="Arial"/>
                <w:b/>
                <w:noProof/>
                <w:sz w:val="20"/>
                <w:szCs w:val="20"/>
                <w:lang w:eastAsia="sl-SI"/>
                <w14:ligatures w14:val="none"/>
              </w:rPr>
              <w:t>Podpis odgovornih oseb za ocenjevanje</w:t>
            </w:r>
          </w:p>
        </w:tc>
      </w:tr>
      <w:tr w:rsidR="007522E5" w:rsidRPr="00AA5B41" w14:paraId="291F20FC" w14:textId="77777777" w:rsidTr="00671070">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587C1"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Ime in priimek, naziv</w:t>
            </w:r>
          </w:p>
        </w:tc>
        <w:tc>
          <w:tcPr>
            <w:tcW w:w="3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5DAFF"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r w:rsidRPr="00AA5B41">
              <w:rPr>
                <w:rFonts w:ascii="Arial" w:eastAsia="Times New Roman" w:hAnsi="Arial" w:cs="Arial"/>
                <w:noProof/>
                <w:sz w:val="20"/>
                <w:szCs w:val="20"/>
                <w:lang w:eastAsia="sl-SI"/>
                <w14:ligatures w14:val="none"/>
              </w:rPr>
              <w:t>Podpis in datum</w:t>
            </w:r>
          </w:p>
        </w:tc>
      </w:tr>
      <w:tr w:rsidR="007522E5" w:rsidRPr="00AA5B41" w14:paraId="5006CD59" w14:textId="77777777" w:rsidTr="00671070">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12DCD" w14:textId="77777777" w:rsidR="007522E5" w:rsidRPr="00AA5B41" w:rsidRDefault="007522E5" w:rsidP="00671070">
            <w:pPr>
              <w:spacing w:after="0" w:line="240" w:lineRule="auto"/>
              <w:jc w:val="both"/>
              <w:rPr>
                <w:rFonts w:ascii="Arial" w:eastAsia="Times New Roman" w:hAnsi="Arial" w:cs="Arial"/>
                <w:noProof/>
                <w:sz w:val="20"/>
                <w:szCs w:val="20"/>
                <w:lang w:eastAsia="sl-SI"/>
                <w14:ligatures w14:val="none"/>
              </w:rPr>
            </w:pPr>
          </w:p>
        </w:tc>
        <w:tc>
          <w:tcPr>
            <w:tcW w:w="3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86EB8A" w14:textId="77777777" w:rsidR="007522E5" w:rsidRPr="00AA5B41" w:rsidRDefault="007522E5" w:rsidP="00671070">
            <w:pPr>
              <w:spacing w:after="0" w:line="240" w:lineRule="auto"/>
              <w:jc w:val="center"/>
              <w:rPr>
                <w:rFonts w:ascii="Arial" w:eastAsia="Times New Roman" w:hAnsi="Arial" w:cs="Arial"/>
                <w:noProof/>
                <w:sz w:val="20"/>
                <w:szCs w:val="20"/>
                <w:lang w:eastAsia="sl-SI"/>
                <w14:ligatures w14:val="none"/>
              </w:rPr>
            </w:pPr>
          </w:p>
        </w:tc>
      </w:tr>
    </w:tbl>
    <w:p w14:paraId="30009C5C" w14:textId="5E535221" w:rsidR="007522E5" w:rsidRDefault="007522E5" w:rsidP="007522E5"/>
    <w:p w14:paraId="52CE596C" w14:textId="0C3A1A27" w:rsidR="00FA6B3B" w:rsidRPr="0001680D" w:rsidRDefault="00FA6B3B" w:rsidP="00752461">
      <w:pPr>
        <w:pStyle w:val="Naslov1"/>
      </w:pPr>
      <w:bookmarkStart w:id="10" w:name="_Toc173912657"/>
      <w:r w:rsidRPr="00380210">
        <w:rPr>
          <w:rStyle w:val="MKRR2Znak"/>
          <w:b/>
          <w:bCs/>
        </w:rPr>
        <w:t>PRILOGA 4c</w:t>
      </w:r>
      <w:r w:rsidR="00D04FE2">
        <w:rPr>
          <w:rStyle w:val="MKRR2Znak"/>
          <w:b/>
          <w:bCs/>
          <w:lang w:val="sl-SI"/>
        </w:rPr>
        <w:t xml:space="preserve"> -</w:t>
      </w:r>
      <w:r w:rsidRPr="00FA6B3B">
        <w:rPr>
          <w:rStyle w:val="MKRR2Znak"/>
        </w:rPr>
        <w:t xml:space="preserve"> </w:t>
      </w:r>
      <w:r w:rsidR="00380210" w:rsidRPr="0001680D">
        <w:t>VZOREC OCENJEVALNEGA LISTA ZA OCENJEVANJE SKLADNOSTI S PRAVILI O POMOČEH »DE MINIMIS«</w:t>
      </w:r>
      <w:bookmarkEnd w:id="10"/>
    </w:p>
    <w:p w14:paraId="51496F3B" w14:textId="77777777" w:rsidR="00FA6B3B" w:rsidRPr="0001680D" w:rsidRDefault="00FA6B3B" w:rsidP="00FA6B3B">
      <w:pPr>
        <w:spacing w:after="0" w:line="240" w:lineRule="auto"/>
        <w:jc w:val="center"/>
        <w:rPr>
          <w:rFonts w:ascii="Arial" w:eastAsia="Times New Roman" w:hAnsi="Arial" w:cs="Arial"/>
          <w:noProof/>
          <w:sz w:val="20"/>
          <w:szCs w:val="20"/>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4"/>
        <w:gridCol w:w="951"/>
        <w:gridCol w:w="41"/>
        <w:gridCol w:w="955"/>
      </w:tblGrid>
      <w:tr w:rsidR="00FA6B3B" w:rsidRPr="0001680D" w14:paraId="070D29C2" w14:textId="77777777" w:rsidTr="0067107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3D12F6" w14:textId="77777777" w:rsidR="00FA6B3B" w:rsidRPr="0001680D" w:rsidRDefault="00FA6B3B" w:rsidP="00671070">
            <w:pPr>
              <w:spacing w:after="0" w:line="240" w:lineRule="auto"/>
              <w:jc w:val="both"/>
              <w:rPr>
                <w:rFonts w:ascii="Arial" w:eastAsia="Times New Roman" w:hAnsi="Arial" w:cs="Arial"/>
                <w:b/>
                <w:noProof/>
                <w:sz w:val="20"/>
                <w:szCs w:val="20"/>
                <w:lang w:eastAsia="sl-SI"/>
              </w:rPr>
            </w:pPr>
            <w:r w:rsidRPr="0001680D">
              <w:rPr>
                <w:rFonts w:ascii="Arial" w:eastAsia="Times New Roman" w:hAnsi="Arial" w:cs="Arial"/>
                <w:b/>
                <w:noProof/>
                <w:sz w:val="20"/>
                <w:szCs w:val="20"/>
                <w:lang w:eastAsia="sl-SI"/>
              </w:rPr>
              <w:t>Splošne informacije</w:t>
            </w:r>
          </w:p>
        </w:tc>
      </w:tr>
      <w:tr w:rsidR="00FA6B3B" w:rsidRPr="0001680D" w14:paraId="41438614"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07A868"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468B7"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Naziv in naslov priglasitelja/upravljavca</w:t>
            </w:r>
          </w:p>
          <w:p w14:paraId="06C1DA2C"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(občina, agencija, urad, javni zavod idr.) sta popolna.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B8B78" w14:textId="77777777" w:rsidR="00FA6B3B" w:rsidRPr="0001680D" w:rsidRDefault="00FA6B3B" w:rsidP="00671070">
            <w:pPr>
              <w:spacing w:after="0" w:line="240" w:lineRule="auto"/>
              <w:jc w:val="center"/>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282715A" w14:textId="77777777" w:rsidR="00FA6B3B" w:rsidRPr="0001680D" w:rsidRDefault="00FA6B3B" w:rsidP="00671070">
            <w:pPr>
              <w:spacing w:after="0" w:line="240" w:lineRule="auto"/>
              <w:jc w:val="center"/>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60E91B32"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7B74D2"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D8809"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Ali je MF za izvajanje javnega razpisa/javnega poziva/projekta</w:t>
            </w:r>
            <w:r w:rsidRPr="0001680D" w:rsidDel="00E02348">
              <w:rPr>
                <w:rFonts w:ascii="Arial" w:eastAsia="Times New Roman" w:hAnsi="Arial" w:cs="Arial"/>
                <w:noProof/>
                <w:sz w:val="20"/>
                <w:szCs w:val="20"/>
                <w:lang w:eastAsia="sl-SI"/>
              </w:rPr>
              <w:t xml:space="preserve"> </w:t>
            </w:r>
            <w:r w:rsidRPr="0001680D">
              <w:rPr>
                <w:rFonts w:ascii="Arial" w:eastAsia="Times New Roman" w:hAnsi="Arial" w:cs="Arial"/>
                <w:noProof/>
                <w:sz w:val="20"/>
                <w:szCs w:val="20"/>
                <w:lang w:eastAsia="sl-SI"/>
              </w:rPr>
              <w:t>/programa, ki ga izvaja upravičenec izdalo mnenje o presoji obstoja pomoči »de minimis«?</w:t>
            </w:r>
          </w:p>
          <w:p w14:paraId="2898A2C1"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program/ukrep/javni razpis ima elemente pomoči »de minimis«</w:t>
            </w:r>
          </w:p>
          <w:p w14:paraId="02A885A8" w14:textId="77777777" w:rsidR="00FA6B3B" w:rsidRPr="0001680D" w:rsidRDefault="00FA6B3B" w:rsidP="003A2C5A">
            <w:pPr>
              <w:numPr>
                <w:ilvl w:val="0"/>
                <w:numId w:val="11"/>
              </w:numPr>
              <w:spacing w:after="0" w:line="240" w:lineRule="auto"/>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nima elementov pomoči »de minimis«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C32B5"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2D217D5"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424661D" w14:textId="77777777" w:rsidTr="00671070">
        <w:trPr>
          <w:trHeight w:val="5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C53EAE"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2.a</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27A2B" w14:textId="77777777" w:rsidR="00FA6B3B" w:rsidRPr="0001680D" w:rsidRDefault="00FA6B3B" w:rsidP="003A2C5A">
            <w:pPr>
              <w:numPr>
                <w:ilvl w:val="0"/>
                <w:numId w:val="11"/>
              </w:numPr>
              <w:spacing w:after="0" w:line="240" w:lineRule="auto"/>
              <w:ind w:left="317" w:hanging="221"/>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Če MF ni izdalo mnenja o presoji obstoja državne pomoči:</w:t>
            </w:r>
          </w:p>
          <w:p w14:paraId="2D159F1C" w14:textId="7A98CE94" w:rsidR="00FA6B3B" w:rsidRDefault="00FA6B3B" w:rsidP="00671070">
            <w:pPr>
              <w:spacing w:after="0" w:line="240" w:lineRule="auto"/>
              <w:ind w:left="317"/>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razlog, zakaj ne:</w:t>
            </w:r>
          </w:p>
          <w:p w14:paraId="0C4AE5EC" w14:textId="77777777" w:rsidR="00FA6B3B" w:rsidRDefault="00FA6B3B" w:rsidP="00671070">
            <w:pPr>
              <w:spacing w:after="0" w:line="240" w:lineRule="auto"/>
              <w:ind w:left="317"/>
              <w:contextualSpacing/>
              <w:jc w:val="both"/>
              <w:rPr>
                <w:rFonts w:ascii="Arial" w:eastAsia="Times New Roman" w:hAnsi="Arial" w:cs="Arial"/>
                <w:noProof/>
                <w:sz w:val="20"/>
                <w:szCs w:val="20"/>
                <w:lang w:eastAsia="sl-SI"/>
              </w:rPr>
            </w:pPr>
          </w:p>
          <w:p w14:paraId="7C203F69" w14:textId="77777777" w:rsidR="00FA6B3B" w:rsidRPr="0001680D" w:rsidRDefault="00FA6B3B" w:rsidP="00FA6B3B">
            <w:pPr>
              <w:spacing w:after="0" w:line="240" w:lineRule="auto"/>
              <w:ind w:left="318"/>
              <w:contextualSpacing/>
              <w:jc w:val="both"/>
              <w:rPr>
                <w:rFonts w:ascii="Arial" w:eastAsia="Times New Roman" w:hAnsi="Arial" w:cs="Arial"/>
                <w:noProof/>
                <w:sz w:val="20"/>
                <w:szCs w:val="20"/>
                <w:lang w:eastAsia="sl-SI"/>
              </w:rPr>
            </w:pPr>
            <w:r w:rsidRPr="0001680D">
              <w:rPr>
                <w:rFonts w:ascii="Arial" w:eastAsia="SimSun" w:hAnsi="Arial" w:cs="Arial"/>
                <w:b/>
                <w:i/>
                <w:iCs/>
                <w:noProof/>
                <w:w w:val="88"/>
                <w:sz w:val="20"/>
                <w:szCs w:val="20"/>
                <w:lang w:eastAsia="sl-SI"/>
              </w:rPr>
              <w:t>&lt;vpiši&gt;</w:t>
            </w:r>
          </w:p>
          <w:p w14:paraId="6B0D6673" w14:textId="77777777" w:rsidR="00FA6B3B" w:rsidRPr="0001680D" w:rsidRDefault="00FA6B3B" w:rsidP="00671070">
            <w:pPr>
              <w:spacing w:after="0" w:line="240" w:lineRule="auto"/>
              <w:ind w:left="317"/>
              <w:contextualSpacing/>
              <w:jc w:val="both"/>
              <w:rPr>
                <w:rFonts w:ascii="Arial" w:eastAsia="Times New Roman" w:hAnsi="Arial" w:cs="Arial"/>
                <w:noProof/>
                <w:sz w:val="20"/>
                <w:szCs w:val="20"/>
                <w:lang w:eastAsia="sl-SI"/>
              </w:rPr>
            </w:pPr>
          </w:p>
          <w:p w14:paraId="3185C6B2" w14:textId="5339F608"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91008" behindDoc="0" locked="0" layoutInCell="1" allowOverlap="1" wp14:anchorId="2BE8C2AC" wp14:editId="1DFBC41B">
                      <wp:simplePos x="0" y="0"/>
                      <wp:positionH relativeFrom="column">
                        <wp:posOffset>1142365</wp:posOffset>
                      </wp:positionH>
                      <wp:positionV relativeFrom="paragraph">
                        <wp:posOffset>5080</wp:posOffset>
                      </wp:positionV>
                      <wp:extent cx="3663315" cy="11430"/>
                      <wp:effectExtent l="0" t="0" r="32385" b="266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3315" cy="114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BBF1B8" id="Straight Connector 23"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9.95pt,.4pt" to="37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" strokecolor="windowText">
                      <o:lock v:ext="edit" shapetype="f"/>
                    </v:line>
                  </w:pict>
                </mc:Fallback>
              </mc:AlternateContent>
            </w:r>
          </w:p>
        </w:tc>
      </w:tr>
      <w:tr w:rsidR="00FA6B3B" w:rsidRPr="0001680D" w14:paraId="533EFECC"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6E635E"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6D84E"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Vsa sredstva, ki bodo dodeljena v okviru programa/ukrepa/javnega razpisa, predstavljajo pomoč »de minimis«.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4E2EE"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9829FF2"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0B9B08AF"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C1C9ED" w14:textId="77777777" w:rsidR="00FA6B3B" w:rsidRPr="0001680D" w:rsidRDefault="00FA6B3B" w:rsidP="00671070">
            <w:pPr>
              <w:spacing w:after="0" w:line="240" w:lineRule="auto"/>
              <w:jc w:val="right"/>
              <w:rPr>
                <w:rFonts w:ascii="Arial" w:eastAsia="Times New Roman" w:hAnsi="Arial" w:cs="Arial"/>
                <w:noProof/>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C5F90" w14:textId="77777777" w:rsidR="00FA6B3B" w:rsidRPr="0001680D" w:rsidRDefault="00FA6B3B" w:rsidP="00671070">
            <w:pPr>
              <w:spacing w:after="0" w:line="240" w:lineRule="auto"/>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t>Če je odgovor na 3. vprašanje »ne«:</w:t>
            </w:r>
          </w:p>
        </w:tc>
      </w:tr>
      <w:tr w:rsidR="00FA6B3B" w:rsidRPr="0001680D" w14:paraId="069AF58F" w14:textId="77777777" w:rsidTr="00671070">
        <w:trPr>
          <w:trHeight w:val="6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A8CE3B"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3.a</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C912A"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kateri del programa/ukrepa/javnega razpisa ne bo predstavljal pomoči »de minimis«:</w:t>
            </w:r>
          </w:p>
          <w:p w14:paraId="3F59C908" w14:textId="77777777"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p>
          <w:p w14:paraId="72820A66" w14:textId="77777777"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eastAsia="SimSun" w:hAnsi="Arial" w:cs="Arial"/>
                <w:b/>
                <w:i/>
                <w:iCs/>
                <w:noProof/>
                <w:w w:val="88"/>
                <w:sz w:val="20"/>
                <w:szCs w:val="20"/>
                <w:lang w:eastAsia="sl-SI"/>
              </w:rPr>
              <w:t>&lt;vpiši&gt;</w:t>
            </w:r>
          </w:p>
          <w:p w14:paraId="01D5EABD" w14:textId="77777777" w:rsidR="00FA6B3B" w:rsidRPr="0001680D" w:rsidRDefault="00FA6B3B" w:rsidP="00671070">
            <w:pPr>
              <w:spacing w:after="0" w:line="240" w:lineRule="auto"/>
              <w:contextualSpacing/>
              <w:jc w:val="both"/>
              <w:rPr>
                <w:rFonts w:ascii="Arial" w:eastAsia="Times New Roman" w:hAnsi="Arial" w:cs="Arial"/>
                <w:noProof/>
                <w:sz w:val="20"/>
                <w:szCs w:val="20"/>
                <w:lang w:eastAsia="sl-SI"/>
              </w:rPr>
            </w:pPr>
          </w:p>
        </w:tc>
      </w:tr>
      <w:tr w:rsidR="00FA6B3B" w:rsidRPr="0001680D" w14:paraId="07F01264"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CB1877"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3.b</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764976" w14:textId="57953E8D"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razlog, zakaj ne:</w:t>
            </w:r>
          </w:p>
          <w:p w14:paraId="3FED2650" w14:textId="6468E3FD" w:rsidR="00FA6B3B" w:rsidRPr="0001680D" w:rsidRDefault="00FA6B3B" w:rsidP="00671070">
            <w:pPr>
              <w:spacing w:after="0" w:line="240" w:lineRule="auto"/>
              <w:contextualSpacing/>
              <w:jc w:val="both"/>
              <w:rPr>
                <w:rFonts w:ascii="Arial" w:eastAsia="Times New Roman" w:hAnsi="Arial" w:cs="Arial"/>
                <w:noProof/>
                <w:sz w:val="20"/>
                <w:szCs w:val="20"/>
                <w:lang w:eastAsia="sl-SI"/>
              </w:rPr>
            </w:pPr>
          </w:p>
          <w:p w14:paraId="07E3AAF9" w14:textId="38D78BB5"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eastAsia="SimSun" w:hAnsi="Arial" w:cs="Arial"/>
                <w:b/>
                <w:i/>
                <w:iCs/>
                <w:noProof/>
                <w:w w:val="88"/>
                <w:sz w:val="20"/>
                <w:szCs w:val="20"/>
                <w:lang w:eastAsia="sl-SI"/>
              </w:rPr>
              <w:t>&lt;vpiši&gt;</w:t>
            </w:r>
          </w:p>
          <w:p w14:paraId="4422D91D" w14:textId="138D86FC" w:rsidR="00FA6B3B" w:rsidRPr="0001680D" w:rsidRDefault="00FA6B3B" w:rsidP="00671070">
            <w:pPr>
              <w:spacing w:after="0" w:line="240" w:lineRule="auto"/>
              <w:contextualSpacing/>
              <w:jc w:val="both"/>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0768" behindDoc="0" locked="0" layoutInCell="1" allowOverlap="1" wp14:anchorId="3F0A5FCC" wp14:editId="75569213">
                      <wp:simplePos x="0" y="0"/>
                      <wp:positionH relativeFrom="column">
                        <wp:posOffset>1200785</wp:posOffset>
                      </wp:positionH>
                      <wp:positionV relativeFrom="paragraph">
                        <wp:posOffset>17145</wp:posOffset>
                      </wp:positionV>
                      <wp:extent cx="3750310" cy="22860"/>
                      <wp:effectExtent l="0" t="0" r="21590" b="342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0310" cy="228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7665DA" id="Straight Connector 11"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55pt,1.35pt" to="38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" strokecolor="windowText">
                      <o:lock v:ext="edit" shapetype="f"/>
                    </v:line>
                  </w:pict>
                </mc:Fallback>
              </mc:AlternateContent>
            </w:r>
          </w:p>
        </w:tc>
      </w:tr>
      <w:tr w:rsidR="00FA6B3B" w:rsidRPr="0001680D" w14:paraId="79CB052C" w14:textId="77777777" w:rsidTr="0067107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FE4C8A"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b/>
                <w:noProof/>
                <w:sz w:val="20"/>
                <w:szCs w:val="20"/>
                <w:lang w:eastAsia="sl-SI"/>
              </w:rPr>
              <w:t>Pomoč »de minimis«</w:t>
            </w:r>
          </w:p>
        </w:tc>
      </w:tr>
      <w:tr w:rsidR="00FA6B3B" w:rsidRPr="0001680D" w14:paraId="2E7A6E39"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926E47"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D9F65"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Shema pomoči je potrjena oziroma MF je že izdalo mnenje o skladnosti pomoči.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89412"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8556116"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42A63095"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9E34365"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9D467F" w14:textId="77777777" w:rsidR="00FA6B3B" w:rsidRPr="0001680D" w:rsidRDefault="00FA6B3B" w:rsidP="00671070">
            <w:pPr>
              <w:spacing w:after="0"/>
              <w:jc w:val="both"/>
              <w:rPr>
                <w:rFonts w:ascii="Arial" w:eastAsia="Times New Roman" w:hAnsi="Arial" w:cs="Arial"/>
                <w:noProof/>
                <w:sz w:val="20"/>
                <w:lang w:eastAsia="sl-SI"/>
              </w:rPr>
            </w:pPr>
            <w:r w:rsidRPr="0001680D">
              <w:rPr>
                <w:rFonts w:ascii="Arial" w:eastAsia="Times New Roman" w:hAnsi="Arial" w:cs="Arial"/>
                <w:noProof/>
                <w:sz w:val="20"/>
                <w:szCs w:val="20"/>
                <w:lang w:eastAsia="sl-SI"/>
              </w:rPr>
              <w:t xml:space="preserve">Trajanje pomoči </w:t>
            </w:r>
            <w:r w:rsidRPr="0001680D">
              <w:rPr>
                <w:rFonts w:ascii="Arial" w:eastAsia="Times New Roman" w:hAnsi="Arial" w:cs="Arial"/>
                <w:noProof/>
                <w:sz w:val="20"/>
                <w:lang w:eastAsia="sl-SI"/>
              </w:rPr>
              <w:t>do dne (dd.mm.llll) ______________________________</w:t>
            </w:r>
          </w:p>
        </w:tc>
      </w:tr>
      <w:tr w:rsidR="00FA6B3B" w:rsidRPr="0001680D" w14:paraId="6728E96E"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A291AD"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B99FB"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Potrjena shema pomoči oziroma kopija izdanega mnenja MF o skladnosti pomoči je priložena v spisu.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ED6AC"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74E6FEF"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5DDC8ADF" w14:textId="77777777" w:rsidTr="0067107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901759"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b/>
                <w:noProof/>
                <w:sz w:val="20"/>
                <w:szCs w:val="20"/>
                <w:lang w:eastAsia="sl-SI"/>
              </w:rPr>
              <w:t xml:space="preserve">Skladnost določil javnega razpisa s potrjeno shemo pomoči – najpomembnejše kontrole </w:t>
            </w:r>
          </w:p>
        </w:tc>
      </w:tr>
      <w:tr w:rsidR="00FA6B3B" w:rsidRPr="0001680D" w14:paraId="7C45AF33"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C8692C"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7A6DB"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Določila javnega razpisa so usklajena z odobreno shemo pomoči oziroma izdanim mnenjem MF o skladnosti pomoči </w:t>
            </w:r>
          </w:p>
          <w:p w14:paraId="304912BA"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16"/>
                <w:szCs w:val="16"/>
                <w:lang w:eastAsia="sl-SI"/>
              </w:rPr>
              <w:t>(predvsem je treba prekontrolirati vsebino potrjene sheme – npr. če je potrjena shema za pospeševanje razvoja malega gospodarstva, potem iz javnega razpisa ne morejo izhajati pravila za spodbujanje zaposlovanja).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02403"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9527B01"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1F12FB3A"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851E7D"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F5497"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Dajalec pomoči izjavlja, da je javni razpis usklajen.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CDAA7"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AAD228B"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1EA617FF"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3C938C"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53388"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Upravičeni stroški, ki izhajajo iz javnega razpisa, so usklajeni.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6C1CB"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057D55"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4AA9B342"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4F35D9D" w14:textId="68621A8D" w:rsidR="00FA6B3B" w:rsidRPr="0001680D" w:rsidRDefault="00FA6B3B" w:rsidP="00671070">
            <w:pPr>
              <w:spacing w:after="0" w:line="240" w:lineRule="auto"/>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9.a</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5B30EA"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Če je odgovor na 9. vprašanje »ne«:</w:t>
            </w:r>
          </w:p>
          <w:p w14:paraId="30707BE4" w14:textId="019B43CA" w:rsidR="00FA6B3B" w:rsidRPr="0001680D" w:rsidRDefault="00FA6B3B" w:rsidP="00671070">
            <w:pPr>
              <w:spacing w:after="0" w:line="240" w:lineRule="auto"/>
              <w:ind w:left="318"/>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razlog na neusklajenost: </w:t>
            </w:r>
          </w:p>
          <w:p w14:paraId="664DAF78" w14:textId="5DE9B05B" w:rsidR="00FA6B3B" w:rsidRPr="0001680D" w:rsidRDefault="00FA6B3B" w:rsidP="00671070">
            <w:pPr>
              <w:spacing w:after="0" w:line="240" w:lineRule="auto"/>
              <w:ind w:left="318"/>
              <w:jc w:val="both"/>
              <w:rPr>
                <w:rFonts w:ascii="Arial" w:eastAsia="Times New Roman" w:hAnsi="Arial" w:cs="Arial"/>
                <w:noProof/>
                <w:sz w:val="20"/>
                <w:szCs w:val="20"/>
                <w:lang w:eastAsia="sl-SI"/>
              </w:rPr>
            </w:pPr>
          </w:p>
          <w:p w14:paraId="3C2068E5" w14:textId="77777777" w:rsidR="00FA6B3B" w:rsidRDefault="00FA6B3B" w:rsidP="00671070">
            <w:pPr>
              <w:spacing w:after="0" w:line="240" w:lineRule="auto"/>
              <w:ind w:left="318"/>
              <w:contextualSpacing/>
              <w:jc w:val="both"/>
              <w:rPr>
                <w:rFonts w:ascii="Arial" w:eastAsia="SimSun" w:hAnsi="Arial" w:cs="Arial"/>
                <w:b/>
                <w:i/>
                <w:iCs/>
                <w:noProof/>
                <w:w w:val="88"/>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2816" behindDoc="0" locked="0" layoutInCell="1" allowOverlap="1" wp14:anchorId="249E9333" wp14:editId="59797A3B">
                      <wp:simplePos x="0" y="0"/>
                      <wp:positionH relativeFrom="column">
                        <wp:posOffset>1416685</wp:posOffset>
                      </wp:positionH>
                      <wp:positionV relativeFrom="paragraph">
                        <wp:posOffset>73025</wp:posOffset>
                      </wp:positionV>
                      <wp:extent cx="38481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1C4617" id="Straight Connector 13"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1.55pt,5.75pt" to="41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p w14:paraId="4D518009" w14:textId="3C845FBE"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p>
        </w:tc>
      </w:tr>
      <w:tr w:rsidR="00FA6B3B" w:rsidRPr="0001680D" w14:paraId="741A45A1"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B4ECA95"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EADA4" w14:textId="77777777" w:rsidR="00FA6B3B" w:rsidRPr="0001680D" w:rsidRDefault="00FA6B3B" w:rsidP="00671070">
            <w:pPr>
              <w:spacing w:after="0" w:line="240" w:lineRule="auto"/>
              <w:jc w:val="both"/>
              <w:rPr>
                <w:rFonts w:ascii="Arial" w:eastAsia="Times New Roman" w:hAnsi="Arial" w:cs="Arial"/>
                <w:noProof/>
                <w:sz w:val="20"/>
                <w:lang w:eastAsia="sl-SI"/>
              </w:rPr>
            </w:pPr>
            <w:r w:rsidRPr="0001680D">
              <w:rPr>
                <w:rFonts w:ascii="Arial" w:eastAsia="Times New Roman" w:hAnsi="Arial" w:cs="Arial"/>
                <w:noProof/>
                <w:sz w:val="20"/>
                <w:lang w:eastAsia="sl-SI"/>
              </w:rPr>
              <w:t xml:space="preserve">Znesek pomoči </w:t>
            </w:r>
            <w:r w:rsidRPr="0001680D">
              <w:rPr>
                <w:rFonts w:ascii="Arial" w:eastAsia="Times New Roman" w:hAnsi="Arial" w:cs="Arial"/>
                <w:noProof/>
                <w:sz w:val="20"/>
                <w:szCs w:val="20"/>
                <w:lang w:eastAsia="sl-SI"/>
              </w:rPr>
              <w:t>ne presega maks. zneska, opredeljenega v shemi pomoči.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83BA0"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AB45B2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19B22D1C"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EE1691" w14:textId="77777777" w:rsidR="00FA6B3B" w:rsidRPr="0001680D" w:rsidRDefault="00FA6B3B" w:rsidP="00671070">
            <w:pPr>
              <w:spacing w:after="0" w:line="240" w:lineRule="auto"/>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10.a</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E493DC"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Če je odgovor na 10. vprašanje »ne«:</w:t>
            </w:r>
          </w:p>
          <w:p w14:paraId="2209614D" w14:textId="3AE04039" w:rsidR="00FA6B3B" w:rsidRPr="0001680D" w:rsidRDefault="00FA6B3B" w:rsidP="00671070">
            <w:pPr>
              <w:spacing w:after="0" w:line="240" w:lineRule="auto"/>
              <w:ind w:left="318"/>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razlog za neusklajenost: </w:t>
            </w:r>
          </w:p>
          <w:p w14:paraId="5CE67C8C" w14:textId="2414341E" w:rsidR="00FA6B3B" w:rsidRPr="0001680D" w:rsidRDefault="00FA6B3B" w:rsidP="00671070">
            <w:pPr>
              <w:spacing w:after="0" w:line="240" w:lineRule="auto"/>
              <w:ind w:left="318"/>
              <w:jc w:val="both"/>
              <w:rPr>
                <w:rFonts w:ascii="Arial" w:eastAsia="Times New Roman" w:hAnsi="Arial" w:cs="Arial"/>
                <w:noProof/>
                <w:sz w:val="20"/>
                <w:szCs w:val="20"/>
                <w:lang w:eastAsia="sl-SI"/>
              </w:rPr>
            </w:pPr>
          </w:p>
          <w:p w14:paraId="1144DBD5" w14:textId="480C927D"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92032" behindDoc="0" locked="0" layoutInCell="1" allowOverlap="1" wp14:anchorId="76E27706" wp14:editId="55DF4F1B">
                      <wp:simplePos x="0" y="0"/>
                      <wp:positionH relativeFrom="column">
                        <wp:posOffset>1189355</wp:posOffset>
                      </wp:positionH>
                      <wp:positionV relativeFrom="paragraph">
                        <wp:posOffset>60325</wp:posOffset>
                      </wp:positionV>
                      <wp:extent cx="38481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DA962B" id="Straight Connector 24" o:spid="_x0000_s1026" style="position:absolute;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3.65pt,4.75pt" to="396.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tc>
      </w:tr>
      <w:tr w:rsidR="00FA6B3B" w:rsidRPr="0001680D" w14:paraId="72D89FC2"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3793D86"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A19EB"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Upravičenci pomoči:</w:t>
            </w:r>
            <w:r w:rsidRPr="0001680D">
              <w:rPr>
                <w:rFonts w:ascii="Arial" w:eastAsia="Times New Roman" w:hAnsi="Arial" w:cs="Arial"/>
                <w:noProof/>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16D9"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9D671CD"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DF50D57"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B75D0F5"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11.a</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E2E07"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t xml:space="preserve">upravičeni so sektorji, navedeni v shemi pomoči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8B974"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50F7B2B"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5E8CF913"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0DB1F3"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11.a</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08E1E"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t xml:space="preserve">ustrezno izključeni so sektorji, navedeni v shemi pomoči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902BE"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2BB17CE"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5BB59EA0"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3C336E" w14:textId="77777777" w:rsidR="00FA6B3B" w:rsidRPr="0001680D" w:rsidRDefault="00FA6B3B" w:rsidP="00671070">
            <w:pPr>
              <w:spacing w:after="0" w:line="240" w:lineRule="auto"/>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11.b</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DF886"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pravno-organizacijska oblika podjetja iz javnega razpisa je skladna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4064C" w14:textId="77777777" w:rsidR="00FA6B3B" w:rsidRPr="0001680D" w:rsidRDefault="00FA6B3B" w:rsidP="00671070">
            <w:pPr>
              <w:spacing w:after="0" w:line="240" w:lineRule="auto"/>
              <w:jc w:val="center"/>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5F24E61" w14:textId="77777777" w:rsidR="00FA6B3B" w:rsidRPr="0001680D" w:rsidRDefault="00FA6B3B" w:rsidP="00671070">
            <w:pPr>
              <w:spacing w:after="0" w:line="240" w:lineRule="auto"/>
              <w:jc w:val="center"/>
              <w:rPr>
                <w:rFonts w:ascii="Arial" w:eastAsia="Times New Roman" w:hAnsi="Arial" w:cs="Arial"/>
                <w:b/>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21F902BD"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935396"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A9E2C" w14:textId="77777777" w:rsidR="00FA6B3B" w:rsidRPr="0001680D" w:rsidRDefault="00FA6B3B" w:rsidP="00671070">
            <w:pPr>
              <w:spacing w:after="0" w:line="240" w:lineRule="auto"/>
              <w:contextualSpacing/>
              <w:jc w:val="both"/>
              <w:rPr>
                <w:rFonts w:ascii="Arial" w:eastAsia="Times New Roman" w:hAnsi="Arial" w:cs="Arial"/>
                <w:noProof/>
                <w:sz w:val="20"/>
                <w:lang w:eastAsia="sl-SI"/>
              </w:rPr>
            </w:pPr>
            <w:r w:rsidRPr="0001680D">
              <w:rPr>
                <w:rFonts w:ascii="Arial" w:eastAsia="Times New Roman" w:hAnsi="Arial" w:cs="Arial"/>
                <w:noProof/>
                <w:sz w:val="20"/>
                <w:lang w:eastAsia="sl-SI"/>
              </w:rPr>
              <w:t>Če je podjetje dejavno v nekaterih izključenih sektorjih in dejavnostih, ki so upravičene do pomoči, ali je zagotovljeno ločevanje dejavnosti ali razlikovanje med stroški, da dejavnosti v izključenih sektorjih ne prejemajo pomoči po navedeni uredbi?</w:t>
            </w:r>
          </w:p>
          <w:p w14:paraId="0892E16B" w14:textId="0E07669B" w:rsidR="00FA6B3B" w:rsidRPr="0001680D" w:rsidRDefault="00FA6B3B" w:rsidP="00671070">
            <w:pPr>
              <w:spacing w:after="0" w:line="240" w:lineRule="auto"/>
              <w:contextualSpacing/>
              <w:jc w:val="both"/>
              <w:rPr>
                <w:rFonts w:ascii="Arial" w:eastAsia="Times New Roman" w:hAnsi="Arial" w:cs="Arial"/>
                <w:noProof/>
                <w:sz w:val="20"/>
                <w:lang w:eastAsia="sl-SI"/>
              </w:rPr>
            </w:pPr>
            <w:r w:rsidRPr="0001680D">
              <w:rPr>
                <w:rFonts w:ascii="Arial" w:eastAsia="Times New Roman" w:hAnsi="Arial" w:cs="Arial"/>
                <w:noProof/>
                <w:sz w:val="20"/>
                <w:lang w:eastAsia="sl-SI"/>
              </w:rPr>
              <w:t>Kako se to preverja?</w:t>
            </w:r>
          </w:p>
          <w:p w14:paraId="05DE7AD9" w14:textId="6938911E" w:rsidR="00FA6B3B" w:rsidRPr="0001680D" w:rsidRDefault="00FA6B3B" w:rsidP="00671070">
            <w:pPr>
              <w:spacing w:after="0" w:line="240" w:lineRule="auto"/>
              <w:contextualSpacing/>
              <w:jc w:val="both"/>
              <w:rPr>
                <w:rFonts w:ascii="Arial" w:eastAsia="Times New Roman" w:hAnsi="Arial" w:cs="Arial"/>
                <w:noProof/>
                <w:sz w:val="20"/>
                <w:lang w:eastAsia="sl-SI"/>
              </w:rPr>
            </w:pPr>
          </w:p>
          <w:p w14:paraId="32A0C460" w14:textId="77777777" w:rsidR="00FA6B3B" w:rsidRDefault="00FA6B3B" w:rsidP="00671070">
            <w:pPr>
              <w:spacing w:after="0" w:line="240" w:lineRule="auto"/>
              <w:ind w:left="318"/>
              <w:contextualSpacing/>
              <w:jc w:val="both"/>
              <w:rPr>
                <w:rFonts w:ascii="Arial" w:eastAsia="SimSun" w:hAnsi="Arial" w:cs="Arial"/>
                <w:b/>
                <w:i/>
                <w:iCs/>
                <w:noProof/>
                <w:w w:val="88"/>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6912" behindDoc="0" locked="0" layoutInCell="1" allowOverlap="1" wp14:anchorId="500254DA" wp14:editId="53A07929">
                      <wp:simplePos x="0" y="0"/>
                      <wp:positionH relativeFrom="column">
                        <wp:posOffset>1310005</wp:posOffset>
                      </wp:positionH>
                      <wp:positionV relativeFrom="paragraph">
                        <wp:posOffset>81915</wp:posOffset>
                      </wp:positionV>
                      <wp:extent cx="2817495" cy="0"/>
                      <wp:effectExtent l="0" t="0" r="190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74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B1B1E" id="Straight Connector 17"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03.15pt,6.45pt" to="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p w14:paraId="431B9A6B" w14:textId="4CF80F31"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FCE92"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4A46665"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B8B66A3"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EAE287" w14:textId="77777777" w:rsidR="00FA6B3B" w:rsidRPr="0001680D" w:rsidRDefault="00FA6B3B" w:rsidP="003A2C5A">
            <w:pPr>
              <w:numPr>
                <w:ilvl w:val="0"/>
                <w:numId w:val="13"/>
              </w:numPr>
              <w:spacing w:after="0" w:line="240" w:lineRule="auto"/>
              <w:ind w:left="426" w:hanging="426"/>
              <w:contextualSpacing/>
              <w:jc w:val="both"/>
              <w:rPr>
                <w:rFonts w:ascii="Arial" w:eastAsia="Times New Roman" w:hAnsi="Arial" w:cs="Arial"/>
                <w:noProof/>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013507" w14:textId="77777777" w:rsidR="00FA6B3B" w:rsidRPr="0001680D" w:rsidRDefault="00FA6B3B" w:rsidP="00671070">
            <w:pPr>
              <w:spacing w:after="0" w:line="240" w:lineRule="auto"/>
              <w:contextualSpacing/>
              <w:jc w:val="both"/>
              <w:rPr>
                <w:rFonts w:ascii="Arial" w:eastAsia="Times New Roman" w:hAnsi="Arial" w:cs="Arial"/>
                <w:noProof/>
                <w:sz w:val="20"/>
                <w:lang w:eastAsia="sl-SI"/>
              </w:rPr>
            </w:pPr>
            <w:r w:rsidRPr="0001680D">
              <w:rPr>
                <w:rFonts w:ascii="Arial" w:eastAsia="Times New Roman" w:hAnsi="Arial" w:cs="Arial"/>
                <w:noProof/>
                <w:sz w:val="20"/>
                <w:lang w:eastAsia="sl-SI"/>
              </w:rPr>
              <w:t xml:space="preserve">Kako se v javnem razpisu zagotavljajo ali kako se preverjajo »enotna podjetja«? </w:t>
            </w:r>
          </w:p>
          <w:p w14:paraId="475C1B2B" w14:textId="77777777" w:rsidR="00FA6B3B" w:rsidRPr="0001680D" w:rsidRDefault="00FA6B3B" w:rsidP="00671070">
            <w:pPr>
              <w:spacing w:after="0" w:line="240" w:lineRule="auto"/>
              <w:jc w:val="both"/>
              <w:rPr>
                <w:rFonts w:ascii="Arial" w:eastAsia="Times New Roman" w:hAnsi="Arial" w:cs="Arial"/>
                <w:noProof/>
                <w:sz w:val="16"/>
                <w:szCs w:val="16"/>
                <w:lang w:eastAsia="sl-SI"/>
              </w:rPr>
            </w:pPr>
          </w:p>
          <w:p w14:paraId="338B215B"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5888" behindDoc="0" locked="0" layoutInCell="1" allowOverlap="1" wp14:anchorId="7161591F" wp14:editId="3EA4EBB4">
                      <wp:simplePos x="0" y="0"/>
                      <wp:positionH relativeFrom="column">
                        <wp:posOffset>210820</wp:posOffset>
                      </wp:positionH>
                      <wp:positionV relativeFrom="paragraph">
                        <wp:posOffset>75564</wp:posOffset>
                      </wp:positionV>
                      <wp:extent cx="5278755" cy="0"/>
                      <wp:effectExtent l="0" t="0" r="1714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847835" id="Straight Connector 16"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6pt,5.95pt" to="43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" strokecolor="windowText">
                      <o:lock v:ext="edit" shapetype="f"/>
                    </v:line>
                  </w:pict>
                </mc:Fallback>
              </mc:AlternateContent>
            </w:r>
          </w:p>
        </w:tc>
      </w:tr>
      <w:tr w:rsidR="00FA6B3B" w:rsidRPr="0001680D" w14:paraId="22C6BF62"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ED7F77"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FC2A3" w14:textId="77777777" w:rsidR="00FA6B3B" w:rsidRPr="0001680D" w:rsidRDefault="00FA6B3B" w:rsidP="00671070">
            <w:pPr>
              <w:spacing w:after="0" w:line="240" w:lineRule="auto"/>
              <w:jc w:val="both"/>
              <w:rPr>
                <w:rFonts w:ascii="Arial" w:eastAsia="Times New Roman" w:hAnsi="Arial" w:cs="Arial"/>
                <w:noProof/>
                <w:sz w:val="16"/>
                <w:szCs w:val="16"/>
                <w:lang w:eastAsia="sl-SI"/>
              </w:rPr>
            </w:pPr>
            <w:r w:rsidRPr="0001680D">
              <w:rPr>
                <w:rFonts w:ascii="Arial" w:eastAsia="Times New Roman" w:hAnsi="Arial" w:cs="Arial"/>
                <w:noProof/>
                <w:sz w:val="20"/>
                <w:lang w:eastAsia="sl-SI"/>
              </w:rPr>
              <w:t xml:space="preserve">Kako se preverja, da upravičenec pomoči ni »podjetje v težavah« v skladu z 18. točko 2. člena </w:t>
            </w:r>
            <w:r w:rsidRPr="0001680D">
              <w:rPr>
                <w:rFonts w:ascii="Arial" w:eastAsia="Times New Roman" w:hAnsi="Arial" w:cs="Arial"/>
                <w:noProof/>
                <w:sz w:val="20"/>
                <w:szCs w:val="20"/>
                <w:lang w:eastAsia="sl-SI"/>
              </w:rPr>
              <w:t xml:space="preserve">Uredbe Komisije št. 651/2014/EU? </w:t>
            </w:r>
          </w:p>
          <w:p w14:paraId="281AA8DB" w14:textId="77777777" w:rsidR="00FA6B3B" w:rsidRPr="0001680D" w:rsidRDefault="00FA6B3B" w:rsidP="00671070">
            <w:pPr>
              <w:spacing w:after="0" w:line="240" w:lineRule="auto"/>
              <w:jc w:val="both"/>
              <w:rPr>
                <w:rFonts w:ascii="Arial" w:eastAsia="Times New Roman" w:hAnsi="Arial" w:cs="Arial"/>
                <w:noProof/>
                <w:sz w:val="16"/>
                <w:szCs w:val="16"/>
                <w:lang w:eastAsia="sl-SI"/>
              </w:rPr>
            </w:pPr>
          </w:p>
          <w:p w14:paraId="21CC9188" w14:textId="21A102F9"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eastAsia="SimSun" w:hAnsi="Arial" w:cs="Arial"/>
                <w:b/>
                <w:i/>
                <w:iCs/>
                <w:noProof/>
                <w:w w:val="88"/>
                <w:sz w:val="20"/>
                <w:szCs w:val="20"/>
                <w:lang w:eastAsia="sl-SI"/>
              </w:rPr>
              <w:t>&lt;vpiši&gt;</w:t>
            </w:r>
          </w:p>
          <w:p w14:paraId="3FF7DC2F" w14:textId="38FBCF51" w:rsidR="00FA6B3B" w:rsidRPr="0001680D" w:rsidRDefault="00FA6B3B" w:rsidP="00671070">
            <w:pPr>
              <w:spacing w:after="0" w:line="240" w:lineRule="auto"/>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3840" behindDoc="0" locked="0" layoutInCell="1" allowOverlap="1" wp14:anchorId="57F33287" wp14:editId="117277C4">
                      <wp:simplePos x="0" y="0"/>
                      <wp:positionH relativeFrom="column">
                        <wp:posOffset>1165860</wp:posOffset>
                      </wp:positionH>
                      <wp:positionV relativeFrom="paragraph">
                        <wp:posOffset>9525</wp:posOffset>
                      </wp:positionV>
                      <wp:extent cx="3884295" cy="5715"/>
                      <wp:effectExtent l="0" t="0" r="20955" b="323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84295" cy="57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0FCA68" id="Straight Connector 14" o:spid="_x0000_s1026" style="position:absolute;flip:y;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1.8pt,.75pt" to="39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" strokecolor="windowText">
                      <o:lock v:ext="edit" shapetype="f"/>
                    </v:line>
                  </w:pict>
                </mc:Fallback>
              </mc:AlternateContent>
            </w:r>
          </w:p>
        </w:tc>
      </w:tr>
      <w:tr w:rsidR="00FA6B3B" w:rsidRPr="0001680D" w14:paraId="4C6A0D9B"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A8D0F1"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48C30"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Oblika (vrsta) pomoči je skladna (</w:t>
            </w:r>
            <w:r w:rsidRPr="0001680D">
              <w:rPr>
                <w:rFonts w:ascii="Arial" w:eastAsia="Times New Roman" w:hAnsi="Arial" w:cs="Arial"/>
                <w:noProof/>
                <w:sz w:val="16"/>
                <w:szCs w:val="16"/>
                <w:lang w:eastAsia="sl-SI"/>
              </w:rPr>
              <w:t>npr. dotacije, ugodna posojila, jamstva).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2D0B8"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5EE2764"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315C44FE"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98CAE7"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ACC05B" w14:textId="77777777" w:rsidR="00FA6B3B" w:rsidRPr="0001680D" w:rsidRDefault="00FA6B3B" w:rsidP="00671070">
            <w:pPr>
              <w:spacing w:after="0" w:line="240" w:lineRule="auto"/>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Če je pomoč v obliki posojila ali jamstva, kako dajalec pomoči preverja, da: </w:t>
            </w:r>
          </w:p>
        </w:tc>
      </w:tr>
      <w:tr w:rsidR="00FA6B3B" w:rsidRPr="0001680D" w14:paraId="478EEB8A" w14:textId="77777777" w:rsidTr="00671070">
        <w:trPr>
          <w:trHeight w:val="87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CF8743"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16.a</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4D7A7"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lang w:eastAsia="sl-SI"/>
              </w:rPr>
              <w:t>upravičenec ni v insolvenčnem postopku niti ne izpolnjuje v nacionalnem pravu določenih pogojev za uvedbo insolvenčnega postopka na predlog njegovih upnikov:</w:t>
            </w:r>
          </w:p>
          <w:p w14:paraId="3A51F1FE" w14:textId="77777777" w:rsidR="00FA6B3B" w:rsidRPr="0001680D" w:rsidRDefault="00FA6B3B" w:rsidP="00671070">
            <w:pPr>
              <w:spacing w:after="0" w:line="240" w:lineRule="auto"/>
              <w:ind w:left="318"/>
              <w:contextualSpacing/>
              <w:jc w:val="both"/>
              <w:rPr>
                <w:rFonts w:ascii="Arial" w:eastAsia="Times New Roman" w:hAnsi="Arial" w:cs="Arial"/>
                <w:noProof/>
                <w:sz w:val="20"/>
                <w:lang w:eastAsia="sl-SI"/>
              </w:rPr>
            </w:pPr>
          </w:p>
          <w:p w14:paraId="74BD6C52" w14:textId="0C1A7CFC"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9984" behindDoc="0" locked="0" layoutInCell="1" allowOverlap="1" wp14:anchorId="49FB33C3" wp14:editId="343B2DCE">
                      <wp:simplePos x="0" y="0"/>
                      <wp:positionH relativeFrom="column">
                        <wp:posOffset>1009015</wp:posOffset>
                      </wp:positionH>
                      <wp:positionV relativeFrom="paragraph">
                        <wp:posOffset>83185</wp:posOffset>
                      </wp:positionV>
                      <wp:extent cx="4140835" cy="11430"/>
                      <wp:effectExtent l="0" t="0" r="31115" b="266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835" cy="114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B454E6" id="Straight Connector 20"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9.45pt,6.55pt" to="40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p w14:paraId="21F177D5" w14:textId="75B717D7" w:rsidR="00FA6B3B" w:rsidRPr="0001680D" w:rsidRDefault="00FA6B3B" w:rsidP="00671070">
            <w:pPr>
              <w:spacing w:after="0" w:line="240" w:lineRule="auto"/>
              <w:contextualSpacing/>
              <w:jc w:val="both"/>
              <w:rPr>
                <w:rFonts w:ascii="Arial" w:eastAsia="Times New Roman" w:hAnsi="Arial" w:cs="Arial"/>
                <w:noProof/>
                <w:sz w:val="20"/>
                <w:szCs w:val="20"/>
                <w:lang w:eastAsia="sl-SI"/>
              </w:rPr>
            </w:pPr>
          </w:p>
        </w:tc>
      </w:tr>
      <w:tr w:rsidR="00FA6B3B" w:rsidRPr="0001680D" w14:paraId="63B06315"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EED9B5" w14:textId="77777777" w:rsidR="00FA6B3B" w:rsidRPr="0001680D" w:rsidRDefault="00FA6B3B" w:rsidP="00671070">
            <w:pPr>
              <w:spacing w:after="0" w:line="240" w:lineRule="auto"/>
              <w:contextualSpacing/>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16.b</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22E704"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lang w:eastAsia="sl-SI"/>
              </w:rPr>
            </w:pPr>
            <w:r w:rsidRPr="0001680D">
              <w:rPr>
                <w:rFonts w:ascii="Arial" w:eastAsia="Times New Roman" w:hAnsi="Arial" w:cs="Arial"/>
                <w:noProof/>
                <w:sz w:val="20"/>
                <w:lang w:eastAsia="sl-SI"/>
              </w:rPr>
              <w:t>je v primeru večjih podjetij upravičenec v položaju, primerljivem kreditni oceni vsaj B-:</w:t>
            </w:r>
          </w:p>
          <w:p w14:paraId="340584BB" w14:textId="77777777" w:rsidR="00FA6B3B" w:rsidRPr="0001680D" w:rsidRDefault="00FA6B3B" w:rsidP="00671070">
            <w:pPr>
              <w:spacing w:after="0" w:line="240" w:lineRule="auto"/>
              <w:ind w:left="318"/>
              <w:contextualSpacing/>
              <w:jc w:val="both"/>
              <w:rPr>
                <w:rFonts w:ascii="Arial" w:eastAsia="Times New Roman" w:hAnsi="Arial" w:cs="Arial"/>
                <w:noProof/>
                <w:sz w:val="20"/>
                <w:lang w:eastAsia="sl-SI"/>
              </w:rPr>
            </w:pPr>
          </w:p>
          <w:p w14:paraId="52C1D293" w14:textId="3AE6FAD8"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8960" behindDoc="0" locked="0" layoutInCell="1" allowOverlap="1" wp14:anchorId="4E796B57" wp14:editId="2832724A">
                      <wp:simplePos x="0" y="0"/>
                      <wp:positionH relativeFrom="column">
                        <wp:posOffset>1053465</wp:posOffset>
                      </wp:positionH>
                      <wp:positionV relativeFrom="paragraph">
                        <wp:posOffset>145415</wp:posOffset>
                      </wp:positionV>
                      <wp:extent cx="4181475" cy="17780"/>
                      <wp:effectExtent l="0" t="0" r="28575"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81475" cy="177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33CB0A" id="Straight Connector 19"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2.95pt,11.45pt" to="41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p w14:paraId="70B826AB" w14:textId="2BB0DBA4" w:rsidR="00FA6B3B" w:rsidRPr="0001680D" w:rsidRDefault="00FA6B3B" w:rsidP="00671070">
            <w:pPr>
              <w:spacing w:after="0" w:line="240" w:lineRule="auto"/>
              <w:jc w:val="center"/>
              <w:rPr>
                <w:rFonts w:ascii="Arial" w:eastAsia="Times New Roman" w:hAnsi="Arial" w:cs="Arial"/>
                <w:noProof/>
                <w:sz w:val="20"/>
                <w:szCs w:val="20"/>
                <w:lang w:eastAsia="sl-SI"/>
              </w:rPr>
            </w:pPr>
          </w:p>
        </w:tc>
      </w:tr>
      <w:tr w:rsidR="00FA6B3B" w:rsidRPr="0001680D" w14:paraId="0047D83F" w14:textId="77777777" w:rsidTr="00671070">
        <w:trPr>
          <w:trHeight w:val="9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D60B4D"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7C4750" w14:textId="77777777" w:rsidR="00FA6B3B" w:rsidRPr="0001680D" w:rsidRDefault="00FA6B3B" w:rsidP="00671070">
            <w:pPr>
              <w:spacing w:after="0" w:line="240" w:lineRule="auto"/>
              <w:contextualSpacing/>
              <w:jc w:val="both"/>
              <w:rPr>
                <w:rFonts w:ascii="Arial" w:eastAsia="Times New Roman" w:hAnsi="Arial" w:cs="Arial"/>
                <w:noProof/>
                <w:sz w:val="20"/>
                <w:lang w:eastAsia="sl-SI"/>
              </w:rPr>
            </w:pPr>
            <w:r w:rsidRPr="0001680D">
              <w:rPr>
                <w:rFonts w:ascii="Arial" w:eastAsia="Times New Roman" w:hAnsi="Arial" w:cs="Arial"/>
                <w:noProof/>
                <w:sz w:val="20"/>
                <w:lang w:eastAsia="sl-SI"/>
              </w:rPr>
              <w:t>Kako se v javnem razpisu zagotavlja ali kako se preverja kumulacija?</w:t>
            </w:r>
          </w:p>
          <w:p w14:paraId="70C8A6B2" w14:textId="77777777" w:rsidR="00FA6B3B" w:rsidRPr="0001680D" w:rsidRDefault="00FA6B3B" w:rsidP="00671070">
            <w:pPr>
              <w:spacing w:after="0" w:line="240" w:lineRule="auto"/>
              <w:contextualSpacing/>
              <w:jc w:val="both"/>
              <w:rPr>
                <w:rFonts w:ascii="Arial" w:eastAsia="Times New Roman" w:hAnsi="Arial" w:cs="Arial"/>
                <w:noProof/>
                <w:sz w:val="20"/>
                <w:lang w:eastAsia="sl-SI"/>
              </w:rPr>
            </w:pPr>
          </w:p>
          <w:p w14:paraId="5CAFEFD0" w14:textId="1A3E7684"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4864" behindDoc="0" locked="0" layoutInCell="1" allowOverlap="1" wp14:anchorId="645CE0A0" wp14:editId="789B0DB8">
                      <wp:simplePos x="0" y="0"/>
                      <wp:positionH relativeFrom="column">
                        <wp:posOffset>1113790</wp:posOffset>
                      </wp:positionH>
                      <wp:positionV relativeFrom="paragraph">
                        <wp:posOffset>137795</wp:posOffset>
                      </wp:positionV>
                      <wp:extent cx="410591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9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C0F519" id="Straight Connector 15"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7.7pt,10.85pt" to="41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p w14:paraId="648FEB6E" w14:textId="53024C85" w:rsidR="00FA6B3B" w:rsidRPr="0001680D" w:rsidRDefault="00FA6B3B" w:rsidP="00671070">
            <w:pPr>
              <w:spacing w:after="0" w:line="240" w:lineRule="auto"/>
              <w:jc w:val="center"/>
              <w:rPr>
                <w:rFonts w:ascii="Arial" w:eastAsia="Times New Roman" w:hAnsi="Arial" w:cs="Arial"/>
                <w:noProof/>
                <w:sz w:val="20"/>
                <w:szCs w:val="20"/>
                <w:lang w:eastAsia="sl-SI"/>
              </w:rPr>
            </w:pPr>
          </w:p>
        </w:tc>
      </w:tr>
      <w:tr w:rsidR="00FA6B3B" w:rsidRPr="0001680D" w14:paraId="329BEC8B" w14:textId="77777777" w:rsidTr="00671070">
        <w:trPr>
          <w:trHeight w:val="5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3F90F9"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9811E"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Predvideni datum dodelitve pomoči v javnem razpisu je v skladu s trajanjem potrjene sheme pomoči.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29E7"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E1339C4"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29042F10" w14:textId="77777777" w:rsidTr="00671070">
        <w:trPr>
          <w:trHeight w:val="6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CE7042"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54CB2"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Predviden proračun javnega razpisa je v skladu s potrjeno shemo pomoči..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35C3"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8B73F4C"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525318F6"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8E3462"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C5697"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Iz potrjene sheme pomoči izhajajo še</w:t>
            </w:r>
            <w:r w:rsidRPr="0001680D">
              <w:rPr>
                <w:rFonts w:ascii="Arial" w:eastAsia="Times New Roman" w:hAnsi="Arial" w:cs="Arial"/>
                <w:b/>
                <w:noProof/>
                <w:sz w:val="20"/>
                <w:szCs w:val="20"/>
                <w:lang w:eastAsia="sl-SI"/>
              </w:rPr>
              <w:t xml:space="preserve"> </w:t>
            </w:r>
            <w:r w:rsidRPr="0001680D">
              <w:rPr>
                <w:rFonts w:ascii="Arial" w:eastAsia="Times New Roman" w:hAnsi="Arial" w:cs="Arial"/>
                <w:noProof/>
                <w:sz w:val="20"/>
                <w:szCs w:val="20"/>
                <w:lang w:eastAsia="sl-SI"/>
              </w:rPr>
              <w:t>posebni/dodatni pogoji, ki jih je treba upoštevati v javnem razpisu.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2A12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8BDBEF1"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373E2827"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F18768"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48C27"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V javnem razpisu so še</w:t>
            </w:r>
            <w:r w:rsidRPr="0001680D">
              <w:rPr>
                <w:rFonts w:ascii="Arial" w:eastAsia="Times New Roman" w:hAnsi="Arial" w:cs="Arial"/>
                <w:b/>
                <w:noProof/>
                <w:sz w:val="20"/>
                <w:szCs w:val="20"/>
                <w:lang w:eastAsia="sl-SI"/>
              </w:rPr>
              <w:t xml:space="preserve"> </w:t>
            </w:r>
            <w:r w:rsidRPr="0001680D">
              <w:rPr>
                <w:rFonts w:ascii="Arial" w:eastAsia="Times New Roman" w:hAnsi="Arial" w:cs="Arial"/>
                <w:noProof/>
                <w:sz w:val="20"/>
                <w:szCs w:val="20"/>
                <w:lang w:eastAsia="sl-SI"/>
              </w:rPr>
              <w:t>posebni/dodatni pogoji, ki presegajo pogoje potrjene sheme pomoči oziroma jih v slednji ni.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1992D"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FBE0120"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5470972"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974000" w14:textId="77777777" w:rsidR="00FA6B3B" w:rsidRPr="0001680D" w:rsidRDefault="00FA6B3B" w:rsidP="00671070">
            <w:pPr>
              <w:spacing w:after="0" w:line="240" w:lineRule="auto"/>
              <w:jc w:val="right"/>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21.a</w:t>
            </w: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7F260D" w14:textId="77777777" w:rsidR="00FA6B3B" w:rsidRPr="0001680D" w:rsidRDefault="00FA6B3B" w:rsidP="003A2C5A">
            <w:pPr>
              <w:numPr>
                <w:ilvl w:val="0"/>
                <w:numId w:val="11"/>
              </w:numPr>
              <w:spacing w:after="0" w:line="240" w:lineRule="auto"/>
              <w:ind w:left="318" w:hanging="219"/>
              <w:contextualSpacing/>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Če je odgovor na 21. vprašanje »da«:</w:t>
            </w:r>
          </w:p>
          <w:p w14:paraId="4FE3A9B2" w14:textId="0F401A11" w:rsidR="00FA6B3B" w:rsidRPr="0001680D" w:rsidRDefault="00FA6B3B" w:rsidP="00671070">
            <w:pPr>
              <w:spacing w:after="0" w:line="240" w:lineRule="auto"/>
              <w:ind w:left="318"/>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razlog za neusklajenost: </w:t>
            </w:r>
          </w:p>
          <w:p w14:paraId="6BF1FDDC" w14:textId="69AC1217" w:rsidR="00FA6B3B" w:rsidRPr="0001680D" w:rsidRDefault="00FA6B3B" w:rsidP="00671070">
            <w:pPr>
              <w:spacing w:after="0" w:line="240" w:lineRule="auto"/>
              <w:ind w:left="318"/>
              <w:jc w:val="both"/>
              <w:rPr>
                <w:rFonts w:ascii="Arial" w:eastAsia="Times New Roman" w:hAnsi="Arial" w:cs="Arial"/>
                <w:noProof/>
                <w:sz w:val="20"/>
                <w:szCs w:val="20"/>
                <w:lang w:eastAsia="sl-SI"/>
              </w:rPr>
            </w:pPr>
          </w:p>
          <w:p w14:paraId="141E8A1F" w14:textId="5F3F5B59" w:rsidR="00FA6B3B" w:rsidRDefault="00FA6B3B" w:rsidP="00671070">
            <w:pPr>
              <w:spacing w:after="0" w:line="240" w:lineRule="auto"/>
              <w:ind w:left="318"/>
              <w:contextualSpacing/>
              <w:jc w:val="both"/>
              <w:rPr>
                <w:rFonts w:ascii="Arial" w:eastAsia="SimSun" w:hAnsi="Arial" w:cs="Arial"/>
                <w:b/>
                <w:i/>
                <w:iCs/>
                <w:noProof/>
                <w:w w:val="88"/>
                <w:sz w:val="20"/>
                <w:szCs w:val="20"/>
                <w:lang w:eastAsia="sl-SI"/>
              </w:rPr>
            </w:pPr>
            <w:r w:rsidRPr="0001680D">
              <w:rPr>
                <w:rFonts w:ascii="Arial" w:hAnsi="Arial" w:cs="Arial"/>
                <w:noProof/>
                <w:lang w:eastAsia="sl-SI"/>
              </w:rPr>
              <mc:AlternateContent>
                <mc:Choice Requires="wps">
                  <w:drawing>
                    <wp:anchor distT="4294967293" distB="4294967293" distL="114300" distR="114300" simplePos="0" relativeHeight="251687936" behindDoc="0" locked="0" layoutInCell="1" allowOverlap="1" wp14:anchorId="6D55BAB8" wp14:editId="79C7BC9A">
                      <wp:simplePos x="0" y="0"/>
                      <wp:positionH relativeFrom="column">
                        <wp:posOffset>1090295</wp:posOffset>
                      </wp:positionH>
                      <wp:positionV relativeFrom="paragraph">
                        <wp:posOffset>141605</wp:posOffset>
                      </wp:positionV>
                      <wp:extent cx="3954145" cy="5715"/>
                      <wp:effectExtent l="0" t="0" r="27305" b="323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54145" cy="57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688251" id="Straight Connector 18" o:spid="_x0000_s1026" style="position:absolute;flip:y;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5.85pt,11.15pt" to="39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" strokecolor="windowText">
                      <o:lock v:ext="edit" shapetype="f"/>
                    </v:line>
                  </w:pict>
                </mc:Fallback>
              </mc:AlternateContent>
            </w:r>
            <w:r w:rsidRPr="0001680D">
              <w:rPr>
                <w:rFonts w:ascii="Arial" w:eastAsia="SimSun" w:hAnsi="Arial" w:cs="Arial"/>
                <w:b/>
                <w:i/>
                <w:iCs/>
                <w:noProof/>
                <w:w w:val="88"/>
                <w:sz w:val="20"/>
                <w:szCs w:val="20"/>
                <w:lang w:eastAsia="sl-SI"/>
              </w:rPr>
              <w:t>&lt;vpiši&gt;</w:t>
            </w:r>
          </w:p>
          <w:p w14:paraId="3DA4C5DA" w14:textId="043ACFB7" w:rsidR="00FA6B3B" w:rsidRPr="0001680D" w:rsidRDefault="00FA6B3B" w:rsidP="00671070">
            <w:pPr>
              <w:spacing w:after="0" w:line="240" w:lineRule="auto"/>
              <w:ind w:left="318"/>
              <w:contextualSpacing/>
              <w:jc w:val="both"/>
              <w:rPr>
                <w:rFonts w:ascii="Arial" w:eastAsia="Times New Roman" w:hAnsi="Arial" w:cs="Arial"/>
                <w:noProof/>
                <w:sz w:val="20"/>
                <w:szCs w:val="20"/>
                <w:lang w:eastAsia="sl-SI"/>
              </w:rPr>
            </w:pPr>
          </w:p>
        </w:tc>
      </w:tr>
      <w:tr w:rsidR="00FA6B3B" w:rsidRPr="0001680D" w14:paraId="6F61924B"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423EAB"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B0176"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Iz javnega razpisa je razvidno, da se pomoč </w:t>
            </w:r>
            <w:r w:rsidRPr="0001680D">
              <w:rPr>
                <w:rFonts w:ascii="Arial" w:eastAsia="Times New Roman" w:hAnsi="Arial" w:cs="Arial"/>
                <w:noProof/>
                <w:sz w:val="20"/>
                <w:szCs w:val="20"/>
                <w:u w:val="single"/>
                <w:lang w:eastAsia="sl-SI"/>
              </w:rPr>
              <w:t>ne</w:t>
            </w:r>
            <w:r w:rsidRPr="0001680D">
              <w:rPr>
                <w:rFonts w:ascii="Arial" w:eastAsia="Times New Roman" w:hAnsi="Arial" w:cs="Arial"/>
                <w:noProof/>
                <w:sz w:val="20"/>
                <w:szCs w:val="20"/>
                <w:lang w:eastAsia="sl-SI"/>
              </w:rPr>
              <w:t xml:space="preserve"> sme dodeliti za:</w:t>
            </w:r>
          </w:p>
          <w:p w14:paraId="1523CF75" w14:textId="77777777" w:rsidR="00FA6B3B" w:rsidRPr="0001680D" w:rsidRDefault="00FA6B3B"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rPr>
            </w:pPr>
            <w:r w:rsidRPr="0001680D">
              <w:rPr>
                <w:rFonts w:ascii="Arial" w:eastAsia="Times New Roman" w:hAnsi="Arial" w:cs="Arial"/>
                <w:i/>
                <w:noProof/>
                <w:sz w:val="20"/>
                <w:szCs w:val="20"/>
                <w:lang w:eastAsia="sl-SI"/>
              </w:rPr>
              <w:t>dejavnosti, povezane z izvozom v tretje države ali države članice</w:t>
            </w:r>
          </w:p>
          <w:p w14:paraId="19DA68D7" w14:textId="77777777" w:rsidR="00FA6B3B" w:rsidRPr="0001680D" w:rsidRDefault="00FA6B3B" w:rsidP="00671070">
            <w:pPr>
              <w:spacing w:after="0" w:line="240" w:lineRule="auto"/>
              <w:ind w:left="318"/>
              <w:contextualSpacing/>
              <w:jc w:val="both"/>
              <w:rPr>
                <w:rFonts w:ascii="Arial" w:eastAsia="Times New Roman" w:hAnsi="Arial" w:cs="Arial"/>
                <w:noProof/>
                <w:sz w:val="16"/>
                <w:szCs w:val="16"/>
                <w:lang w:eastAsia="sl-SI"/>
              </w:rPr>
            </w:pPr>
            <w:r w:rsidRPr="0001680D">
              <w:rPr>
                <w:rFonts w:ascii="Arial" w:eastAsia="Times New Roman" w:hAnsi="Arial" w:cs="Arial"/>
                <w:noProof/>
                <w:sz w:val="16"/>
                <w:szCs w:val="16"/>
                <w:lang w:eastAsia="sl-SI"/>
              </w:rPr>
              <w:t>(To pomeni, da se ne sme favorizirati izvozna dejavnost. Na primer, ne sme biti postavljeno merilo, da imajo prednost podjetja, ki izvažajo 25 % svojih izdelkov itd. in vse podobne variacije.)</w:t>
            </w:r>
          </w:p>
          <w:p w14:paraId="6AF4AF75" w14:textId="77777777" w:rsidR="00FA6B3B" w:rsidRPr="0001680D" w:rsidRDefault="00FA6B3B"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rPr>
            </w:pPr>
            <w:r w:rsidRPr="0001680D">
              <w:rPr>
                <w:rFonts w:ascii="Arial" w:eastAsia="Times New Roman" w:hAnsi="Arial" w:cs="Arial"/>
                <w:i/>
                <w:noProof/>
                <w:sz w:val="20"/>
                <w:szCs w:val="20"/>
                <w:lang w:eastAsia="sl-SI"/>
              </w:rPr>
              <w:t>dodelitev pomoči, ki se pogojuje s prednostno uporabo domačih proizvodov pred uporabo uvoženih</w:t>
            </w:r>
          </w:p>
          <w:p w14:paraId="47FC13EA" w14:textId="77777777" w:rsidR="00FA6B3B" w:rsidRPr="0001680D" w:rsidRDefault="00FA6B3B" w:rsidP="003A2C5A">
            <w:pPr>
              <w:numPr>
                <w:ilvl w:val="0"/>
                <w:numId w:val="9"/>
              </w:numPr>
              <w:spacing w:after="0" w:line="240" w:lineRule="auto"/>
              <w:ind w:left="318" w:hanging="284"/>
              <w:contextualSpacing/>
              <w:jc w:val="both"/>
              <w:rPr>
                <w:rFonts w:ascii="Arial" w:eastAsia="Times New Roman" w:hAnsi="Arial" w:cs="Arial"/>
                <w:i/>
                <w:noProof/>
                <w:sz w:val="20"/>
                <w:szCs w:val="20"/>
                <w:lang w:eastAsia="sl-SI"/>
              </w:rPr>
            </w:pPr>
            <w:r w:rsidRPr="0001680D">
              <w:rPr>
                <w:rFonts w:ascii="Arial" w:eastAsia="Times New Roman" w:hAnsi="Arial" w:cs="Arial"/>
                <w:i/>
                <w:noProof/>
                <w:sz w:val="20"/>
                <w:szCs w:val="20"/>
                <w:lang w:eastAsia="sl-SI"/>
              </w:rPr>
              <w:t>dodelitev pomoči podjetju, ki je naslovnik neporavnanega naloga za izterjavo zaradi predhodnega sklepa Komisije o razglasitvi pomoči za nezakonito in nezdružljivo z notranjim trgom,</w:t>
            </w:r>
          </w:p>
          <w:p w14:paraId="2C94CDF4" w14:textId="77777777" w:rsidR="00FA6B3B" w:rsidRPr="0001680D" w:rsidRDefault="00FA6B3B" w:rsidP="003A2C5A">
            <w:pPr>
              <w:numPr>
                <w:ilvl w:val="0"/>
                <w:numId w:val="9"/>
              </w:numPr>
              <w:spacing w:after="0" w:line="240" w:lineRule="auto"/>
              <w:ind w:left="318" w:hanging="284"/>
              <w:contextualSpacing/>
              <w:jc w:val="both"/>
              <w:rPr>
                <w:rFonts w:ascii="Arial" w:eastAsia="Times New Roman" w:hAnsi="Arial" w:cs="Arial"/>
                <w:i/>
                <w:noProof/>
                <w:sz w:val="16"/>
                <w:szCs w:val="16"/>
                <w:lang w:eastAsia="sl-SI"/>
              </w:rPr>
            </w:pPr>
            <w:r w:rsidRPr="0001680D">
              <w:rPr>
                <w:rFonts w:ascii="Arial" w:eastAsia="Times New Roman" w:hAnsi="Arial" w:cs="Arial"/>
                <w:i/>
                <w:noProof/>
                <w:sz w:val="20"/>
                <w:szCs w:val="20"/>
                <w:lang w:eastAsia="sl-SI"/>
              </w:rPr>
              <w:t>podjetja v težavah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3ADCA3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402F1"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2F5FFD6" w14:textId="77777777" w:rsidTr="0067107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630AC"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b/>
                <w:noProof/>
                <w:sz w:val="20"/>
                <w:szCs w:val="20"/>
                <w:lang w:eastAsia="sl-SI"/>
              </w:rPr>
              <w:t>Pomožne kontrole</w:t>
            </w:r>
          </w:p>
        </w:tc>
      </w:tr>
      <w:tr w:rsidR="00FA6B3B" w:rsidRPr="0001680D" w14:paraId="794726D4"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264AE46"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EA53F"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 xml:space="preserve">Velikost podjetja mora biti definirana </w:t>
            </w:r>
            <w:r w:rsidRPr="0001680D">
              <w:rPr>
                <w:rFonts w:ascii="Arial" w:eastAsia="Times New Roman" w:hAnsi="Arial" w:cs="Arial"/>
                <w:noProof/>
                <w:sz w:val="20"/>
                <w:lang w:eastAsia="sl-SI"/>
              </w:rPr>
              <w:t>v skladu z 2. členom</w:t>
            </w:r>
            <w:r w:rsidRPr="0001680D">
              <w:rPr>
                <w:rFonts w:ascii="Arial" w:eastAsia="Times New Roman" w:hAnsi="Arial" w:cs="Arial"/>
                <w:noProof/>
                <w:sz w:val="20"/>
                <w:szCs w:val="20"/>
                <w:lang w:eastAsia="sl-SI"/>
              </w:rPr>
              <w:t xml:space="preserve"> Priloge I k Uredbi Komisije  št. 651/2014/EU</w:t>
            </w:r>
            <w:r w:rsidRPr="0001680D">
              <w:rPr>
                <w:rFonts w:ascii="Arial" w:eastAsia="Times New Roman" w:hAnsi="Arial" w:cs="Arial"/>
                <w:noProof/>
                <w:sz w:val="20"/>
                <w:lang w:eastAsia="sl-SI"/>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496385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CC610"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1F3C6454" w14:textId="77777777" w:rsidTr="0067107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A99D1C"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D0C05"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lang w:eastAsia="sl-SI"/>
              </w:rPr>
              <w:t xml:space="preserve">Upravičenec pomoči ni podjetje v težavah v skladu z 18. točko 2. člena </w:t>
            </w:r>
            <w:r w:rsidRPr="0001680D">
              <w:rPr>
                <w:rFonts w:ascii="Arial" w:eastAsia="Times New Roman" w:hAnsi="Arial" w:cs="Arial"/>
                <w:noProof/>
                <w:sz w:val="20"/>
                <w:szCs w:val="20"/>
                <w:lang w:eastAsia="sl-SI"/>
              </w:rPr>
              <w:t>Uredbe Komisije  št. 651/2014/EU</w:t>
            </w:r>
            <w:r w:rsidRPr="0001680D">
              <w:rPr>
                <w:rFonts w:ascii="Arial" w:eastAsia="Times New Roman" w:hAnsi="Arial" w:cs="Arial"/>
                <w:noProof/>
                <w:sz w:val="20"/>
                <w:lang w:eastAsia="sl-SI"/>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8C2F549"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8A05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0314002" w14:textId="77777777" w:rsidTr="0067107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E1B6DE"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b/>
                <w:noProof/>
                <w:sz w:val="20"/>
                <w:szCs w:val="20"/>
                <w:lang w:eastAsia="sl-SI"/>
              </w:rPr>
              <w:t>Izjave in spremljanje pomoči</w:t>
            </w:r>
          </w:p>
        </w:tc>
      </w:tr>
      <w:tr w:rsidR="00FA6B3B" w:rsidRPr="0001680D" w14:paraId="18A70846" w14:textId="77777777" w:rsidTr="0067107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717328"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B84B3"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lang w:eastAsia="sl-SI"/>
              </w:rPr>
              <w:t>Dajalec pomoči bo upravičenca pomoči pisno obvestil o prejemu pomoči »de minimis« in znesku te pomoči, skladno z Uredbo Komisije  št. </w:t>
            </w:r>
            <w:r>
              <w:rPr>
                <w:rFonts w:ascii="Arial" w:eastAsia="Times New Roman" w:hAnsi="Arial" w:cs="Arial"/>
                <w:noProof/>
                <w:sz w:val="20"/>
                <w:lang w:eastAsia="sl-SI"/>
              </w:rPr>
              <w:t>2023/2831</w:t>
            </w:r>
            <w:r w:rsidRPr="0001680D">
              <w:rPr>
                <w:rFonts w:ascii="Arial" w:eastAsia="Times New Roman" w:hAnsi="Arial" w:cs="Arial"/>
                <w:noProof/>
                <w:sz w:val="20"/>
                <w:lang w:eastAsia="sl-SI"/>
              </w:rPr>
              <w:t>/EU.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E7F3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A639063"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4F99724" w14:textId="77777777" w:rsidTr="0067107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F524E5"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53944" w14:textId="77777777" w:rsidR="00FA6B3B" w:rsidRPr="0001680D" w:rsidRDefault="00FA6B3B" w:rsidP="00671070">
            <w:pPr>
              <w:spacing w:after="0" w:line="240" w:lineRule="auto"/>
              <w:jc w:val="both"/>
              <w:rPr>
                <w:rFonts w:ascii="Arial" w:eastAsia="Times New Roman" w:hAnsi="Arial" w:cs="Arial"/>
                <w:noProof/>
                <w:sz w:val="20"/>
                <w:lang w:eastAsia="sl-SI"/>
              </w:rPr>
            </w:pPr>
            <w:r w:rsidRPr="0001680D">
              <w:rPr>
                <w:rFonts w:ascii="Arial" w:eastAsia="Times New Roman" w:hAnsi="Arial" w:cs="Arial"/>
                <w:noProof/>
                <w:sz w:val="20"/>
                <w:lang w:eastAsia="sl-SI"/>
              </w:rPr>
              <w:t>Iz javnega razpisa izhaja, da do pomoči niso upravičeni potencialni prejemniki, ki redno ne izplačujejo plač oz. socialnih prispevkov.</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29189"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F561894"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768B6A3E" w14:textId="77777777" w:rsidTr="0067107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2834D1"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F0FC3" w14:textId="77777777" w:rsidR="00FA6B3B" w:rsidRPr="0001680D" w:rsidRDefault="00FA6B3B" w:rsidP="00671070">
            <w:pPr>
              <w:spacing w:after="0" w:line="240" w:lineRule="auto"/>
              <w:jc w:val="both"/>
              <w:rPr>
                <w:rFonts w:ascii="Arial" w:eastAsia="Times New Roman" w:hAnsi="Arial" w:cs="Arial"/>
                <w:noProof/>
                <w:sz w:val="20"/>
                <w:lang w:eastAsia="sl-SI"/>
              </w:rPr>
            </w:pPr>
            <w:r w:rsidRPr="0001680D">
              <w:rPr>
                <w:rFonts w:ascii="Arial" w:eastAsia="Times New Roman" w:hAnsi="Arial" w:cs="Arial"/>
                <w:noProof/>
                <w:sz w:val="20"/>
                <w:lang w:eastAsia="sl-SI"/>
              </w:rPr>
              <w:t>Iz javnega razpisa izhaja, da do pomoči niso upravičeni potencialni prejemniki, ki so davčni dolžniki.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CA3DF"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677A1EA"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3E8D7250" w14:textId="77777777" w:rsidTr="00671070">
        <w:trPr>
          <w:trHeight w:val="6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D77BD5D" w14:textId="77777777" w:rsidR="00FA6B3B" w:rsidRPr="0001680D" w:rsidRDefault="00FA6B3B" w:rsidP="003A2C5A">
            <w:pPr>
              <w:numPr>
                <w:ilvl w:val="0"/>
                <w:numId w:val="13"/>
              </w:numPr>
              <w:spacing w:after="0" w:line="240" w:lineRule="auto"/>
              <w:ind w:left="420" w:hanging="426"/>
              <w:contextualSpacing/>
              <w:jc w:val="both"/>
              <w:rPr>
                <w:rFonts w:ascii="Arial" w:eastAsia="Times New Roman" w:hAnsi="Arial" w:cs="Arial"/>
                <w:noProof/>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887E7"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lang w:eastAsia="sl-SI"/>
              </w:rPr>
              <w:t>Dajalec pomoči bo hranil evidence o prejeti pomoči 10 poslovnih let od datuma dodelitve pomoči »de minimis«.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29112"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F342572"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fldChar w:fldCharType="begin">
                <w:ffData>
                  <w:name w:val="Check1"/>
                  <w:enabled/>
                  <w:calcOnExit w:val="0"/>
                  <w:checkBox>
                    <w:sizeAuto/>
                    <w:default w:val="0"/>
                  </w:checkBox>
                </w:ffData>
              </w:fldChar>
            </w:r>
            <w:r w:rsidRPr="0001680D">
              <w:rPr>
                <w:rFonts w:ascii="Arial" w:eastAsia="Times New Roman" w:hAnsi="Arial" w:cs="Arial"/>
                <w:noProof/>
                <w:sz w:val="20"/>
                <w:szCs w:val="20"/>
                <w:lang w:eastAsia="sl-SI"/>
              </w:rPr>
              <w:instrText xml:space="preserve"> FORMCHECKBOX </w:instrText>
            </w:r>
            <w:r w:rsidR="000E370D">
              <w:rPr>
                <w:rFonts w:ascii="Arial" w:eastAsia="Times New Roman" w:hAnsi="Arial" w:cs="Arial"/>
                <w:noProof/>
                <w:sz w:val="20"/>
                <w:szCs w:val="20"/>
                <w:lang w:eastAsia="sl-SI"/>
              </w:rPr>
            </w:r>
            <w:r w:rsidR="000E370D">
              <w:rPr>
                <w:rFonts w:ascii="Arial" w:eastAsia="Times New Roman" w:hAnsi="Arial" w:cs="Arial"/>
                <w:noProof/>
                <w:sz w:val="20"/>
                <w:szCs w:val="20"/>
                <w:lang w:eastAsia="sl-SI"/>
              </w:rPr>
              <w:fldChar w:fldCharType="separate"/>
            </w:r>
            <w:r w:rsidRPr="0001680D">
              <w:rPr>
                <w:rFonts w:ascii="Arial" w:eastAsia="Times New Roman" w:hAnsi="Arial" w:cs="Arial"/>
                <w:noProof/>
                <w:sz w:val="20"/>
                <w:szCs w:val="20"/>
                <w:lang w:eastAsia="sl-SI"/>
              </w:rPr>
              <w:fldChar w:fldCharType="end"/>
            </w:r>
            <w:r w:rsidRPr="0001680D">
              <w:rPr>
                <w:rFonts w:ascii="Arial" w:eastAsia="Times New Roman" w:hAnsi="Arial" w:cs="Arial"/>
                <w:noProof/>
                <w:sz w:val="20"/>
                <w:szCs w:val="20"/>
                <w:lang w:eastAsia="sl-SI"/>
              </w:rPr>
              <w:t xml:space="preserve"> NE</w:t>
            </w:r>
          </w:p>
        </w:tc>
      </w:tr>
      <w:tr w:rsidR="00FA6B3B" w:rsidRPr="0001680D" w14:paraId="38ADCC8F" w14:textId="77777777" w:rsidTr="0067107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67301E" w14:textId="77777777" w:rsidR="00FA6B3B" w:rsidRPr="0001680D" w:rsidRDefault="00FA6B3B" w:rsidP="00671070">
            <w:pPr>
              <w:spacing w:after="0" w:line="240" w:lineRule="auto"/>
              <w:jc w:val="both"/>
              <w:rPr>
                <w:rFonts w:ascii="Arial" w:eastAsia="Times New Roman" w:hAnsi="Arial" w:cs="Arial"/>
                <w:b/>
                <w:noProof/>
                <w:sz w:val="20"/>
                <w:szCs w:val="20"/>
                <w:lang w:eastAsia="sl-SI"/>
              </w:rPr>
            </w:pPr>
            <w:r w:rsidRPr="0001680D">
              <w:rPr>
                <w:rFonts w:ascii="Arial" w:eastAsia="Times New Roman" w:hAnsi="Arial" w:cs="Arial"/>
                <w:b/>
                <w:noProof/>
                <w:sz w:val="20"/>
                <w:szCs w:val="20"/>
                <w:lang w:eastAsia="sl-SI"/>
              </w:rPr>
              <w:t>Podpis odgovornih oseb za ocenjevanje</w:t>
            </w:r>
          </w:p>
        </w:tc>
      </w:tr>
      <w:tr w:rsidR="00FA6B3B" w:rsidRPr="0001680D" w14:paraId="2E60C9A2" w14:textId="77777777" w:rsidTr="00671070">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D65BC" w14:textId="77777777" w:rsidR="00FA6B3B" w:rsidRPr="0001680D" w:rsidRDefault="00FA6B3B" w:rsidP="00671070">
            <w:pPr>
              <w:spacing w:after="0" w:line="240" w:lineRule="auto"/>
              <w:jc w:val="both"/>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Ime in priimek, naziv</w:t>
            </w:r>
          </w:p>
        </w:tc>
        <w:tc>
          <w:tcPr>
            <w:tcW w:w="3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84CAB2"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r w:rsidRPr="0001680D">
              <w:rPr>
                <w:rFonts w:ascii="Arial" w:eastAsia="Times New Roman" w:hAnsi="Arial" w:cs="Arial"/>
                <w:noProof/>
                <w:sz w:val="20"/>
                <w:szCs w:val="20"/>
                <w:lang w:eastAsia="sl-SI"/>
              </w:rPr>
              <w:t>Podpis in datum</w:t>
            </w:r>
          </w:p>
        </w:tc>
      </w:tr>
      <w:tr w:rsidR="00FA6B3B" w:rsidRPr="0001680D" w14:paraId="53387A94" w14:textId="77777777" w:rsidTr="00671070">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423D1"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p>
        </w:tc>
        <w:tc>
          <w:tcPr>
            <w:tcW w:w="3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EEC35" w14:textId="77777777" w:rsidR="00FA6B3B" w:rsidRPr="0001680D" w:rsidRDefault="00FA6B3B" w:rsidP="00671070">
            <w:pPr>
              <w:spacing w:after="0" w:line="240" w:lineRule="auto"/>
              <w:jc w:val="center"/>
              <w:rPr>
                <w:rFonts w:ascii="Arial" w:eastAsia="Times New Roman" w:hAnsi="Arial" w:cs="Arial"/>
                <w:noProof/>
                <w:sz w:val="20"/>
                <w:szCs w:val="20"/>
                <w:lang w:eastAsia="sl-SI"/>
              </w:rPr>
            </w:pPr>
          </w:p>
        </w:tc>
      </w:tr>
    </w:tbl>
    <w:p w14:paraId="38C36AFD" w14:textId="0128B3C9" w:rsidR="00FA6B3B" w:rsidRDefault="00FA6B3B" w:rsidP="00FA6B3B"/>
    <w:p w14:paraId="74935420" w14:textId="77777777" w:rsidR="00FA6B3B" w:rsidRDefault="00FA6B3B" w:rsidP="000C6858">
      <w:pPr>
        <w:spacing w:after="0"/>
        <w:jc w:val="both"/>
        <w:rPr>
          <w:rFonts w:ascii="Arial" w:hAnsi="Arial" w:cs="Arial"/>
        </w:rPr>
      </w:pPr>
    </w:p>
    <w:p w14:paraId="675DC0CC" w14:textId="77777777" w:rsidR="00760E75" w:rsidRDefault="00760E75" w:rsidP="000C6858">
      <w:pPr>
        <w:spacing w:after="0"/>
        <w:jc w:val="both"/>
        <w:rPr>
          <w:rFonts w:ascii="Arial" w:hAnsi="Arial" w:cs="Arial"/>
        </w:rPr>
      </w:pPr>
    </w:p>
    <w:p w14:paraId="77688204" w14:textId="77777777" w:rsidR="00760E75" w:rsidRDefault="00760E75" w:rsidP="000C6858">
      <w:pPr>
        <w:spacing w:after="0"/>
        <w:jc w:val="both"/>
        <w:rPr>
          <w:rFonts w:ascii="Arial" w:hAnsi="Arial" w:cs="Arial"/>
        </w:rPr>
      </w:pPr>
    </w:p>
    <w:p w14:paraId="5A75CA1F" w14:textId="77777777" w:rsidR="00760E75" w:rsidRDefault="00760E75" w:rsidP="000C6858">
      <w:pPr>
        <w:spacing w:after="0"/>
        <w:jc w:val="both"/>
        <w:rPr>
          <w:rFonts w:ascii="Arial" w:hAnsi="Arial" w:cs="Arial"/>
        </w:rPr>
      </w:pPr>
    </w:p>
    <w:p w14:paraId="3B4DFAD8" w14:textId="77777777" w:rsidR="00760E75" w:rsidRDefault="00760E75" w:rsidP="000C6858">
      <w:pPr>
        <w:spacing w:after="0"/>
        <w:jc w:val="both"/>
        <w:rPr>
          <w:rFonts w:ascii="Arial" w:hAnsi="Arial" w:cs="Arial"/>
        </w:rPr>
      </w:pPr>
    </w:p>
    <w:p w14:paraId="5634664E" w14:textId="77777777" w:rsidR="00760E75" w:rsidRDefault="00760E75" w:rsidP="000C6858">
      <w:pPr>
        <w:spacing w:after="0"/>
        <w:jc w:val="both"/>
        <w:rPr>
          <w:rFonts w:ascii="Arial" w:hAnsi="Arial" w:cs="Arial"/>
        </w:rPr>
      </w:pPr>
    </w:p>
    <w:p w14:paraId="11057B59" w14:textId="77777777" w:rsidR="00760E75" w:rsidRDefault="00760E75" w:rsidP="000C6858">
      <w:pPr>
        <w:spacing w:after="0"/>
        <w:jc w:val="both"/>
        <w:rPr>
          <w:rFonts w:ascii="Arial" w:hAnsi="Arial" w:cs="Arial"/>
        </w:rPr>
      </w:pPr>
    </w:p>
    <w:p w14:paraId="01BA105B" w14:textId="77777777" w:rsidR="00760E75" w:rsidRDefault="00760E75" w:rsidP="000C6858">
      <w:pPr>
        <w:spacing w:after="0"/>
        <w:jc w:val="both"/>
        <w:rPr>
          <w:rFonts w:ascii="Arial" w:hAnsi="Arial" w:cs="Arial"/>
        </w:rPr>
      </w:pPr>
    </w:p>
    <w:p w14:paraId="03467F81" w14:textId="77777777" w:rsidR="00760E75" w:rsidRDefault="00760E75" w:rsidP="000C6858">
      <w:pPr>
        <w:spacing w:after="0"/>
        <w:jc w:val="both"/>
        <w:rPr>
          <w:rFonts w:ascii="Arial" w:hAnsi="Arial" w:cs="Arial"/>
        </w:rPr>
      </w:pPr>
    </w:p>
    <w:p w14:paraId="138E36DD" w14:textId="77777777" w:rsidR="00760E75" w:rsidRDefault="00760E75" w:rsidP="000C6858">
      <w:pPr>
        <w:spacing w:after="0"/>
        <w:jc w:val="both"/>
        <w:rPr>
          <w:rFonts w:ascii="Arial" w:hAnsi="Arial" w:cs="Arial"/>
        </w:rPr>
      </w:pPr>
    </w:p>
    <w:p w14:paraId="57DB86C8" w14:textId="1465E38F" w:rsidR="00760E75" w:rsidRDefault="00760E75" w:rsidP="00752461">
      <w:pPr>
        <w:pStyle w:val="Naslov1"/>
      </w:pPr>
      <w:bookmarkStart w:id="11" w:name="_Toc173912658"/>
      <w:r w:rsidRPr="00380210">
        <w:rPr>
          <w:rStyle w:val="MKRR2Znak"/>
          <w:b/>
          <w:bCs/>
        </w:rPr>
        <w:t>PRILOGA </w:t>
      </w:r>
      <w:r w:rsidRPr="00380210">
        <w:rPr>
          <w:rStyle w:val="MKRR2Znak"/>
          <w:b/>
          <w:bCs/>
          <w:lang w:val="sl-SI"/>
        </w:rPr>
        <w:t>5</w:t>
      </w:r>
      <w:r w:rsidR="00D04FE2">
        <w:rPr>
          <w:rStyle w:val="MKRR2Znak"/>
          <w:b/>
          <w:bCs/>
          <w:lang w:val="sl-SI"/>
        </w:rPr>
        <w:t xml:space="preserve"> - </w:t>
      </w:r>
      <w:r w:rsidR="00380210">
        <w:t>VZOREC POGODBE O SOFINANCIRANJU</w:t>
      </w:r>
      <w:bookmarkEnd w:id="11"/>
    </w:p>
    <w:p w14:paraId="585CFC04" w14:textId="77777777" w:rsidR="00760E75" w:rsidRDefault="00760E75" w:rsidP="000C6858">
      <w:pPr>
        <w:spacing w:after="0"/>
        <w:jc w:val="both"/>
        <w:rPr>
          <w:rFonts w:ascii="Arial" w:hAnsi="Arial" w:cs="Arial"/>
          <w:b/>
          <w:bCs/>
        </w:rPr>
      </w:pPr>
    </w:p>
    <w:p w14:paraId="789957BC" w14:textId="77777777" w:rsidR="00760E75" w:rsidRDefault="00760E75" w:rsidP="000C6858">
      <w:pPr>
        <w:spacing w:after="0"/>
        <w:jc w:val="both"/>
        <w:rPr>
          <w:rFonts w:ascii="Arial" w:hAnsi="Arial" w:cs="Arial"/>
          <w:b/>
          <w:bCs/>
        </w:rPr>
      </w:pPr>
    </w:p>
    <w:p w14:paraId="5238C76E" w14:textId="77777777" w:rsidR="003A2C5A" w:rsidRPr="0002283B" w:rsidRDefault="003A2C5A" w:rsidP="003A2C5A">
      <w:pPr>
        <w:spacing w:after="0"/>
        <w:jc w:val="both"/>
        <w:rPr>
          <w:rFonts w:ascii="Arial" w:hAnsi="Arial" w:cs="Arial"/>
          <w14:ligatures w14:val="none"/>
        </w:rPr>
      </w:pPr>
      <w:r w:rsidRPr="0002283B">
        <w:rPr>
          <w:rFonts w:ascii="Arial" w:hAnsi="Arial" w:cs="Arial"/>
          <w:b/>
          <w14:ligatures w14:val="none"/>
        </w:rPr>
        <w:t>Republika Slovenija</w:t>
      </w:r>
    </w:p>
    <w:p w14:paraId="6747AF69"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fldChar w:fldCharType="begin">
          <w:ffData>
            <w:name w:val="Besedilo3"/>
            <w:enabled/>
            <w:calcOnExit w:val="0"/>
            <w:textInput>
              <w:default w:val="naziv organa"/>
            </w:textInput>
          </w:ffData>
        </w:fldChar>
      </w:r>
      <w:bookmarkStart w:id="12" w:name="Besedilo3"/>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naziv organa</w:t>
      </w:r>
      <w:r w:rsidRPr="0002283B">
        <w:rPr>
          <w:rFonts w:ascii="Arial" w:hAnsi="Arial" w:cs="Arial"/>
          <w14:ligatures w14:val="none"/>
        </w:rPr>
        <w:fldChar w:fldCharType="end"/>
      </w:r>
      <w:bookmarkEnd w:id="12"/>
    </w:p>
    <w:p w14:paraId="442130ED"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naslov"/>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naslov</w:t>
      </w:r>
      <w:r w:rsidRPr="0002283B">
        <w:rPr>
          <w:rFonts w:ascii="Arial" w:hAnsi="Arial" w:cs="Arial"/>
          <w14:ligatures w14:val="none"/>
        </w:rPr>
        <w:fldChar w:fldCharType="end"/>
      </w:r>
    </w:p>
    <w:p w14:paraId="485ECF83"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Davčna številka: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ab/>
      </w:r>
    </w:p>
    <w:p w14:paraId="784B9F24"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Matična številka: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p>
    <w:p w14:paraId="08251E05"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kot </w:t>
      </w:r>
      <w:r w:rsidRPr="0002283B">
        <w:rPr>
          <w:rFonts w:ascii="Arial" w:hAnsi="Arial" w:cs="Arial"/>
          <w14:ligatures w14:val="none"/>
        </w:rPr>
        <w:fldChar w:fldCharType="begin">
          <w:ffData>
            <w:name w:val=""/>
            <w:enabled/>
            <w:calcOnExit w:val="0"/>
            <w:textInput>
              <w:default w:val="posredniško telo / izvajalsko telo"/>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posredniško telo / izvajalsko telo</w:t>
      </w:r>
      <w:r w:rsidRPr="0002283B">
        <w:rPr>
          <w:rFonts w:ascii="Arial" w:hAnsi="Arial" w:cs="Arial"/>
          <w14:ligatures w14:val="none"/>
        </w:rPr>
        <w:fldChar w:fldCharType="end"/>
      </w:r>
      <w:r w:rsidRPr="0002283B">
        <w:rPr>
          <w:rFonts w:ascii="Arial" w:hAnsi="Arial" w:cs="Arial"/>
          <w14:ligatures w14:val="none"/>
        </w:rPr>
        <w:t xml:space="preserve">, ki ga zastopa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w:t>
      </w:r>
      <w:r w:rsidRPr="0002283B">
        <w:rPr>
          <w:rFonts w:ascii="Arial" w:hAnsi="Arial" w:cs="Arial"/>
          <w14:ligatures w14:val="none"/>
        </w:rPr>
        <w:fldChar w:fldCharType="begin">
          <w:ffData>
            <w:name w:val=""/>
            <w:enabled/>
            <w:calcOnExit w:val="0"/>
            <w:textInput>
              <w:default w:val="minister / direktor"/>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minister / direktor</w:t>
      </w:r>
      <w:r w:rsidRPr="0002283B">
        <w:rPr>
          <w:rFonts w:ascii="Arial" w:hAnsi="Arial" w:cs="Arial"/>
          <w14:ligatures w14:val="none"/>
        </w:rPr>
        <w:fldChar w:fldCharType="end"/>
      </w:r>
      <w:r w:rsidRPr="0002283B">
        <w:rPr>
          <w:rFonts w:ascii="Arial" w:hAnsi="Arial" w:cs="Arial"/>
          <w14:ligatures w14:val="none"/>
        </w:rPr>
        <w:tab/>
      </w:r>
    </w:p>
    <w:p w14:paraId="12FD55B3" w14:textId="77777777" w:rsidR="003A2C5A" w:rsidRPr="0002283B" w:rsidRDefault="003A2C5A" w:rsidP="003A2C5A">
      <w:pPr>
        <w:spacing w:after="0"/>
        <w:jc w:val="both"/>
        <w:rPr>
          <w:rFonts w:ascii="Arial" w:hAnsi="Arial" w:cs="Arial"/>
          <w14:ligatures w14:val="none"/>
        </w:rPr>
      </w:pPr>
    </w:p>
    <w:p w14:paraId="1BCD6A21" w14:textId="77777777" w:rsidR="003A2C5A" w:rsidRPr="0002283B" w:rsidRDefault="003A2C5A" w:rsidP="003A2C5A">
      <w:pPr>
        <w:spacing w:after="0"/>
        <w:jc w:val="both"/>
        <w:rPr>
          <w:rFonts w:ascii="Arial" w:hAnsi="Arial" w:cs="Arial"/>
          <w:i/>
          <w:iCs/>
          <w14:ligatures w14:val="none"/>
        </w:rPr>
      </w:pPr>
      <w:r w:rsidRPr="0002283B">
        <w:rPr>
          <w:rFonts w:ascii="Arial" w:hAnsi="Arial" w:cs="Arial"/>
          <w:i/>
          <w:iCs/>
          <w14:ligatures w14:val="none"/>
        </w:rPr>
        <w:t>(v nadaljnjem besedilu: »</w:t>
      </w:r>
      <w:r w:rsidRPr="0002283B">
        <w:rPr>
          <w:rFonts w:ascii="Arial" w:hAnsi="Arial" w:cs="Arial"/>
          <w14:ligatures w14:val="none"/>
        </w:rPr>
        <w:fldChar w:fldCharType="begin">
          <w:ffData>
            <w:name w:val=""/>
            <w:enabled/>
            <w:calcOnExit w:val="0"/>
            <w:textInput>
              <w:default w:val="ministrstvo / agencija / sklad ..."/>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ministrstvo / agencija / sklad ...</w:t>
      </w:r>
      <w:r w:rsidRPr="0002283B">
        <w:rPr>
          <w:rFonts w:ascii="Arial" w:hAnsi="Arial" w:cs="Arial"/>
          <w14:ligatures w14:val="none"/>
        </w:rPr>
        <w:fldChar w:fldCharType="end"/>
      </w:r>
      <w:r w:rsidRPr="0002283B">
        <w:rPr>
          <w:rFonts w:ascii="Arial" w:hAnsi="Arial" w:cs="Arial"/>
          <w14:ligatures w14:val="none"/>
        </w:rPr>
        <w:t>« ali »</w:t>
      </w:r>
      <w:r w:rsidRPr="0002283B">
        <w:rPr>
          <w:rFonts w:ascii="Arial" w:hAnsi="Arial" w:cs="Arial"/>
          <w14:ligatures w14:val="none"/>
        </w:rPr>
        <w:fldChar w:fldCharType="begin">
          <w:ffData>
            <w:name w:val=""/>
            <w:enabled/>
            <w:calcOnExit w:val="0"/>
            <w:textInput>
              <w:default w:val="posredniško telo / izvajalsko telo"/>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posredniško telo / izvajalsko telo</w:t>
      </w:r>
      <w:r w:rsidRPr="0002283B">
        <w:rPr>
          <w:rFonts w:ascii="Arial" w:hAnsi="Arial" w:cs="Arial"/>
          <w14:ligatures w14:val="none"/>
        </w:rPr>
        <w:fldChar w:fldCharType="end"/>
      </w:r>
      <w:r w:rsidRPr="0002283B">
        <w:rPr>
          <w:rFonts w:ascii="Arial" w:hAnsi="Arial" w:cs="Arial"/>
          <w:i/>
          <w:iCs/>
          <w14:ligatures w14:val="none"/>
        </w:rPr>
        <w:t>«)</w:t>
      </w:r>
    </w:p>
    <w:p w14:paraId="326D2D03" w14:textId="77777777" w:rsidR="003A2C5A" w:rsidRPr="0002283B" w:rsidRDefault="003A2C5A" w:rsidP="003A2C5A">
      <w:pPr>
        <w:spacing w:after="0"/>
        <w:jc w:val="center"/>
        <w:rPr>
          <w:rFonts w:ascii="Arial" w:hAnsi="Arial" w:cs="Arial"/>
          <w14:ligatures w14:val="none"/>
        </w:rPr>
      </w:pPr>
    </w:p>
    <w:p w14:paraId="21648856"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in</w:t>
      </w:r>
    </w:p>
    <w:p w14:paraId="28CF0038" w14:textId="77777777" w:rsidR="003A2C5A" w:rsidRPr="0002283B" w:rsidRDefault="003A2C5A" w:rsidP="003A2C5A">
      <w:pPr>
        <w:spacing w:after="0"/>
        <w:jc w:val="both"/>
        <w:rPr>
          <w:rFonts w:ascii="Arial" w:hAnsi="Arial" w:cs="Arial"/>
          <w14:ligatures w14:val="none"/>
        </w:rPr>
      </w:pPr>
    </w:p>
    <w:p w14:paraId="284827EE"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naziv"/>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naziv</w:t>
      </w:r>
      <w:r w:rsidRPr="0002283B">
        <w:rPr>
          <w:rFonts w:ascii="Arial" w:hAnsi="Arial" w:cs="Arial"/>
          <w14:ligatures w14:val="none"/>
        </w:rPr>
        <w:fldChar w:fldCharType="end"/>
      </w:r>
    </w:p>
    <w:p w14:paraId="7330A927"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naslov"/>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naslov</w:t>
      </w:r>
      <w:r w:rsidRPr="0002283B">
        <w:rPr>
          <w:rFonts w:ascii="Arial" w:hAnsi="Arial" w:cs="Arial"/>
          <w14:ligatures w14:val="none"/>
        </w:rPr>
        <w:fldChar w:fldCharType="end"/>
      </w:r>
    </w:p>
    <w:p w14:paraId="2CD63940"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Davčna številka: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p>
    <w:p w14:paraId="315F1E4C"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Matična številka: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p>
    <w:p w14:paraId="291A1F7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Transakcijski račun: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odprt pri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w:t>
      </w:r>
    </w:p>
    <w:p w14:paraId="6A366B4D"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kot upravičenec, ki ga zastopa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w:t>
      </w:r>
      <w:r w:rsidRPr="0002283B">
        <w:rPr>
          <w:rFonts w:ascii="Arial" w:hAnsi="Arial" w:cs="Arial"/>
          <w14:ligatures w14:val="none"/>
        </w:rPr>
        <w:fldChar w:fldCharType="begin">
          <w:ffData>
            <w:name w:val=""/>
            <w:enabled/>
            <w:calcOnExit w:val="0"/>
            <w:textInput>
              <w:default w:val="direktor"/>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direktor</w:t>
      </w:r>
      <w:r w:rsidRPr="0002283B">
        <w:rPr>
          <w:rFonts w:ascii="Arial" w:hAnsi="Arial" w:cs="Arial"/>
          <w14:ligatures w14:val="none"/>
        </w:rPr>
        <w:fldChar w:fldCharType="end"/>
      </w:r>
    </w:p>
    <w:p w14:paraId="44BF5CF6" w14:textId="77777777" w:rsidR="003A2C5A" w:rsidRPr="0002283B" w:rsidRDefault="003A2C5A" w:rsidP="003A2C5A">
      <w:pPr>
        <w:spacing w:after="0"/>
        <w:jc w:val="both"/>
        <w:rPr>
          <w:rFonts w:ascii="Arial" w:hAnsi="Arial" w:cs="Arial"/>
          <w14:ligatures w14:val="none"/>
        </w:rPr>
      </w:pPr>
    </w:p>
    <w:p w14:paraId="7C5E2A19" w14:textId="77777777" w:rsidR="003A2C5A" w:rsidRPr="0002283B" w:rsidRDefault="003A2C5A" w:rsidP="003A2C5A">
      <w:pPr>
        <w:spacing w:after="0"/>
        <w:jc w:val="both"/>
        <w:rPr>
          <w:rFonts w:ascii="Arial" w:hAnsi="Arial" w:cs="Arial"/>
          <w:i/>
          <w:iCs/>
          <w14:ligatures w14:val="none"/>
        </w:rPr>
      </w:pPr>
      <w:r w:rsidRPr="0002283B">
        <w:rPr>
          <w:rFonts w:ascii="Arial" w:hAnsi="Arial" w:cs="Arial"/>
          <w:i/>
          <w:iCs/>
          <w14:ligatures w14:val="none"/>
        </w:rPr>
        <w:t>(v nadaljnjem besedilu: »upravičenec«)</w:t>
      </w:r>
    </w:p>
    <w:p w14:paraId="4381EE07" w14:textId="77777777" w:rsidR="003A2C5A" w:rsidRPr="0002283B" w:rsidRDefault="003A2C5A" w:rsidP="003A2C5A">
      <w:pPr>
        <w:spacing w:after="0"/>
        <w:jc w:val="both"/>
        <w:rPr>
          <w:rFonts w:ascii="Arial" w:hAnsi="Arial" w:cs="Arial"/>
          <w:i/>
          <w:iCs/>
          <w14:ligatures w14:val="none"/>
        </w:rPr>
      </w:pPr>
    </w:p>
    <w:p w14:paraId="6A956093"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sklepata</w:t>
      </w:r>
    </w:p>
    <w:p w14:paraId="7FA6E607" w14:textId="77777777" w:rsidR="003A2C5A" w:rsidRPr="0002283B" w:rsidRDefault="003A2C5A" w:rsidP="003A2C5A">
      <w:pPr>
        <w:spacing w:after="0"/>
        <w:jc w:val="both"/>
        <w:rPr>
          <w:rFonts w:ascii="Arial" w:hAnsi="Arial" w:cs="Arial"/>
          <w14:ligatures w14:val="none"/>
        </w:rPr>
      </w:pPr>
    </w:p>
    <w:p w14:paraId="40D399B2" w14:textId="77777777" w:rsidR="003A2C5A" w:rsidRPr="0002283B" w:rsidRDefault="003A2C5A" w:rsidP="003A2C5A">
      <w:pPr>
        <w:spacing w:after="0"/>
        <w:jc w:val="center"/>
        <w:rPr>
          <w:rFonts w:ascii="Arial" w:hAnsi="Arial" w:cs="Arial"/>
          <w:b/>
          <w14:ligatures w14:val="none"/>
        </w:rPr>
      </w:pPr>
      <w:r w:rsidRPr="0002283B">
        <w:rPr>
          <w:rFonts w:ascii="Arial" w:hAnsi="Arial" w:cs="Arial"/>
          <w:b/>
          <w14:ligatures w14:val="none"/>
        </w:rPr>
        <w:t>POGODBO (št.)</w:t>
      </w:r>
    </w:p>
    <w:p w14:paraId="10BC24F2" w14:textId="77777777" w:rsidR="003A2C5A" w:rsidRPr="0002283B" w:rsidRDefault="003A2C5A" w:rsidP="003A2C5A">
      <w:pPr>
        <w:spacing w:after="0"/>
        <w:jc w:val="center"/>
        <w:rPr>
          <w:rFonts w:ascii="Arial" w:hAnsi="Arial" w:cs="Arial"/>
          <w14:ligatures w14:val="none"/>
        </w:rPr>
      </w:pPr>
      <w:r w:rsidRPr="0002283B">
        <w:rPr>
          <w:rFonts w:ascii="Arial" w:hAnsi="Arial" w:cs="Arial"/>
          <w14:ligatures w14:val="none"/>
        </w:rPr>
        <w:t xml:space="preserve">o sofinanciranju operacije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p>
    <w:p w14:paraId="1CE2253E" w14:textId="77777777" w:rsidR="003A2C5A" w:rsidRPr="0002283B" w:rsidRDefault="003A2C5A" w:rsidP="003A2C5A">
      <w:pPr>
        <w:spacing w:after="0"/>
        <w:jc w:val="both"/>
        <w:rPr>
          <w:rFonts w:ascii="Arial" w:hAnsi="Arial" w:cs="Arial"/>
          <w14:ligatures w14:val="none"/>
        </w:rPr>
      </w:pPr>
    </w:p>
    <w:p w14:paraId="2ABB8062" w14:textId="77777777" w:rsidR="003A2C5A" w:rsidRPr="0002283B" w:rsidRDefault="003A2C5A" w:rsidP="003A2C5A">
      <w:pPr>
        <w:spacing w:after="0"/>
        <w:jc w:val="both"/>
        <w:rPr>
          <w:rFonts w:ascii="Arial" w:hAnsi="Arial" w:cs="Arial"/>
          <w14:ligatures w14:val="none"/>
        </w:rPr>
      </w:pPr>
    </w:p>
    <w:p w14:paraId="763906AA"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UVODNE DOLOČBE</w:t>
      </w:r>
    </w:p>
    <w:p w14:paraId="04C1AA83" w14:textId="77777777" w:rsidR="003A2C5A" w:rsidRPr="0002283B" w:rsidRDefault="003A2C5A" w:rsidP="003A2C5A">
      <w:pPr>
        <w:spacing w:after="0"/>
        <w:jc w:val="both"/>
        <w:rPr>
          <w:rFonts w:ascii="Arial" w:hAnsi="Arial" w:cs="Arial"/>
          <w14:ligatures w14:val="none"/>
        </w:rPr>
      </w:pPr>
    </w:p>
    <w:p w14:paraId="14B715B8" w14:textId="77777777" w:rsidR="003A2C5A" w:rsidRPr="0002283B" w:rsidRDefault="003A2C5A" w:rsidP="00642F4C">
      <w:pPr>
        <w:numPr>
          <w:ilvl w:val="0"/>
          <w:numId w:val="50"/>
        </w:numPr>
        <w:spacing w:after="0"/>
        <w:jc w:val="both"/>
        <w:rPr>
          <w:rFonts w:ascii="Arial" w:hAnsi="Arial" w:cs="Arial"/>
          <w14:ligatures w14:val="none"/>
        </w:rPr>
      </w:pPr>
      <w:r w:rsidRPr="0002283B">
        <w:rPr>
          <w:rFonts w:ascii="Arial" w:hAnsi="Arial" w:cs="Arial"/>
          <w14:ligatures w14:val="none"/>
        </w:rPr>
        <w:t>člen</w:t>
      </w:r>
    </w:p>
    <w:p w14:paraId="4EC8FB2D" w14:textId="77777777" w:rsidR="003A2C5A" w:rsidRPr="0002283B" w:rsidRDefault="003A2C5A" w:rsidP="003A2C5A">
      <w:pPr>
        <w:spacing w:after="0"/>
        <w:jc w:val="center"/>
        <w:rPr>
          <w:rFonts w:ascii="Arial" w:hAnsi="Arial" w:cs="Arial"/>
          <w14:ligatures w14:val="none"/>
        </w:rPr>
      </w:pPr>
    </w:p>
    <w:p w14:paraId="0F58C431"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Pogodbeni stranki uvodoma kot nesporno ugotavljata:</w:t>
      </w:r>
    </w:p>
    <w:p w14:paraId="5B6B5348"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je ministrstvo (posredniško telo) oseba javnega prava, ki je na podlagi Uredbe o izvajanju uredb (EU) in (</w:t>
      </w:r>
      <w:proofErr w:type="spellStart"/>
      <w:r w:rsidRPr="0002283B">
        <w:rPr>
          <w:rFonts w:ascii="Arial" w:hAnsi="Arial" w:cs="Arial"/>
          <w14:ligatures w14:val="none"/>
        </w:rPr>
        <w:t>Euratom</w:t>
      </w:r>
      <w:proofErr w:type="spellEnd"/>
      <w:r w:rsidRPr="0002283B">
        <w:rPr>
          <w:rFonts w:ascii="Arial" w:hAnsi="Arial" w:cs="Arial"/>
          <w14:ligatures w14:val="none"/>
        </w:rPr>
        <w:t>) na področju izvajanja evropske kohezijske politike v obdobju 2021–2027 za cilj naložbe za rast in delovna mesta (Uradni list RS, št. 21/23) dolžno opravljati predpisane naloge v okviru načrtovanja evropske kohezijske politike in načina izbora operacij in izvajanja operacij,</w:t>
      </w:r>
    </w:p>
    <w:p w14:paraId="3F66D5EF"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xml:space="preserve">- da je bil za operacijo upravičencu dne ___izdan »sklep Ministrstva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o izboru …«, (ki je postal pravnomočen dne …) </w:t>
      </w:r>
      <w:r w:rsidRPr="0002283B">
        <w:rPr>
          <w:rFonts w:ascii="Arial" w:hAnsi="Arial" w:cs="Arial"/>
          <w14:ligatures w14:val="none"/>
        </w:rPr>
        <w:fldChar w:fldCharType="begin">
          <w:ffData>
            <w:name w:val=""/>
            <w:enabled/>
            <w:calcOnExit w:val="0"/>
            <w:textInput>
              <w:default w:val="opcija "/>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xml:space="preserve">opcija </w:t>
      </w:r>
      <w:r w:rsidRPr="0002283B">
        <w:rPr>
          <w:rFonts w:ascii="Arial" w:hAnsi="Arial" w:cs="Arial"/>
          <w14:ligatures w14:val="none"/>
        </w:rPr>
        <w:fldChar w:fldCharType="end"/>
      </w:r>
      <w:r w:rsidRPr="0002283B">
        <w:rPr>
          <w:rFonts w:ascii="Arial" w:hAnsi="Arial" w:cs="Arial"/>
          <w14:ligatures w14:val="none"/>
        </w:rPr>
        <w:t>,</w:t>
      </w:r>
    </w:p>
    <w:p w14:paraId="672A176D"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54D19620"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področje izvajanja evropske kohezijske politike sodi na področje javnih financ ter je v celoti urejeno s predpisi, sprejetimi na ravni Evropske unije, in nacionalnimi predpisi, ki so za stranke zavezujoči,</w:t>
      </w:r>
    </w:p>
    <w:p w14:paraId="07792830"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je namen sofinanciranja operacij iz sredstev evropske kohezijske politike izključno sofinanciranje tistih upravičenih stroškov in izdatkov izbranih operacij ali njihovih delov, ki niso obremenjene s kršitvami veljavnih predpisov ali te pogodbe,</w:t>
      </w:r>
    </w:p>
    <w:p w14:paraId="4E0775C1"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je upravičenec seznanjen, da gre za pogodbo, ki je v določenem delu pod javnopravnim režimom, torej pod ureditvijo, drugačno od splošnih pravil pogodbenega prava,</w:t>
      </w:r>
    </w:p>
    <w:p w14:paraId="0F3D4F6C"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ministrstvo v vlogi posredniškega telesa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3E1CA1B3" w14:textId="6388153E" w:rsidR="003A2C5A" w:rsidRPr="0002283B" w:rsidRDefault="003A2C5A" w:rsidP="003A2C5A">
      <w:pPr>
        <w:jc w:val="both"/>
        <w:rPr>
          <w:rFonts w:ascii="Arial" w:hAnsi="Arial" w:cs="Arial"/>
          <w14:ligatures w14:val="none"/>
        </w:rPr>
      </w:pPr>
      <w:r w:rsidRPr="0002283B">
        <w:rPr>
          <w:rFonts w:ascii="Arial" w:hAnsi="Arial" w:cs="Arial"/>
          <w14:ligatures w14:val="none"/>
        </w:rPr>
        <w:t xml:space="preserve">- </w:t>
      </w:r>
      <w:r w:rsidR="009A416C" w:rsidRPr="009A416C">
        <w:rPr>
          <w:rFonts w:ascii="Arial" w:hAnsi="Arial" w:cs="Arial"/>
          <w14:ligatures w14:val="none"/>
        </w:rPr>
        <w:t xml:space="preserve">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w:t>
      </w:r>
      <w:proofErr w:type="spellStart"/>
      <w:r w:rsidR="009A416C" w:rsidRPr="009A416C">
        <w:rPr>
          <w:rFonts w:ascii="Arial" w:hAnsi="Arial" w:cs="Arial"/>
          <w14:ligatures w14:val="none"/>
        </w:rPr>
        <w:t>Euratom</w:t>
      </w:r>
      <w:proofErr w:type="spellEnd"/>
      <w:r w:rsidR="009A416C" w:rsidRPr="009A416C">
        <w:rPr>
          <w:rFonts w:ascii="Arial" w:hAnsi="Arial" w:cs="Arial"/>
          <w14:ligatures w14:val="none"/>
        </w:rPr>
        <w:t>) 2024/2509 Evropskega parlamenta in Sveta z dne 23. septembra 2024 o finančnih pravilih, ki se uporabljajo za splošni proračun Unije,</w:t>
      </w:r>
      <w:r w:rsidRPr="0002283B">
        <w:rPr>
          <w:rFonts w:ascii="Arial" w:hAnsi="Arial" w:cs="Arial"/>
          <w14:ligatures w14:val="none"/>
        </w:rPr>
        <w:t>,</w:t>
      </w:r>
    </w:p>
    <w:p w14:paraId="6B742418"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6199A547"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je upravičenec seznanjen, da neizvršitev finančnega popravka za RS pomeni neupravičeno obremenitev državnega proračuna, kot to določa 103. in 104. člen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w:t>
      </w:r>
    </w:p>
    <w:p w14:paraId="5E6678AC"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da zadržanje izplačil sredstev, finančni popravki in vračilo že izplačanih sredstev za upravičenca ne pomenijo nastanka težko nadomestljive škode,</w:t>
      </w:r>
    </w:p>
    <w:p w14:paraId="1C303D32"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 xml:space="preserve">- da upravičenec pri izvajanju pogodbe nastopa samostojno, brez partnerjev, pri operaciji, ki se sofinancira s to pogodbo. V primeru nastopa s partnerji je priloga k pogodbi o sofinanciranju tudi sporazum o partnerstvu </w:t>
      </w:r>
      <w:r w:rsidRPr="0002283B">
        <w:rPr>
          <w:rFonts w:ascii="Arial" w:hAnsi="Arial" w:cs="Arial"/>
          <w14:ligatures w14:val="none"/>
        </w:rPr>
        <w:fldChar w:fldCharType="begin">
          <w:ffData>
            <w:name w:val=""/>
            <w:enabled/>
            <w:calcOnExit w:val="0"/>
            <w:textInput>
              <w:default w:val="[zahteva, ki mora biti navedena že v razpisu - opcija!] "/>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xml:space="preserve">[zahteva, ki mora biti navedena že v razpisu - opcija!] </w:t>
      </w:r>
      <w:r w:rsidRPr="0002283B">
        <w:rPr>
          <w:rFonts w:ascii="Arial" w:hAnsi="Arial" w:cs="Arial"/>
          <w14:ligatures w14:val="none"/>
        </w:rPr>
        <w:fldChar w:fldCharType="end"/>
      </w:r>
      <w:r w:rsidRPr="0002283B">
        <w:rPr>
          <w:rFonts w:ascii="Arial" w:hAnsi="Arial" w:cs="Arial"/>
          <w14:ligatures w14:val="none"/>
        </w:rPr>
        <w:t xml:space="preserve">  </w:t>
      </w:r>
    </w:p>
    <w:p w14:paraId="01A8716C"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3613EFF0" w14:textId="77777777" w:rsidR="003A2C5A" w:rsidRPr="0002283B" w:rsidRDefault="003A2C5A" w:rsidP="003A2C5A">
      <w:pPr>
        <w:spacing w:after="0"/>
        <w:jc w:val="center"/>
        <w:rPr>
          <w:rFonts w:ascii="Arial" w:hAnsi="Arial" w:cs="Arial"/>
          <w14:ligatures w14:val="none"/>
        </w:rPr>
      </w:pPr>
    </w:p>
    <w:p w14:paraId="35E88A67"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(posredniško telo) o izvedenih ukrepih.</w:t>
      </w:r>
    </w:p>
    <w:p w14:paraId="351269E9"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Pogodbeni stranki se dogovorita, da se upravičeni stroški izvedbe operacije sofinancirajo le pod pogojem, da niso nastali s kršitvijo predpisov s področja oddaje javnih naročil ali drugih predpisov ali s kršitvijo te pogodbe.</w:t>
      </w:r>
    </w:p>
    <w:p w14:paraId="1E75D6FB" w14:textId="77777777" w:rsidR="003A2C5A" w:rsidRPr="0002283B" w:rsidRDefault="003A2C5A" w:rsidP="003A2C5A">
      <w:pPr>
        <w:jc w:val="both"/>
        <w:rPr>
          <w:rFonts w:ascii="Arial" w:hAnsi="Arial" w:cs="Arial"/>
          <w14:ligatures w14:val="none"/>
        </w:rPr>
      </w:pPr>
      <w:r w:rsidRPr="0002283B">
        <w:rPr>
          <w:rFonts w:ascii="Arial" w:hAnsi="Arial" w:cs="Arial"/>
          <w:bCs/>
          <w14:ligatures w14:val="none"/>
        </w:rPr>
        <w:t>Pomen izrazov, uporabljenih v tej pogodbi, je enak pomenu izrazov, kot jih določa Uredba o izvajanju postopkov pri porabi sredstev evropske kohezijske politike v obdobju 2021–2027 za cilj naložbe za rast in delovna mesta, razen če ta pogodba izrecno določa drugačen pomen posameznega izraza.</w:t>
      </w:r>
    </w:p>
    <w:p w14:paraId="29C50BAA" w14:textId="77777777" w:rsidR="003A2C5A" w:rsidRPr="0002283B" w:rsidRDefault="003A2C5A" w:rsidP="003A2C5A">
      <w:pPr>
        <w:spacing w:after="0"/>
        <w:jc w:val="both"/>
        <w:rPr>
          <w:rFonts w:ascii="Arial" w:hAnsi="Arial" w:cs="Arial"/>
          <w14:ligatures w14:val="none"/>
        </w:rPr>
      </w:pPr>
    </w:p>
    <w:p w14:paraId="075D403E"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PREDMET POGODBE</w:t>
      </w:r>
    </w:p>
    <w:p w14:paraId="1F7648F1" w14:textId="77777777" w:rsidR="003A2C5A" w:rsidRPr="0002283B" w:rsidRDefault="003A2C5A" w:rsidP="003A2C5A">
      <w:pPr>
        <w:spacing w:after="0"/>
        <w:jc w:val="center"/>
        <w:rPr>
          <w:rFonts w:ascii="Arial" w:hAnsi="Arial" w:cs="Arial"/>
          <w14:ligatures w14:val="none"/>
        </w:rPr>
      </w:pPr>
    </w:p>
    <w:p w14:paraId="17D904CB"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 xml:space="preserve">člen </w:t>
      </w:r>
    </w:p>
    <w:p w14:paraId="7B999EE8" w14:textId="77777777" w:rsidR="003A2C5A" w:rsidRPr="0002283B" w:rsidRDefault="003A2C5A" w:rsidP="003A2C5A">
      <w:pPr>
        <w:spacing w:after="0"/>
        <w:jc w:val="both"/>
        <w:rPr>
          <w:rFonts w:ascii="Arial" w:hAnsi="Arial" w:cs="Arial"/>
          <w:color w:val="BFBFBF"/>
          <w14:ligatures w14:val="none"/>
        </w:rPr>
      </w:pPr>
    </w:p>
    <w:p w14:paraId="4F722F34"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Predmet te pogodbe je sofinanciranje upravičenih stroškov izvedbe operacije »Javni razpis …« (v nadaljnjem besedilu: operacija) pod pogoji in zavezami iz te pogodbe. Podrobna vsebina predmeta te pogodbe je opredeljena v prijavnici za operacijo in v finančnem načrtu, ki sta sestavni del te pogodbe kot Priloga 1 in Priloga 2.</w:t>
      </w:r>
    </w:p>
    <w:p w14:paraId="6A89C0B8" w14:textId="77777777" w:rsidR="003A2C5A" w:rsidRPr="0002283B" w:rsidRDefault="003A2C5A" w:rsidP="003A2C5A">
      <w:pPr>
        <w:spacing w:after="0"/>
        <w:jc w:val="both"/>
        <w:rPr>
          <w:rFonts w:ascii="Arial" w:hAnsi="Arial" w:cs="Arial"/>
          <w:color w:val="BFBFBF"/>
          <w14:ligatures w14:val="none"/>
        </w:rPr>
      </w:pPr>
    </w:p>
    <w:p w14:paraId="41B34316" w14:textId="77777777" w:rsidR="003A2C5A" w:rsidRPr="0002283B" w:rsidRDefault="003A2C5A" w:rsidP="003A2C5A">
      <w:pPr>
        <w:jc w:val="both"/>
        <w:rPr>
          <w:rFonts w:ascii="Arial" w:hAnsi="Arial" w:cs="Arial"/>
          <w:color w:val="BFBFBF"/>
          <w14:ligatures w14:val="none"/>
        </w:rPr>
      </w:pPr>
      <w:r w:rsidRPr="0002283B">
        <w:rPr>
          <w:rFonts w:ascii="Arial" w:hAnsi="Arial" w:cs="Arial"/>
          <w:color w:val="BFBFBF"/>
          <w14:ligatures w14:val="none"/>
        </w:rPr>
        <w:t>Pogodbeni stranki s to pogodbo urejata medsebojne pravice, obveznosti in odgovornosti glede sofinanciranja in izvajanja operacije iz prvega odstavka tega člena. Sredstva sofinanciranja se dodeljujejo na podlagi in pod pogoji, ki so navedeni v sklepu o izboru ………………………………. št. ..... in so dogovorjeni s to pogodbo, kar je upravičencu znano in s podpisom te pogodbe prevzema dogovorjene pravice in obveznosti. Kršitev pogojev iz sklepa … predstavlja bistveno kršitev pogodbe.</w:t>
      </w:r>
    </w:p>
    <w:p w14:paraId="15218095" w14:textId="77777777" w:rsidR="003A2C5A" w:rsidRPr="0002283B" w:rsidRDefault="003A2C5A" w:rsidP="003A2C5A">
      <w:pPr>
        <w:jc w:val="both"/>
        <w:rPr>
          <w:rFonts w:ascii="Arial" w:hAnsi="Arial" w:cs="Arial"/>
          <w:color w:val="BFBFBF"/>
          <w14:ligatures w14:val="none"/>
        </w:rPr>
      </w:pPr>
      <w:r w:rsidRPr="0002283B">
        <w:rPr>
          <w:rFonts w:ascii="Arial" w:hAnsi="Arial" w:cs="Arial"/>
          <w:color w:val="BFBFBF"/>
          <w14:ligatures w14:val="none"/>
        </w:rPr>
        <w:t>DDV  je upravičen/ni upravičen stroške operacije.</w:t>
      </w:r>
    </w:p>
    <w:p w14:paraId="414E8296"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Če gre za državno pomoč, morajo biti vsi upravičeni stroški v skladu s shemo državne pomoči »______________« št. priglasitve: ______________. (opcija)! </w:t>
      </w:r>
    </w:p>
    <w:p w14:paraId="7BF47FA4" w14:textId="77777777" w:rsidR="003A2C5A" w:rsidRPr="0002283B" w:rsidRDefault="003A2C5A" w:rsidP="003A2C5A">
      <w:pPr>
        <w:spacing w:after="0"/>
        <w:jc w:val="both"/>
        <w:rPr>
          <w:rFonts w:ascii="Arial" w:hAnsi="Arial" w:cs="Arial"/>
          <w14:ligatures w14:val="none"/>
        </w:rPr>
      </w:pPr>
    </w:p>
    <w:p w14:paraId="6DD1BDE5" w14:textId="77777777" w:rsidR="003A2C5A" w:rsidRPr="0002283B" w:rsidRDefault="003A2C5A" w:rsidP="003A2C5A">
      <w:pPr>
        <w:spacing w:after="0"/>
        <w:jc w:val="both"/>
        <w:rPr>
          <w:rFonts w:ascii="Arial" w:hAnsi="Arial" w:cs="Arial"/>
          <w14:ligatures w14:val="none"/>
        </w:rPr>
      </w:pPr>
    </w:p>
    <w:p w14:paraId="226EFC32"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 xml:space="preserve">PRAVNE PODLAGE IN NAVODILA </w:t>
      </w:r>
    </w:p>
    <w:p w14:paraId="16CDC356" w14:textId="77777777" w:rsidR="003A2C5A" w:rsidRPr="0002283B" w:rsidRDefault="003A2C5A" w:rsidP="003A2C5A">
      <w:pPr>
        <w:spacing w:after="0"/>
        <w:jc w:val="center"/>
        <w:rPr>
          <w:rFonts w:ascii="Arial" w:hAnsi="Arial" w:cs="Arial"/>
          <w14:ligatures w14:val="none"/>
        </w:rPr>
      </w:pPr>
    </w:p>
    <w:p w14:paraId="6ECB846B"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10A3F655" w14:textId="77777777" w:rsidR="003A2C5A" w:rsidRPr="0002283B" w:rsidRDefault="003A2C5A" w:rsidP="003A2C5A">
      <w:pPr>
        <w:spacing w:after="0"/>
        <w:jc w:val="both"/>
        <w:rPr>
          <w:rFonts w:ascii="Arial" w:hAnsi="Arial" w:cs="Arial"/>
          <w14:ligatures w14:val="none"/>
        </w:rPr>
      </w:pPr>
    </w:p>
    <w:p w14:paraId="7D2DDF49"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Pogodbeni stranki se dogovorita, da so del pogodbenega prava tudi naslednji predpisi in dokumenti: </w:t>
      </w:r>
    </w:p>
    <w:p w14:paraId="63DBED80" w14:textId="77777777" w:rsidR="003A2C5A" w:rsidRPr="0002283B" w:rsidRDefault="003A2C5A" w:rsidP="003A2C5A">
      <w:pPr>
        <w:tabs>
          <w:tab w:val="left" w:pos="0"/>
        </w:tabs>
        <w:spacing w:after="0"/>
        <w:jc w:val="both"/>
        <w:rPr>
          <w:rFonts w:ascii="Arial" w:hAnsi="Arial" w:cs="Arial"/>
          <w14:ligatures w14:val="none"/>
        </w:rPr>
      </w:pPr>
    </w:p>
    <w:p w14:paraId="07333C9E" w14:textId="77777777" w:rsidR="003A2C5A" w:rsidRPr="0002283B" w:rsidRDefault="003A2C5A" w:rsidP="003A2C5A">
      <w:pPr>
        <w:tabs>
          <w:tab w:val="left" w:pos="0"/>
        </w:tabs>
        <w:spacing w:after="0"/>
        <w:jc w:val="both"/>
        <w:rPr>
          <w:rFonts w:ascii="Arial" w:hAnsi="Arial" w:cs="Arial"/>
          <w:u w:val="single"/>
          <w14:ligatures w14:val="none"/>
        </w:rPr>
      </w:pPr>
      <w:r w:rsidRPr="0002283B">
        <w:rPr>
          <w:rFonts w:ascii="Arial" w:hAnsi="Arial" w:cs="Arial"/>
          <w:u w:val="single"/>
          <w14:ligatures w14:val="none"/>
        </w:rPr>
        <w:t>Dokumenti v zvezi z izborom operacije</w:t>
      </w:r>
    </w:p>
    <w:p w14:paraId="53A92934"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Odločitev o podpori Ministrstva za  kohezijo in regionalni razvoj v vlogi organa upravljanja za strukturne sklade in kohezijski sklad št.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z dne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w:t>
      </w:r>
    </w:p>
    <w:p w14:paraId="1B9E8563"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 xml:space="preserve">Javni razpis Ministrstva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(Uradni list RS, št.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z dne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w:t>
      </w:r>
    </w:p>
    <w:p w14:paraId="2B6FE41C"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 xml:space="preserve">vloga upravičenca št.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z dne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w:t>
      </w:r>
    </w:p>
    <w:p w14:paraId="7E8EC209"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 xml:space="preserve">sklep Ministrstva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o izboru št.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z dne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w:t>
      </w:r>
    </w:p>
    <w:p w14:paraId="45B6D87E"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opcija - DODATI DRUGE DOKUMENTE V ZVEZI S POSTOPKOM IZBORA]"/>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[opcija - DODATI DRUGE DOKUMENTE V ZVEZI S POSTOPKOM IZBORA]</w:t>
      </w:r>
      <w:r w:rsidRPr="0002283B">
        <w:rPr>
          <w:rFonts w:ascii="Arial" w:hAnsi="Arial" w:cs="Arial"/>
          <w14:ligatures w14:val="none"/>
        </w:rPr>
        <w:fldChar w:fldCharType="end"/>
      </w:r>
    </w:p>
    <w:p w14:paraId="129C321E" w14:textId="77777777" w:rsidR="003A2C5A" w:rsidRPr="0002283B" w:rsidRDefault="003A2C5A" w:rsidP="003A2C5A">
      <w:pPr>
        <w:spacing w:after="0"/>
        <w:jc w:val="both"/>
        <w:rPr>
          <w:rFonts w:ascii="Arial" w:hAnsi="Arial" w:cs="Arial"/>
          <w14:ligatures w14:val="none"/>
        </w:rPr>
      </w:pPr>
    </w:p>
    <w:p w14:paraId="0D3B624C" w14:textId="77777777" w:rsidR="003A2C5A" w:rsidRPr="0002283B" w:rsidRDefault="003A2C5A" w:rsidP="003A2C5A">
      <w:pPr>
        <w:spacing w:after="0"/>
        <w:jc w:val="both"/>
        <w:rPr>
          <w:rFonts w:ascii="Arial" w:hAnsi="Arial" w:cs="Arial"/>
          <w:u w:val="single"/>
          <w14:ligatures w14:val="none"/>
        </w:rPr>
      </w:pPr>
      <w:r w:rsidRPr="0002283B">
        <w:rPr>
          <w:rFonts w:ascii="Arial" w:hAnsi="Arial" w:cs="Arial"/>
          <w:u w:val="single"/>
          <w14:ligatures w14:val="none"/>
        </w:rPr>
        <w:t>Evropski predpisi in dokumenti</w:t>
      </w:r>
    </w:p>
    <w:p w14:paraId="3A36B655"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Uredba Sveta (EU, </w:t>
      </w:r>
      <w:proofErr w:type="spellStart"/>
      <w:r w:rsidRPr="0002283B">
        <w:rPr>
          <w:rFonts w:ascii="Arial" w:hAnsi="Arial" w:cs="Arial"/>
          <w14:ligatures w14:val="none"/>
        </w:rPr>
        <w:t>Euratom</w:t>
      </w:r>
      <w:proofErr w:type="spellEnd"/>
      <w:r w:rsidRPr="0002283B">
        <w:rPr>
          <w:rFonts w:ascii="Arial" w:hAnsi="Arial" w:cs="Arial"/>
          <w14:ligatures w14:val="none"/>
        </w:rPr>
        <w:t>) 2020/2093 z dne 17. decembra 2020 o določitvi večletnega finančnega okvira za obdobje 2021–2027 (UL L št. 433 I z dne 22. 12. 2020, str. 11);</w:t>
      </w:r>
    </w:p>
    <w:p w14:paraId="5FFDA19C"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Uredba (EU, </w:t>
      </w:r>
      <w:proofErr w:type="spellStart"/>
      <w:r w:rsidRPr="0002283B">
        <w:rPr>
          <w:rFonts w:ascii="Arial" w:hAnsi="Arial" w:cs="Arial"/>
          <w14:ligatures w14:val="none"/>
        </w:rPr>
        <w:t>Euratom</w:t>
      </w:r>
      <w:proofErr w:type="spellEnd"/>
      <w:r w:rsidRPr="0002283B">
        <w:rPr>
          <w:rFonts w:ascii="Arial" w:hAnsi="Arial" w:cs="Arial"/>
          <w14:ligatures w14:val="none"/>
        </w:rPr>
        <w:t>) 2020/2092 Evropskega parlamenta in Sveta z dne 16. decembra 2020 o splošnem režimu pogojenosti za zaščito proračuna Unije (UL L št. 433 I z dne 22. 12. 2020, str. 1);</w:t>
      </w:r>
    </w:p>
    <w:p w14:paraId="78459A44" w14:textId="77777777" w:rsidR="009A416C" w:rsidRDefault="009A416C" w:rsidP="00642F4C">
      <w:pPr>
        <w:numPr>
          <w:ilvl w:val="0"/>
          <w:numId w:val="49"/>
        </w:numPr>
        <w:tabs>
          <w:tab w:val="left" w:pos="0"/>
        </w:tabs>
        <w:spacing w:after="0"/>
        <w:jc w:val="both"/>
        <w:rPr>
          <w:rFonts w:ascii="Arial" w:hAnsi="Arial" w:cs="Arial"/>
          <w14:ligatures w14:val="none"/>
        </w:rPr>
      </w:pPr>
      <w:r w:rsidRPr="009A416C">
        <w:rPr>
          <w:rFonts w:ascii="Arial" w:hAnsi="Arial" w:cs="Arial"/>
          <w14:ligatures w14:val="none"/>
        </w:rPr>
        <w:t>-</w:t>
      </w:r>
      <w:r w:rsidRPr="009A416C">
        <w:rPr>
          <w:rFonts w:ascii="Arial" w:hAnsi="Arial" w:cs="Arial"/>
          <w14:ligatures w14:val="none"/>
        </w:rPr>
        <w:tab/>
        <w:t xml:space="preserve">Uredba (EU, </w:t>
      </w:r>
      <w:proofErr w:type="spellStart"/>
      <w:r w:rsidRPr="009A416C">
        <w:rPr>
          <w:rFonts w:ascii="Arial" w:hAnsi="Arial" w:cs="Arial"/>
          <w14:ligatures w14:val="none"/>
        </w:rPr>
        <w:t>Euratom</w:t>
      </w:r>
      <w:proofErr w:type="spellEnd"/>
      <w:r w:rsidRPr="009A416C">
        <w:rPr>
          <w:rFonts w:ascii="Arial" w:hAnsi="Arial" w:cs="Arial"/>
          <w14:ligatures w14:val="none"/>
        </w:rPr>
        <w:t>) 2024/2509 Evropskega parlamenta in Sveta z dne 23. septembra 2024 o finančnih pravilih, ki se uporabljajo za splošni proračun Unije (UL L št. 2024/2509 z dne 26. 9. 2024);</w:t>
      </w:r>
    </w:p>
    <w:p w14:paraId="1797CF3A" w14:textId="37133E30"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p>
    <w:p w14:paraId="35F59F7D"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Uredba (EU) 2021/1057 Evropskega parlamenta in Sveta z dne 24. junija 2021 o vzpostavitvi Evropskega socialnega sklada plus (ESS+) in razveljavitvi Uredbe (EU) št. 1296/2013 (UL L št. 231 z dne 30. 6. 2021, str. 21)</w:t>
      </w:r>
    </w:p>
    <w:p w14:paraId="2AF459D3"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Uredba (EU) 2021/1058 Evropskega parlamenta in Sveta z dne 24. junija 2021 o Evropskem skladu za regionalni razvoj in Kohezijskem skladu (UL L  št. 231 z dne 30. 6. 2021, str. 60);</w:t>
      </w:r>
    </w:p>
    <w:p w14:paraId="7B26BE34"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drugi delegirani in izvedbeni akti, ki jih EK sprejme v skladu s 113. in 114. členom Uredbe 2021/1060/EU;</w:t>
      </w:r>
    </w:p>
    <w:p w14:paraId="185BC6D5"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Listina Evropske unije o temeljnih pravicah (UL L št. 326 z dne 26. 10. 2012, str. 391);</w:t>
      </w:r>
    </w:p>
    <w:p w14:paraId="13E78943"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1" w:history="1">
        <w:r w:rsidRPr="0002283B">
          <w:rPr>
            <w:rFonts w:ascii="Arial" w:hAnsi="Arial" w:cs="Arial"/>
            <w:color w:val="0000FF"/>
            <w:u w:val="single"/>
            <w14:ligatures w14:val="none"/>
          </w:rPr>
          <w:t>https://evropskasredstva.si/app/uploads/2023/05/Smernice-o-nacelih-merilih-in-okvirnih-lestvicahpopravki-19.10.2011.pdf</w:t>
        </w:r>
      </w:hyperlink>
      <w:r w:rsidRPr="0002283B">
        <w:rPr>
          <w:rFonts w:ascii="Arial" w:hAnsi="Arial" w:cs="Arial"/>
          <w14:ligatures w14:val="none"/>
        </w:rPr>
        <w:t>, z vsemi spremembami, ki bodo objavljene v času izvajanja pogodbe);</w:t>
      </w:r>
    </w:p>
    <w:p w14:paraId="34898570"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2" w:history="1">
        <w:r w:rsidRPr="0002283B">
          <w:rPr>
            <w:rFonts w:ascii="Arial" w:hAnsi="Arial" w:cs="Arial"/>
            <w:color w:val="0000FF"/>
            <w:u w:val="single"/>
            <w14:ligatures w14:val="none"/>
          </w:rPr>
          <w:t>https://evropskasredstva.si/app/uploads/2023/05/GL_corrections_pp_irregularities_SL.pdf</w:t>
        </w:r>
      </w:hyperlink>
      <w:r w:rsidRPr="0002283B">
        <w:rPr>
          <w:rFonts w:ascii="Arial" w:hAnsi="Arial" w:cs="Arial"/>
          <w14:ligatures w14:val="none"/>
        </w:rPr>
        <w:t xml:space="preserve"> in </w:t>
      </w:r>
      <w:hyperlink r:id="rId13" w:history="1">
        <w:r w:rsidRPr="0002283B">
          <w:rPr>
            <w:rFonts w:ascii="Arial" w:hAnsi="Arial" w:cs="Arial"/>
            <w:color w:val="0000FF"/>
            <w:u w:val="single"/>
            <w14:ligatures w14:val="none"/>
          </w:rPr>
          <w:t>https://evropskasredstva.si/app/uploads/2023/05/GL_corrections_pp_irregularities_annex_SL.pdf</w:t>
        </w:r>
      </w:hyperlink>
      <w:r w:rsidRPr="0002283B">
        <w:rPr>
          <w:rFonts w:ascii="Arial" w:hAnsi="Arial" w:cs="Arial"/>
          <w14:ligatures w14:val="none"/>
        </w:rPr>
        <w:t>, z vsemi spremembami, ki bodo objavljene v času izvajanja pogodbe);</w:t>
      </w:r>
    </w:p>
    <w:p w14:paraId="1AD0F913"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Sporazum o partnerstvu med Slovenijo in Evropsko komisijo za obdobje, številka 2021SI16FFPA0012021 – 2027 z dne 12. 9. 2022 , objavljen na spletni strani https://evropskasredstva.si/evropska-kohezijska-politika/kljucni-dokumenti/programski-dokumenti-za-obdobje-2021-2027/;</w:t>
      </w:r>
    </w:p>
    <w:p w14:paraId="5DF00A25"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Program evropske kohezijske politike v obdobju 2021–2027, št. 2021SI16FFPR001 z dne 12. 12. 2022, objavljen na spletni strani </w:t>
      </w:r>
      <w:hyperlink r:id="rId14" w:history="1">
        <w:r w:rsidRPr="0002283B">
          <w:rPr>
            <w:rFonts w:ascii="Arial" w:hAnsi="Arial" w:cs="Arial"/>
            <w:color w:val="0000FF"/>
            <w:u w:val="single"/>
            <w14:ligatures w14:val="none"/>
          </w:rPr>
          <w:t>https://evropskasredstva.si/evropska-kohezijska-politika/kljucni-dokumenti/programski-dokumenti-za-obdobje-2021-2027/</w:t>
        </w:r>
      </w:hyperlink>
      <w:r w:rsidRPr="0002283B">
        <w:rPr>
          <w:rFonts w:ascii="Arial" w:hAnsi="Arial" w:cs="Arial"/>
          <w14:ligatures w14:val="none"/>
        </w:rPr>
        <w:t>;</w:t>
      </w:r>
    </w:p>
    <w:p w14:paraId="5CC208C7"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opcija - DODATI DRUGE PREDPISE EU, RELEVANTNE ZA IZVEDBO KONKRETNE OPERACIJE]"/>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[opcija - DODATI DRUGE PREDPISE EU, RELEVANTNE ZA IZVEDBO KONKRETNE OPERACIJE]</w:t>
      </w:r>
      <w:r w:rsidRPr="0002283B">
        <w:rPr>
          <w:rFonts w:ascii="Arial" w:hAnsi="Arial" w:cs="Arial"/>
          <w14:ligatures w14:val="none"/>
        </w:rPr>
        <w:fldChar w:fldCharType="end"/>
      </w:r>
    </w:p>
    <w:p w14:paraId="1AD7A43F" w14:textId="77777777" w:rsidR="003A2C5A" w:rsidRPr="0002283B" w:rsidRDefault="003A2C5A" w:rsidP="003A2C5A">
      <w:pPr>
        <w:spacing w:after="0"/>
        <w:jc w:val="both"/>
        <w:rPr>
          <w:rFonts w:ascii="Arial" w:hAnsi="Arial" w:cs="Arial"/>
          <w14:ligatures w14:val="none"/>
        </w:rPr>
      </w:pPr>
    </w:p>
    <w:p w14:paraId="5DC4B238" w14:textId="77777777" w:rsidR="003A2C5A" w:rsidRPr="0002283B" w:rsidRDefault="003A2C5A" w:rsidP="003A2C5A">
      <w:pPr>
        <w:spacing w:after="0"/>
        <w:jc w:val="both"/>
        <w:rPr>
          <w:rFonts w:ascii="Arial" w:hAnsi="Arial" w:cs="Arial"/>
          <w:u w:val="single"/>
          <w14:ligatures w14:val="none"/>
        </w:rPr>
      </w:pPr>
      <w:r w:rsidRPr="0002283B">
        <w:rPr>
          <w:rFonts w:ascii="Arial" w:hAnsi="Arial" w:cs="Arial"/>
          <w:u w:val="single"/>
          <w14:ligatures w14:val="none"/>
        </w:rPr>
        <w:t xml:space="preserve">Slovenski predpisi in dokumenti </w:t>
      </w:r>
    </w:p>
    <w:p w14:paraId="5DF5E40F"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Zakon o javnih financah (Uradni list RS, št. 11/11 - uradno prečiščeno besedilo, s spremembami in dopolnitvami);</w:t>
      </w:r>
    </w:p>
    <w:p w14:paraId="3D3B0BDC"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Zakon o izvrševanju proračunov Republike Slovenije za leti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in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(Uradni list RS, št.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s spremembami in dopolnitvami);</w:t>
      </w:r>
    </w:p>
    <w:p w14:paraId="1D42CCCB"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Proračun Republike Slovenije za leto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xml:space="preserve"> (Uradni list RS, št. </w:t>
      </w: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r w:rsidRPr="0002283B">
        <w:rPr>
          <w:rFonts w:ascii="Arial" w:hAnsi="Arial" w:cs="Arial"/>
          <w14:ligatures w14:val="none"/>
        </w:rPr>
        <w:t>, s spremembami in dopolnitvami);</w:t>
      </w:r>
    </w:p>
    <w:p w14:paraId="26B7415E"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Zakon o javnem naročanju (Uradni list RS, št. 91/15, s spremembami in dopolnitvami);</w:t>
      </w:r>
    </w:p>
    <w:p w14:paraId="5F5380C6"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Zakon o pravnem varstvu v postopkih javnega naročanja (Uradni list RS, št. 43/11, s spremembami in dopolnitvami);</w:t>
      </w:r>
    </w:p>
    <w:p w14:paraId="21800CAA"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Zakon o javno-zasebnem partnerstvu (Uradni list RS, št. 127/06);</w:t>
      </w:r>
    </w:p>
    <w:p w14:paraId="48729C57"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Zakon o integriteti in preprečevanju korupcije (Uradni list RS, št. 69/11 - uradno prečiščeno besedilo, s spremembami in dopolnitvami);</w:t>
      </w:r>
    </w:p>
    <w:p w14:paraId="6FE4937D"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Zakon o varstvu osebnih podatkov (Uradni list RS, št. 163/22);</w:t>
      </w:r>
    </w:p>
    <w:p w14:paraId="2EFB131B"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Zakon o urejanju trga dela (Uradni list RS, št. 80/10, s spremembami in dopolnitvami);</w:t>
      </w:r>
    </w:p>
    <w:p w14:paraId="7118AD7A"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Zakon o ratifikaciji Konvencije Združenih narodov o pravicah invalidov in Izbirnega protokola h Konvenciji o pravicah invalidov (Uradni list RS, št. 37/08, MP, št. 10/08);</w:t>
      </w:r>
    </w:p>
    <w:p w14:paraId="5AC403C6"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Uredba o izvajanju uredb (EU) in (</w:t>
      </w:r>
      <w:proofErr w:type="spellStart"/>
      <w:r w:rsidRPr="0002283B">
        <w:rPr>
          <w:rFonts w:ascii="Arial" w:hAnsi="Arial" w:cs="Arial"/>
          <w14:ligatures w14:val="none"/>
        </w:rPr>
        <w:t>Euratom</w:t>
      </w:r>
      <w:proofErr w:type="spellEnd"/>
      <w:r w:rsidRPr="0002283B">
        <w:rPr>
          <w:rFonts w:ascii="Arial" w:hAnsi="Arial" w:cs="Arial"/>
          <w14:ligatures w14:val="none"/>
        </w:rPr>
        <w:t>) na področju izvajanja evropske kohezijske politike v obdobju 2021–2027 za cilj naložbe za rast in delovna mesta (Uradni list RS, št. 21/23);</w:t>
      </w:r>
    </w:p>
    <w:p w14:paraId="2CD1B6D8"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Uredba o zelenem javnem naročanju (Uradni list RS, št. 51/17, s spremembami in dopolnitvami);</w:t>
      </w:r>
    </w:p>
    <w:p w14:paraId="0460563D"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t>Uredba o enotni metodologiji za pripravo in obravnavo investicijske dokumentacije na področju javnih financ (Uradni list RS, št. 60/06, s spremembami in dopolnitvami);</w:t>
      </w:r>
    </w:p>
    <w:p w14:paraId="7ED9067F"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Pravilnik o postopkih za izvrševanje proračuna Republike Slovenije (Uradni list RS, št. 50/07, s spremembami in dopolnitvami);</w:t>
      </w:r>
    </w:p>
    <w:p w14:paraId="66DB3A02"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opcija - DODATI DRUGO SEKTORSKO ZAKONODAJO]"/>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[opcija - DODATI DRUGO SEKTORSKO ZAKONODAJO]</w:t>
      </w:r>
      <w:r w:rsidRPr="0002283B">
        <w:rPr>
          <w:rFonts w:ascii="Arial" w:hAnsi="Arial" w:cs="Arial"/>
          <w14:ligatures w14:val="none"/>
        </w:rPr>
        <w:fldChar w:fldCharType="end"/>
      </w:r>
    </w:p>
    <w:p w14:paraId="034D52F2" w14:textId="77777777" w:rsidR="003A2C5A" w:rsidRPr="0002283B" w:rsidRDefault="003A2C5A" w:rsidP="003A2C5A">
      <w:pPr>
        <w:tabs>
          <w:tab w:val="left" w:pos="0"/>
        </w:tabs>
        <w:spacing w:after="0"/>
        <w:jc w:val="both"/>
        <w:rPr>
          <w:rFonts w:ascii="Arial" w:hAnsi="Arial" w:cs="Arial"/>
          <w14:ligatures w14:val="none"/>
        </w:rPr>
      </w:pPr>
    </w:p>
    <w:p w14:paraId="4873B6D3" w14:textId="77777777" w:rsidR="003A2C5A" w:rsidRPr="0002283B" w:rsidRDefault="003A2C5A" w:rsidP="003A2C5A">
      <w:pPr>
        <w:tabs>
          <w:tab w:val="left" w:pos="0"/>
        </w:tabs>
        <w:spacing w:after="0"/>
        <w:jc w:val="both"/>
        <w:rPr>
          <w:rFonts w:ascii="Arial" w:hAnsi="Arial" w:cs="Arial"/>
          <w:u w:val="single"/>
          <w14:ligatures w14:val="none"/>
        </w:rPr>
      </w:pPr>
      <w:r w:rsidRPr="0002283B">
        <w:rPr>
          <w:rFonts w:ascii="Arial" w:hAnsi="Arial" w:cs="Arial"/>
          <w:u w:val="single"/>
          <w14:ligatures w14:val="none"/>
        </w:rPr>
        <w:t>Navodila, smernice in drugi dokumenti evropske kohezijske politike</w:t>
      </w:r>
    </w:p>
    <w:p w14:paraId="1A399D3D"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Navodila organa upravljanja za poročanje in spremljanje nepravilnosti pri porabi sredstev evropske kohezijske politike v okviru Programa evropske kohezijske politike za obdobje 2021–2027, objavljena na spletni strani </w:t>
      </w:r>
      <w:hyperlink r:id="rId15"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2F51FCCF"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Navodila organa upravljanja na področju zagotavljanja prepoznavnosti, preglednosti in komuniciranja evropske kohezijske politike v obdobju 2021–2027, objavljena na spletni strani </w:t>
      </w:r>
      <w:hyperlink r:id="rId16"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775C6E42"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Navodila organa upravljanja o upravičenih stroških za sredstva evropske kohezijske politike v programskem obdobju 2021-2027, objavljena na spletni strani </w:t>
      </w:r>
      <w:hyperlink r:id="rId17"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 (v nadaljevanju: Navodila OU o upravičenih stroških);</w:t>
      </w:r>
    </w:p>
    <w:p w14:paraId="2FFECABF"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Navodila organa upravljanja za finančno upravljanje s sredstvi evropske kohezijske politike cilja Naložbe za rast in delovna mesta v programskem obdobju 2021–2027, objavljena na spletni strani </w:t>
      </w:r>
      <w:hyperlink r:id="rId18"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5CB4C319"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Navodila organa upravljanja za načrtovanje, odločanje o podpori, spremljanje in poročanje o izvajanju evropske kohezijske politike v programskem obdobju 2021–2027, objavljena na spletni strani </w:t>
      </w:r>
      <w:hyperlink r:id="rId19"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1DAD7B63" w14:textId="77777777" w:rsidR="003A2C5A" w:rsidRPr="0002283B" w:rsidRDefault="003A2C5A" w:rsidP="00642F4C">
      <w:pPr>
        <w:numPr>
          <w:ilvl w:val="0"/>
          <w:numId w:val="49"/>
        </w:numPr>
        <w:tabs>
          <w:tab w:val="left" w:pos="0"/>
        </w:tabs>
        <w:spacing w:after="0" w:line="240" w:lineRule="auto"/>
        <w:jc w:val="both"/>
        <w:rPr>
          <w:rFonts w:ascii="Arial" w:hAnsi="Arial" w:cs="Arial"/>
          <w14:ligatures w14:val="none"/>
        </w:rPr>
      </w:pPr>
      <w:r w:rsidRPr="0002283B">
        <w:rPr>
          <w:rFonts w:ascii="Arial" w:hAnsi="Arial" w:cs="Arial"/>
          <w14:ligatures w14:val="none"/>
        </w:rPr>
        <w:t xml:space="preserve">Navodila organa upravljanja za izvajanje upravljalnih preverjanj in preverjanj opravljanja prenesenih nalog, objavljena na spletni strani </w:t>
      </w:r>
      <w:hyperlink r:id="rId20"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23634E9F"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Strategija organa upravljanja za boj proti goljufijam v okviru Programa evropske kohezijske politike v obdobju 2021–2027, objavljena na spletni strani  </w:t>
      </w:r>
      <w:hyperlink r:id="rId21"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33CBF271"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Postopkovnik za izvajanje Listine Evropske unije o temeljnih pravicah in Konvencije Združenih narodov o pravicah invalidov v skladu s Sklepom Sveta 2010/48/ES, objavljena na spletni strani </w:t>
      </w:r>
      <w:hyperlink r:id="rId22"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3220BA3C"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Smernice organa upravljanja za uporabo »načela, da se ne škoduje bistveno« pri izvajanju Programa evropske kohezijske politike v obdobju 2021-2027 v Sloveniji, objavljene na spletni strani </w:t>
      </w:r>
      <w:hyperlink r:id="rId23"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2C9559D4"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Smernice organa upravljanja za krepitev podnebne odpornosti infrastrukture v obdobju 2021–2027, objavljena na spletni strani </w:t>
      </w:r>
      <w:hyperlink r:id="rId24" w:history="1">
        <w:r w:rsidRPr="0002283B">
          <w:rPr>
            <w:rFonts w:ascii="Arial" w:hAnsi="Arial" w:cs="Arial"/>
            <w:color w:val="0000FF"/>
            <w:u w:val="single"/>
            <w14:ligatures w14:val="none"/>
          </w:rPr>
          <w:t>https://evropskasredstva.si/navodila/</w:t>
        </w:r>
      </w:hyperlink>
      <w:r w:rsidRPr="0002283B">
        <w:rPr>
          <w:rFonts w:ascii="Arial" w:hAnsi="Arial" w:cs="Arial"/>
          <w14:ligatures w14:val="none"/>
        </w:rPr>
        <w:t>, z vsemi spremembami, ki bodo objavljene v času izvajanja pogodbe;</w:t>
      </w:r>
    </w:p>
    <w:p w14:paraId="78A3DF2C"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25" w:history="1">
        <w:r w:rsidRPr="0002283B">
          <w:rPr>
            <w:rFonts w:ascii="Arial" w:hAnsi="Arial" w:cs="Arial"/>
            <w:color w:val="0000FF"/>
            <w:u w:val="single"/>
            <w14:ligatures w14:val="none"/>
          </w:rPr>
          <w:t>http://www.eu-skladi.si/ekp/navodila</w:t>
        </w:r>
      </w:hyperlink>
      <w:r w:rsidRPr="0002283B">
        <w:rPr>
          <w:rFonts w:ascii="Arial" w:hAnsi="Arial" w:cs="Arial"/>
          <w14:ligatures w14:val="none"/>
        </w:rPr>
        <w:t>, z vsemi spremembami, ki bodo objavljene v času izvajanja pogodbe;</w:t>
      </w:r>
    </w:p>
    <w:p w14:paraId="41B58DED" w14:textId="77777777" w:rsidR="003A2C5A" w:rsidRPr="0002283B" w:rsidRDefault="003A2C5A" w:rsidP="00642F4C">
      <w:pPr>
        <w:numPr>
          <w:ilvl w:val="0"/>
          <w:numId w:val="49"/>
        </w:numPr>
        <w:tabs>
          <w:tab w:val="left" w:pos="0"/>
        </w:tabs>
        <w:spacing w:after="0"/>
        <w:jc w:val="both"/>
        <w:rPr>
          <w:rFonts w:ascii="Arial" w:hAnsi="Arial" w:cs="Arial"/>
          <w14:ligatures w14:val="none"/>
        </w:rPr>
      </w:pPr>
      <w:r w:rsidRPr="0002283B">
        <w:rPr>
          <w:rFonts w:ascii="Arial" w:hAnsi="Arial" w:cs="Arial"/>
          <w14:ligatures w14:val="none"/>
        </w:rPr>
        <w:t>Navodila organa upravljanja za izvajanje mehanizma celostnih teritorialnih naložb v programskem obdobju 2014–2020, objavljena na spletni strani http://www.eu-skladi.si/sl/ekp/navodila, z vsemi spremembami, ki bodo objavljene v času izvajanja pogodbe.</w:t>
      </w:r>
    </w:p>
    <w:p w14:paraId="6D128926" w14:textId="77777777" w:rsidR="003A2C5A" w:rsidRPr="0002283B" w:rsidRDefault="003A2C5A" w:rsidP="00642F4C">
      <w:pPr>
        <w:numPr>
          <w:ilvl w:val="0"/>
          <w:numId w:val="49"/>
        </w:numPr>
        <w:spacing w:after="0"/>
        <w:jc w:val="both"/>
        <w:rPr>
          <w:rFonts w:ascii="Arial" w:hAnsi="Arial" w:cs="Arial"/>
          <w14:ligatures w14:val="none"/>
        </w:rPr>
      </w:pPr>
      <w:r w:rsidRPr="0002283B">
        <w:rPr>
          <w:rFonts w:ascii="Arial" w:hAnsi="Arial" w:cs="Arial"/>
          <w14:ligatures w14:val="none"/>
        </w:rPr>
        <w:fldChar w:fldCharType="begin">
          <w:ffData>
            <w:name w:val=""/>
            <w:enabled/>
            <w:calcOnExit w:val="0"/>
            <w:textInput>
              <w:default w:val="[opcija - DODATI DRUGE DOKUMENTE, RELEVANTNE ZA IZVEDBO KONKRETNE OPERACIJE]"/>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[opcija - DODATI DRUGE DOKUMENTE, RELEVANTNE ZA IZVEDBO KONKRETNE OPERACIJE]</w:t>
      </w:r>
      <w:r w:rsidRPr="0002283B">
        <w:rPr>
          <w:rFonts w:ascii="Arial" w:hAnsi="Arial" w:cs="Arial"/>
          <w14:ligatures w14:val="none"/>
        </w:rPr>
        <w:fldChar w:fldCharType="end"/>
      </w:r>
    </w:p>
    <w:p w14:paraId="7B245EA7" w14:textId="77777777" w:rsidR="003A2C5A" w:rsidRPr="0002283B" w:rsidRDefault="003A2C5A" w:rsidP="003A2C5A">
      <w:pPr>
        <w:tabs>
          <w:tab w:val="left" w:pos="0"/>
        </w:tabs>
        <w:spacing w:after="0"/>
        <w:ind w:left="502"/>
        <w:jc w:val="both"/>
        <w:rPr>
          <w:rFonts w:ascii="Arial" w:hAnsi="Arial" w:cs="Arial"/>
          <w14:ligatures w14:val="none"/>
        </w:rPr>
      </w:pPr>
    </w:p>
    <w:p w14:paraId="3D502394"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671C8CB" w14:textId="77777777" w:rsidR="003A2C5A" w:rsidRPr="0002283B" w:rsidRDefault="003A2C5A" w:rsidP="003A2C5A">
      <w:pPr>
        <w:jc w:val="both"/>
        <w:rPr>
          <w:rFonts w:ascii="Arial" w:hAnsi="Arial" w:cs="Arial"/>
          <w14:ligatures w14:val="none"/>
        </w:rPr>
      </w:pPr>
      <w:r w:rsidRPr="0002283B">
        <w:rPr>
          <w:rFonts w:ascii="Arial" w:hAnsi="Arial" w:cs="Arial"/>
          <w14:ligatures w14:val="none"/>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16310065" w14:textId="77777777" w:rsidR="003A2C5A" w:rsidRPr="0002283B" w:rsidRDefault="003A2C5A" w:rsidP="003A2C5A">
      <w:pPr>
        <w:spacing w:after="0"/>
        <w:jc w:val="center"/>
        <w:rPr>
          <w:rFonts w:ascii="Arial" w:hAnsi="Arial" w:cs="Arial"/>
          <w14:ligatures w14:val="none"/>
        </w:rPr>
      </w:pPr>
    </w:p>
    <w:p w14:paraId="70E8E4B3"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PODATKI O OPERACIJI IN OBDOBJE UPRAVIČENOSTI</w:t>
      </w:r>
    </w:p>
    <w:p w14:paraId="319AA834" w14:textId="77777777" w:rsidR="003A2C5A" w:rsidRPr="0002283B" w:rsidRDefault="003A2C5A" w:rsidP="003A2C5A">
      <w:pPr>
        <w:spacing w:after="0"/>
        <w:jc w:val="both"/>
        <w:rPr>
          <w:rFonts w:ascii="Arial" w:hAnsi="Arial" w:cs="Arial"/>
          <w14:ligatures w14:val="none"/>
        </w:rPr>
      </w:pPr>
    </w:p>
    <w:p w14:paraId="1533B26D"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 xml:space="preserve">člen </w:t>
      </w:r>
    </w:p>
    <w:p w14:paraId="7B50C9C6" w14:textId="77777777" w:rsidR="003A2C5A" w:rsidRPr="0002283B" w:rsidRDefault="003A2C5A" w:rsidP="003A2C5A">
      <w:pPr>
        <w:spacing w:after="0"/>
        <w:jc w:val="both"/>
        <w:rPr>
          <w:rFonts w:ascii="Arial" w:hAnsi="Arial" w:cs="Arial"/>
          <w:color w:val="BFBFBF"/>
          <w14:ligatures w14:val="none"/>
        </w:rPr>
      </w:pPr>
    </w:p>
    <w:p w14:paraId="6559AA63"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Operacija se lahko začne izvajati z datumom izdaje sklepa o izboru. Vse aktivnosti operacije morajo biti izvedene v obdobju ______ mesecev od datuma izdaje sklepa o izboru, kar pomeni najpozneje do _____________________. </w:t>
      </w:r>
    </w:p>
    <w:p w14:paraId="3BEA82BD" w14:textId="77777777" w:rsidR="003A2C5A" w:rsidRPr="0002283B" w:rsidRDefault="003A2C5A" w:rsidP="003A2C5A">
      <w:pPr>
        <w:spacing w:after="0"/>
        <w:jc w:val="both"/>
        <w:rPr>
          <w:rFonts w:ascii="Arial" w:hAnsi="Arial" w:cs="Arial"/>
          <w:color w:val="BFBFBF"/>
          <w14:ligatures w14:val="none"/>
        </w:rPr>
      </w:pPr>
    </w:p>
    <w:p w14:paraId="2EA66048" w14:textId="77777777" w:rsidR="003A2C5A" w:rsidRPr="0002283B" w:rsidRDefault="003A2C5A" w:rsidP="003A2C5A">
      <w:pPr>
        <w:jc w:val="both"/>
        <w:rPr>
          <w:rFonts w:ascii="Arial" w:hAnsi="Arial" w:cs="Arial"/>
          <w:color w:val="BFBFBF"/>
          <w14:ligatures w14:val="none"/>
        </w:rPr>
      </w:pPr>
      <w:r w:rsidRPr="0002283B">
        <w:rPr>
          <w:rFonts w:ascii="Arial" w:hAnsi="Arial" w:cs="Arial"/>
          <w:color w:val="BFBFBF"/>
          <w14:ligatures w14:val="none"/>
        </w:rPr>
        <w:t>Obdobje upravičenih stroškov se začne z datumom izdaje sklepa o izboru upravičencu. Izjemoma se lahko v primeru pripravljalnih del, če so ta sestavni del operacije in so priznana kot upravičen strošek, to obdobje začne pred izdajo sklepa o izboru, vendar mora biti začetek pripravljalnih del jasno razviden iz Priloge 1. Začetek pripravljalnih del je lahko naprej 1. januar 2021.</w:t>
      </w:r>
    </w:p>
    <w:p w14:paraId="3FC878E8"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Obdobje upravičenosti stroškov se začne z datumom izdaje sklepa o izboru s strani ministrstva</w:t>
      </w:r>
      <w:r w:rsidRPr="0002283B" w:rsidDel="00C3409F">
        <w:rPr>
          <w:rFonts w:ascii="Arial" w:hAnsi="Arial" w:cs="Arial"/>
          <w:color w:val="BFBFBF"/>
          <w14:ligatures w14:val="none"/>
        </w:rPr>
        <w:t xml:space="preserve"> </w:t>
      </w:r>
      <w:r w:rsidRPr="0002283B">
        <w:rPr>
          <w:rFonts w:ascii="Arial" w:hAnsi="Arial" w:cs="Arial"/>
          <w:color w:val="BFBFBF"/>
          <w14:ligatures w14:val="none"/>
        </w:rPr>
        <w:t xml:space="preserve">in traja do __________________________________. </w:t>
      </w:r>
    </w:p>
    <w:p w14:paraId="08D33274"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29433B46"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Če so se dela, razen pripravljalnih del, začela ali so zaključena pred izdajo sklepa o izboru, ministrstvo odstopi od pogodbe, upravičenec pa mora vrniti prejeta sredstva po tej pogodbi v roku 30 (tridesetih) dni od prejema pisnega poziva ministrstva, povečana za zakonske zamudne obresti od dneva nakazila na TRR upravičenca do dneva nakazila v dobro proračuna RS. </w:t>
      </w:r>
    </w:p>
    <w:p w14:paraId="1345A993"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 </w:t>
      </w:r>
    </w:p>
    <w:p w14:paraId="72872844"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Datum zaključka operacije je ____________________________.</w:t>
      </w:r>
    </w:p>
    <w:p w14:paraId="4620BDED"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7123056F"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Datum zaključka spremljanja operacije je ____________________________.</w:t>
      </w:r>
    </w:p>
    <w:p w14:paraId="67947972" w14:textId="77777777" w:rsidR="003A2C5A" w:rsidRPr="0002283B" w:rsidRDefault="003A2C5A" w:rsidP="003A2C5A">
      <w:pPr>
        <w:spacing w:after="0"/>
        <w:jc w:val="both"/>
        <w:rPr>
          <w:rFonts w:ascii="Arial" w:hAnsi="Arial" w:cs="Arial"/>
          <w:color w:val="BFBFBF"/>
          <w14:ligatures w14:val="none"/>
        </w:rPr>
      </w:pPr>
    </w:p>
    <w:p w14:paraId="4603E9A6"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Namen, cilji, ciljne skupine, aktivnosti, rezultati, kazalniki, finančni načrt in povzetek operacije so opredeljeni v vlogi, ki je Priloga 1 te pogodbe in njen sestavni del.</w:t>
      </w:r>
    </w:p>
    <w:p w14:paraId="1F2759FA" w14:textId="77777777" w:rsidR="003A2C5A" w:rsidRPr="0002283B" w:rsidRDefault="003A2C5A" w:rsidP="003A2C5A">
      <w:pPr>
        <w:spacing w:after="0"/>
        <w:jc w:val="both"/>
        <w:rPr>
          <w:rFonts w:ascii="Arial" w:hAnsi="Arial" w:cs="Arial"/>
          <w:color w:val="BFBFBF"/>
          <w14:ligatures w14:val="none"/>
        </w:rPr>
      </w:pPr>
    </w:p>
    <w:p w14:paraId="43B38909"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599D0778" w14:textId="77777777" w:rsidR="003A2C5A" w:rsidRPr="0002283B" w:rsidRDefault="003A2C5A" w:rsidP="003A2C5A">
      <w:pPr>
        <w:spacing w:after="0"/>
        <w:jc w:val="center"/>
        <w:rPr>
          <w:rFonts w:ascii="Arial" w:hAnsi="Arial" w:cs="Arial"/>
          <w:color w:val="BFBFBF"/>
          <w14:ligatures w14:val="none"/>
        </w:rPr>
      </w:pPr>
    </w:p>
    <w:p w14:paraId="78346154"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Upravičenec se zavezuje, da bo v postavljenem roku iz te pogodbe dosegel naslednje kazalnike:</w:t>
      </w:r>
    </w:p>
    <w:p w14:paraId="0C86D273"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w:t>
      </w:r>
    </w:p>
    <w:p w14:paraId="2B442DDE"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 </w:t>
      </w:r>
    </w:p>
    <w:p w14:paraId="71A057F1"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2F5A9E88"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ali</w:t>
      </w:r>
    </w:p>
    <w:p w14:paraId="42808320"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5733338C"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Do … morajo biti doseženi naslednji cilji/načrtovane vrednosti kazalnikov:</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1001"/>
        <w:gridCol w:w="1915"/>
        <w:gridCol w:w="834"/>
        <w:gridCol w:w="1530"/>
      </w:tblGrid>
      <w:tr w:rsidR="003A2C5A" w:rsidRPr="0002283B" w14:paraId="4C186FF0" w14:textId="77777777" w:rsidTr="00CF025F">
        <w:tc>
          <w:tcPr>
            <w:tcW w:w="3776" w:type="dxa"/>
            <w:vMerge w:val="restart"/>
            <w:shd w:val="clear" w:color="auto" w:fill="auto"/>
          </w:tcPr>
          <w:p w14:paraId="624D624A" w14:textId="77777777" w:rsidR="003A2C5A" w:rsidRPr="0002283B" w:rsidRDefault="003A2C5A" w:rsidP="003A2C5A">
            <w:pPr>
              <w:spacing w:after="0"/>
              <w:ind w:left="-970"/>
              <w:jc w:val="center"/>
              <w:rPr>
                <w:rFonts w:ascii="Arial" w:hAnsi="Arial" w:cs="Arial"/>
                <w:color w:val="BFBFBF"/>
                <w14:ligatures w14:val="none"/>
              </w:rPr>
            </w:pPr>
            <w:r w:rsidRPr="0002283B">
              <w:rPr>
                <w:rFonts w:ascii="Arial" w:hAnsi="Arial" w:cs="Arial"/>
                <w:color w:val="BFBFBF"/>
                <w14:ligatures w14:val="none"/>
              </w:rPr>
              <w:t>Naziv kazalnika</w:t>
            </w:r>
          </w:p>
        </w:tc>
        <w:tc>
          <w:tcPr>
            <w:tcW w:w="2986" w:type="dxa"/>
            <w:gridSpan w:val="2"/>
            <w:shd w:val="clear" w:color="auto" w:fill="auto"/>
          </w:tcPr>
          <w:p w14:paraId="4DC0A851"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Trenutna vrednost</w:t>
            </w:r>
          </w:p>
        </w:tc>
        <w:tc>
          <w:tcPr>
            <w:tcW w:w="2418" w:type="dxa"/>
            <w:gridSpan w:val="2"/>
            <w:shd w:val="clear" w:color="auto" w:fill="auto"/>
          </w:tcPr>
          <w:p w14:paraId="730619CB"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Načrtovana vrednost</w:t>
            </w:r>
          </w:p>
        </w:tc>
      </w:tr>
      <w:tr w:rsidR="003A2C5A" w:rsidRPr="0002283B" w14:paraId="01D5ACEB" w14:textId="77777777" w:rsidTr="00CF025F">
        <w:tc>
          <w:tcPr>
            <w:tcW w:w="3776" w:type="dxa"/>
            <w:vMerge/>
            <w:tcBorders>
              <w:bottom w:val="single" w:sz="4" w:space="0" w:color="auto"/>
            </w:tcBorders>
            <w:shd w:val="clear" w:color="auto" w:fill="auto"/>
          </w:tcPr>
          <w:p w14:paraId="608B394E" w14:textId="77777777" w:rsidR="003A2C5A" w:rsidRPr="0002283B" w:rsidRDefault="003A2C5A" w:rsidP="003A2C5A">
            <w:pPr>
              <w:spacing w:after="0"/>
              <w:ind w:left="-970"/>
              <w:rPr>
                <w:rFonts w:ascii="Arial" w:hAnsi="Arial" w:cs="Arial"/>
                <w:color w:val="BFBFBF"/>
                <w14:ligatures w14:val="none"/>
              </w:rPr>
            </w:pPr>
          </w:p>
        </w:tc>
        <w:tc>
          <w:tcPr>
            <w:tcW w:w="1023" w:type="dxa"/>
            <w:tcBorders>
              <w:bottom w:val="single" w:sz="4" w:space="0" w:color="auto"/>
            </w:tcBorders>
            <w:shd w:val="clear" w:color="auto" w:fill="auto"/>
          </w:tcPr>
          <w:p w14:paraId="58224D7C"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Leto</w:t>
            </w:r>
          </w:p>
        </w:tc>
        <w:tc>
          <w:tcPr>
            <w:tcW w:w="1963" w:type="dxa"/>
            <w:tcBorders>
              <w:bottom w:val="single" w:sz="4" w:space="0" w:color="auto"/>
            </w:tcBorders>
            <w:shd w:val="clear" w:color="auto" w:fill="auto"/>
          </w:tcPr>
          <w:p w14:paraId="37037A52"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Vrednost</w:t>
            </w:r>
          </w:p>
        </w:tc>
        <w:tc>
          <w:tcPr>
            <w:tcW w:w="851" w:type="dxa"/>
            <w:tcBorders>
              <w:bottom w:val="single" w:sz="4" w:space="0" w:color="auto"/>
            </w:tcBorders>
            <w:shd w:val="clear" w:color="auto" w:fill="auto"/>
          </w:tcPr>
          <w:p w14:paraId="1B786153"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Leto</w:t>
            </w:r>
          </w:p>
        </w:tc>
        <w:tc>
          <w:tcPr>
            <w:tcW w:w="1567" w:type="dxa"/>
            <w:tcBorders>
              <w:bottom w:val="single" w:sz="4" w:space="0" w:color="auto"/>
            </w:tcBorders>
            <w:shd w:val="clear" w:color="auto" w:fill="auto"/>
          </w:tcPr>
          <w:p w14:paraId="743A7634"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Vrednost</w:t>
            </w:r>
          </w:p>
        </w:tc>
      </w:tr>
      <w:tr w:rsidR="003A2C5A" w:rsidRPr="0002283B" w14:paraId="7A4B57BA" w14:textId="77777777" w:rsidTr="00CF025F">
        <w:tc>
          <w:tcPr>
            <w:tcW w:w="3776" w:type="dxa"/>
            <w:shd w:val="clear" w:color="auto" w:fill="FFFFFF"/>
          </w:tcPr>
          <w:p w14:paraId="7D5768F1" w14:textId="77777777" w:rsidR="003A2C5A" w:rsidRPr="0002283B" w:rsidRDefault="003A2C5A" w:rsidP="003A2C5A">
            <w:pPr>
              <w:spacing w:after="0"/>
              <w:rPr>
                <w:rFonts w:ascii="Arial" w:hAnsi="Arial" w:cs="Arial"/>
                <w:color w:val="BFBFBF"/>
                <w14:ligatures w14:val="none"/>
              </w:rPr>
            </w:pPr>
          </w:p>
        </w:tc>
        <w:tc>
          <w:tcPr>
            <w:tcW w:w="1023" w:type="dxa"/>
            <w:shd w:val="clear" w:color="auto" w:fill="FFFFFF"/>
          </w:tcPr>
          <w:p w14:paraId="1D61E0E3" w14:textId="77777777" w:rsidR="003A2C5A" w:rsidRPr="0002283B" w:rsidRDefault="003A2C5A" w:rsidP="003A2C5A">
            <w:pPr>
              <w:spacing w:after="0"/>
              <w:jc w:val="center"/>
              <w:rPr>
                <w:rFonts w:ascii="Arial" w:hAnsi="Arial" w:cs="Arial"/>
                <w:color w:val="BFBFBF"/>
                <w14:ligatures w14:val="none"/>
              </w:rPr>
            </w:pPr>
          </w:p>
        </w:tc>
        <w:tc>
          <w:tcPr>
            <w:tcW w:w="1963" w:type="dxa"/>
            <w:shd w:val="clear" w:color="auto" w:fill="FFFFFF"/>
          </w:tcPr>
          <w:p w14:paraId="4EFD2E45" w14:textId="77777777" w:rsidR="003A2C5A" w:rsidRPr="0002283B" w:rsidRDefault="003A2C5A" w:rsidP="003A2C5A">
            <w:pPr>
              <w:spacing w:after="0"/>
              <w:jc w:val="right"/>
              <w:rPr>
                <w:rFonts w:ascii="Arial" w:hAnsi="Arial" w:cs="Arial"/>
                <w:color w:val="BFBFBF"/>
                <w14:ligatures w14:val="none"/>
              </w:rPr>
            </w:pPr>
          </w:p>
        </w:tc>
        <w:tc>
          <w:tcPr>
            <w:tcW w:w="851" w:type="dxa"/>
            <w:shd w:val="clear" w:color="auto" w:fill="FFFFFF"/>
          </w:tcPr>
          <w:p w14:paraId="61E4E3AF" w14:textId="77777777" w:rsidR="003A2C5A" w:rsidRPr="0002283B" w:rsidRDefault="003A2C5A" w:rsidP="003A2C5A">
            <w:pPr>
              <w:spacing w:after="0"/>
              <w:jc w:val="center"/>
              <w:rPr>
                <w:rFonts w:ascii="Arial" w:hAnsi="Arial" w:cs="Arial"/>
                <w:color w:val="BFBFBF"/>
                <w14:ligatures w14:val="none"/>
              </w:rPr>
            </w:pPr>
          </w:p>
        </w:tc>
        <w:tc>
          <w:tcPr>
            <w:tcW w:w="1567" w:type="dxa"/>
            <w:shd w:val="clear" w:color="auto" w:fill="FFFFFF"/>
          </w:tcPr>
          <w:p w14:paraId="24FF8984" w14:textId="77777777" w:rsidR="003A2C5A" w:rsidRPr="0002283B" w:rsidRDefault="003A2C5A" w:rsidP="003A2C5A">
            <w:pPr>
              <w:spacing w:after="0"/>
              <w:jc w:val="right"/>
              <w:rPr>
                <w:rFonts w:ascii="Arial" w:hAnsi="Arial" w:cs="Arial"/>
                <w:color w:val="BFBFBF"/>
                <w14:ligatures w14:val="none"/>
              </w:rPr>
            </w:pPr>
          </w:p>
        </w:tc>
      </w:tr>
      <w:tr w:rsidR="003A2C5A" w:rsidRPr="0002283B" w14:paraId="6F81FA64" w14:textId="77777777" w:rsidTr="00CF025F">
        <w:tc>
          <w:tcPr>
            <w:tcW w:w="3776" w:type="dxa"/>
            <w:shd w:val="clear" w:color="auto" w:fill="FFFFFF"/>
          </w:tcPr>
          <w:p w14:paraId="3771856A" w14:textId="77777777" w:rsidR="003A2C5A" w:rsidRPr="0002283B" w:rsidRDefault="003A2C5A" w:rsidP="003A2C5A">
            <w:pPr>
              <w:spacing w:after="0"/>
              <w:rPr>
                <w:rFonts w:ascii="Arial" w:hAnsi="Arial" w:cs="Arial"/>
                <w:color w:val="BFBFBF"/>
                <w14:ligatures w14:val="none"/>
              </w:rPr>
            </w:pPr>
          </w:p>
        </w:tc>
        <w:tc>
          <w:tcPr>
            <w:tcW w:w="1023" w:type="dxa"/>
            <w:shd w:val="clear" w:color="auto" w:fill="FFFFFF"/>
          </w:tcPr>
          <w:p w14:paraId="1917FD51" w14:textId="77777777" w:rsidR="003A2C5A" w:rsidRPr="0002283B" w:rsidRDefault="003A2C5A" w:rsidP="003A2C5A">
            <w:pPr>
              <w:spacing w:after="0"/>
              <w:jc w:val="center"/>
              <w:rPr>
                <w:rFonts w:ascii="Arial" w:hAnsi="Arial" w:cs="Arial"/>
                <w:color w:val="BFBFBF"/>
                <w14:ligatures w14:val="none"/>
              </w:rPr>
            </w:pPr>
          </w:p>
        </w:tc>
        <w:tc>
          <w:tcPr>
            <w:tcW w:w="1963" w:type="dxa"/>
            <w:shd w:val="clear" w:color="auto" w:fill="FFFFFF"/>
          </w:tcPr>
          <w:p w14:paraId="485DBCAE" w14:textId="77777777" w:rsidR="003A2C5A" w:rsidRPr="0002283B" w:rsidRDefault="003A2C5A" w:rsidP="003A2C5A">
            <w:pPr>
              <w:spacing w:after="0"/>
              <w:jc w:val="right"/>
              <w:rPr>
                <w:rFonts w:ascii="Arial" w:hAnsi="Arial" w:cs="Arial"/>
                <w:color w:val="BFBFBF"/>
                <w14:ligatures w14:val="none"/>
              </w:rPr>
            </w:pPr>
          </w:p>
        </w:tc>
        <w:tc>
          <w:tcPr>
            <w:tcW w:w="851" w:type="dxa"/>
            <w:shd w:val="clear" w:color="auto" w:fill="FFFFFF"/>
          </w:tcPr>
          <w:p w14:paraId="4F1C3826" w14:textId="77777777" w:rsidR="003A2C5A" w:rsidRPr="0002283B" w:rsidRDefault="003A2C5A" w:rsidP="003A2C5A">
            <w:pPr>
              <w:spacing w:after="0"/>
              <w:jc w:val="center"/>
              <w:rPr>
                <w:rFonts w:ascii="Arial" w:hAnsi="Arial" w:cs="Arial"/>
                <w:color w:val="BFBFBF"/>
                <w14:ligatures w14:val="none"/>
              </w:rPr>
            </w:pPr>
          </w:p>
        </w:tc>
        <w:tc>
          <w:tcPr>
            <w:tcW w:w="1567" w:type="dxa"/>
            <w:shd w:val="clear" w:color="auto" w:fill="FFFFFF"/>
          </w:tcPr>
          <w:p w14:paraId="08A2FAF3" w14:textId="77777777" w:rsidR="003A2C5A" w:rsidRPr="0002283B" w:rsidRDefault="003A2C5A" w:rsidP="003A2C5A">
            <w:pPr>
              <w:spacing w:after="0"/>
              <w:jc w:val="right"/>
              <w:rPr>
                <w:rFonts w:ascii="Arial" w:hAnsi="Arial" w:cs="Arial"/>
                <w:color w:val="BFBFBF"/>
                <w14:ligatures w14:val="none"/>
              </w:rPr>
            </w:pPr>
          </w:p>
        </w:tc>
      </w:tr>
      <w:tr w:rsidR="003A2C5A" w:rsidRPr="0002283B" w14:paraId="4317D807" w14:textId="77777777" w:rsidTr="00CF025F">
        <w:tc>
          <w:tcPr>
            <w:tcW w:w="3776" w:type="dxa"/>
            <w:shd w:val="clear" w:color="auto" w:fill="FFFFFF"/>
          </w:tcPr>
          <w:p w14:paraId="686FBE6B" w14:textId="77777777" w:rsidR="003A2C5A" w:rsidRPr="0002283B" w:rsidRDefault="003A2C5A" w:rsidP="003A2C5A">
            <w:pPr>
              <w:spacing w:after="0"/>
              <w:rPr>
                <w:rFonts w:ascii="Arial" w:hAnsi="Arial" w:cs="Arial"/>
                <w:color w:val="BFBFBF"/>
                <w14:ligatures w14:val="none"/>
              </w:rPr>
            </w:pPr>
          </w:p>
        </w:tc>
        <w:tc>
          <w:tcPr>
            <w:tcW w:w="1023" w:type="dxa"/>
            <w:shd w:val="clear" w:color="auto" w:fill="FFFFFF"/>
          </w:tcPr>
          <w:p w14:paraId="21E904E3" w14:textId="77777777" w:rsidR="003A2C5A" w:rsidRPr="0002283B" w:rsidRDefault="003A2C5A" w:rsidP="003A2C5A">
            <w:pPr>
              <w:spacing w:after="0"/>
              <w:jc w:val="center"/>
              <w:rPr>
                <w:rFonts w:ascii="Arial" w:hAnsi="Arial" w:cs="Arial"/>
                <w:color w:val="BFBFBF"/>
                <w14:ligatures w14:val="none"/>
              </w:rPr>
            </w:pPr>
          </w:p>
        </w:tc>
        <w:tc>
          <w:tcPr>
            <w:tcW w:w="1963" w:type="dxa"/>
            <w:shd w:val="clear" w:color="auto" w:fill="FFFFFF"/>
          </w:tcPr>
          <w:p w14:paraId="036D2F2B" w14:textId="77777777" w:rsidR="003A2C5A" w:rsidRPr="0002283B" w:rsidRDefault="003A2C5A" w:rsidP="003A2C5A">
            <w:pPr>
              <w:spacing w:after="0"/>
              <w:jc w:val="right"/>
              <w:rPr>
                <w:rFonts w:ascii="Arial" w:hAnsi="Arial" w:cs="Arial"/>
                <w:color w:val="BFBFBF"/>
                <w14:ligatures w14:val="none"/>
              </w:rPr>
            </w:pPr>
          </w:p>
        </w:tc>
        <w:tc>
          <w:tcPr>
            <w:tcW w:w="851" w:type="dxa"/>
            <w:shd w:val="clear" w:color="auto" w:fill="FFFFFF"/>
          </w:tcPr>
          <w:p w14:paraId="0EB728AA" w14:textId="77777777" w:rsidR="003A2C5A" w:rsidRPr="0002283B" w:rsidRDefault="003A2C5A" w:rsidP="003A2C5A">
            <w:pPr>
              <w:spacing w:after="0"/>
              <w:jc w:val="center"/>
              <w:rPr>
                <w:rFonts w:ascii="Arial" w:hAnsi="Arial" w:cs="Arial"/>
                <w:color w:val="BFBFBF"/>
                <w14:ligatures w14:val="none"/>
              </w:rPr>
            </w:pPr>
          </w:p>
        </w:tc>
        <w:tc>
          <w:tcPr>
            <w:tcW w:w="1567" w:type="dxa"/>
            <w:shd w:val="clear" w:color="auto" w:fill="FFFFFF"/>
          </w:tcPr>
          <w:p w14:paraId="239FC366" w14:textId="77777777" w:rsidR="003A2C5A" w:rsidRPr="0002283B" w:rsidRDefault="003A2C5A" w:rsidP="003A2C5A">
            <w:pPr>
              <w:spacing w:after="0"/>
              <w:jc w:val="right"/>
              <w:rPr>
                <w:rFonts w:ascii="Arial" w:hAnsi="Arial" w:cs="Arial"/>
                <w:color w:val="BFBFBF"/>
                <w14:ligatures w14:val="none"/>
              </w:rPr>
            </w:pPr>
          </w:p>
        </w:tc>
      </w:tr>
      <w:tr w:rsidR="003A2C5A" w:rsidRPr="0002283B" w14:paraId="338A39F2" w14:textId="77777777" w:rsidTr="00CF025F">
        <w:tc>
          <w:tcPr>
            <w:tcW w:w="3776" w:type="dxa"/>
            <w:shd w:val="clear" w:color="auto" w:fill="FFFFFF"/>
          </w:tcPr>
          <w:p w14:paraId="04C75253" w14:textId="77777777" w:rsidR="003A2C5A" w:rsidRPr="0002283B" w:rsidRDefault="003A2C5A" w:rsidP="003A2C5A">
            <w:pPr>
              <w:spacing w:after="0"/>
              <w:rPr>
                <w:rFonts w:ascii="Arial" w:hAnsi="Arial" w:cs="Arial"/>
                <w:color w:val="BFBFBF"/>
                <w14:ligatures w14:val="none"/>
              </w:rPr>
            </w:pPr>
          </w:p>
        </w:tc>
        <w:tc>
          <w:tcPr>
            <w:tcW w:w="1023" w:type="dxa"/>
            <w:shd w:val="clear" w:color="auto" w:fill="FFFFFF"/>
          </w:tcPr>
          <w:p w14:paraId="6DADDC18" w14:textId="77777777" w:rsidR="003A2C5A" w:rsidRPr="0002283B" w:rsidRDefault="003A2C5A" w:rsidP="003A2C5A">
            <w:pPr>
              <w:spacing w:after="0"/>
              <w:jc w:val="center"/>
              <w:rPr>
                <w:rFonts w:ascii="Arial" w:hAnsi="Arial" w:cs="Arial"/>
                <w:color w:val="BFBFBF"/>
                <w14:ligatures w14:val="none"/>
              </w:rPr>
            </w:pPr>
          </w:p>
        </w:tc>
        <w:tc>
          <w:tcPr>
            <w:tcW w:w="1963" w:type="dxa"/>
            <w:shd w:val="clear" w:color="auto" w:fill="FFFFFF"/>
          </w:tcPr>
          <w:p w14:paraId="41E1696C" w14:textId="77777777" w:rsidR="003A2C5A" w:rsidRPr="0002283B" w:rsidRDefault="003A2C5A" w:rsidP="003A2C5A">
            <w:pPr>
              <w:spacing w:after="0"/>
              <w:jc w:val="right"/>
              <w:rPr>
                <w:rFonts w:ascii="Arial" w:hAnsi="Arial" w:cs="Arial"/>
                <w:color w:val="BFBFBF"/>
                <w14:ligatures w14:val="none"/>
              </w:rPr>
            </w:pPr>
          </w:p>
        </w:tc>
        <w:tc>
          <w:tcPr>
            <w:tcW w:w="851" w:type="dxa"/>
            <w:shd w:val="clear" w:color="auto" w:fill="FFFFFF"/>
          </w:tcPr>
          <w:p w14:paraId="7F9632DE" w14:textId="77777777" w:rsidR="003A2C5A" w:rsidRPr="0002283B" w:rsidRDefault="003A2C5A" w:rsidP="003A2C5A">
            <w:pPr>
              <w:spacing w:after="0"/>
              <w:jc w:val="center"/>
              <w:rPr>
                <w:rFonts w:ascii="Arial" w:hAnsi="Arial" w:cs="Arial"/>
                <w:color w:val="BFBFBF"/>
                <w14:ligatures w14:val="none"/>
              </w:rPr>
            </w:pPr>
          </w:p>
        </w:tc>
        <w:tc>
          <w:tcPr>
            <w:tcW w:w="1567" w:type="dxa"/>
            <w:shd w:val="clear" w:color="auto" w:fill="FFFFFF"/>
          </w:tcPr>
          <w:p w14:paraId="402A584C" w14:textId="77777777" w:rsidR="003A2C5A" w:rsidRPr="0002283B" w:rsidRDefault="003A2C5A" w:rsidP="003A2C5A">
            <w:pPr>
              <w:spacing w:after="0"/>
              <w:jc w:val="right"/>
              <w:rPr>
                <w:rFonts w:ascii="Arial" w:hAnsi="Arial" w:cs="Arial"/>
                <w:color w:val="BFBFBF"/>
                <w14:ligatures w14:val="none"/>
              </w:rPr>
            </w:pPr>
          </w:p>
        </w:tc>
      </w:tr>
    </w:tbl>
    <w:p w14:paraId="58DDC6B0" w14:textId="77777777" w:rsidR="003A2C5A" w:rsidRPr="0002283B" w:rsidRDefault="003A2C5A" w:rsidP="003A2C5A">
      <w:pPr>
        <w:spacing w:after="0"/>
        <w:jc w:val="both"/>
        <w:rPr>
          <w:rFonts w:ascii="Arial" w:hAnsi="Arial" w:cs="Arial"/>
          <w:color w:val="BFBFBF"/>
          <w14:ligatures w14:val="none"/>
        </w:rPr>
      </w:pPr>
    </w:p>
    <w:p w14:paraId="4F1C3C9B"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O doseganju kazalnikov upravičenec poroča ministrstvu (posredniškemu telesu) ob predložitvi vsakega zahtevka za izplačilo. V primeru, da upravičenec ne doseže pogodbeno opredeljenih vrednosti kazalnikov oziroma v primeru, da je že pred zaključkom operacije (oziroma rokom za doseg končnih vrednosti kazalnikov) očitno, da obveznost iz tega naslova ne bo izpolnjena, ministrstvo (posredniško telo) odstopi od pogodbe in zahteva vračilo vseh izplačanih sredstev, povečanih za zakonske zamudne obresti od dneva nakazila na TRR upravičenca do dneva nakazila v dobro proračuna RS.</w:t>
      </w:r>
    </w:p>
    <w:p w14:paraId="094DEB04" w14:textId="77777777" w:rsidR="003A2C5A" w:rsidRPr="0002283B" w:rsidRDefault="003A2C5A" w:rsidP="003A2C5A">
      <w:pPr>
        <w:spacing w:after="0"/>
        <w:rPr>
          <w:rFonts w:ascii="Arial" w:hAnsi="Arial" w:cs="Arial"/>
          <w14:ligatures w14:val="none"/>
        </w:rPr>
      </w:pPr>
    </w:p>
    <w:p w14:paraId="0D3DB0BA"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POGODBENA VREDNOST IN FINANČNI NAČRT</w:t>
      </w:r>
    </w:p>
    <w:p w14:paraId="12B192DC" w14:textId="77777777" w:rsidR="003A2C5A" w:rsidRPr="0002283B" w:rsidRDefault="003A2C5A" w:rsidP="003A2C5A">
      <w:pPr>
        <w:spacing w:after="0"/>
        <w:jc w:val="both"/>
        <w:rPr>
          <w:rFonts w:ascii="Arial" w:hAnsi="Arial" w:cs="Arial"/>
          <w14:ligatures w14:val="none"/>
        </w:rPr>
      </w:pPr>
    </w:p>
    <w:p w14:paraId="415BB9BE"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 xml:space="preserve">člen </w:t>
      </w:r>
    </w:p>
    <w:p w14:paraId="76F19439" w14:textId="77777777" w:rsidR="003A2C5A" w:rsidRPr="0002283B" w:rsidRDefault="003A2C5A" w:rsidP="003A2C5A">
      <w:pPr>
        <w:spacing w:after="0"/>
        <w:jc w:val="center"/>
        <w:rPr>
          <w:rFonts w:ascii="Arial" w:hAnsi="Arial" w:cs="Arial"/>
          <w:color w:val="BFBFBF"/>
          <w14:ligatures w14:val="none"/>
        </w:rPr>
      </w:pPr>
    </w:p>
    <w:p w14:paraId="2CD0459F"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Ministrstvo (posredniško telo) [po izvedenem javnem razpisu za                      ] na podlagi sklepa o izboru  št. __________ z dne __________ upravičencu dodeli sredstva za sofinanciranje skupnih upravičenih stroškov (brez DDV) operacije »__________« v višini __________ EUR (z besedo __________ EUR) na njegov TRR odprt pri banki______________.</w:t>
      </w:r>
    </w:p>
    <w:p w14:paraId="4D0BA26D"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52631C3E"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V okviru dodeljenih skupnih sredstev je delež celotnih upravičenih izdatkov skupnosti (npr. Evropskega kohezijskega sklada, Evropskega sklada za regionalni razvoj ali Evropskega socialnega sklada) ___ % oziroma ________ EUR, delež proračuna RS pa __ % oziroma __________ EUR. </w:t>
      </w:r>
    </w:p>
    <w:p w14:paraId="3F3F5EE6" w14:textId="77777777" w:rsidR="003A2C5A" w:rsidRPr="0002283B" w:rsidRDefault="003A2C5A" w:rsidP="003A2C5A">
      <w:pPr>
        <w:spacing w:after="0"/>
        <w:jc w:val="both"/>
        <w:rPr>
          <w:rFonts w:ascii="Arial" w:hAnsi="Arial" w:cs="Arial"/>
          <w:color w:val="BFBFBF"/>
          <w14:ligatures w14:val="none"/>
        </w:rPr>
      </w:pPr>
    </w:p>
    <w:p w14:paraId="7D28785D"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ali </w:t>
      </w:r>
    </w:p>
    <w:p w14:paraId="149E8DAF" w14:textId="77777777" w:rsidR="003A2C5A" w:rsidRPr="0002283B" w:rsidRDefault="003A2C5A" w:rsidP="003A2C5A">
      <w:pPr>
        <w:spacing w:after="0"/>
        <w:jc w:val="both"/>
        <w:rPr>
          <w:rFonts w:ascii="Arial" w:hAnsi="Arial" w:cs="Arial"/>
          <w:color w:val="BFBFBF"/>
          <w14:ligatures w14:val="none"/>
        </w:rPr>
      </w:pPr>
    </w:p>
    <w:p w14:paraId="21AE3CD5"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Višina celotnih stroškov operacije je ocenjena na _________ EUR (z DDV). Skladno z določili javnega razpisa znašajo upravičeni stroški _________ EUR. Glede na višino sofinanciranja iz evropske kohezijske politike bo operacija sofinancirana v skupni višini največ do _______ EUR.</w:t>
      </w:r>
    </w:p>
    <w:p w14:paraId="34606B15" w14:textId="77777777" w:rsidR="003A2C5A" w:rsidRPr="0002283B" w:rsidRDefault="003A2C5A" w:rsidP="003A2C5A">
      <w:pPr>
        <w:spacing w:after="0"/>
        <w:jc w:val="both"/>
        <w:rPr>
          <w:rFonts w:ascii="Arial" w:hAnsi="Arial" w:cs="Arial"/>
          <w:color w:val="BFBFBF"/>
          <w14:ligatures w14:val="none"/>
        </w:rPr>
      </w:pPr>
    </w:p>
    <w:p w14:paraId="71F8C4D7"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Sredstva sofinanciranja so zagotovljena na proračunskih postavkah:</w:t>
      </w:r>
    </w:p>
    <w:p w14:paraId="6FA45F7E" w14:textId="77777777" w:rsidR="003A2C5A" w:rsidRPr="0002283B" w:rsidRDefault="003A2C5A" w:rsidP="00642F4C">
      <w:pPr>
        <w:numPr>
          <w:ilvl w:val="0"/>
          <w:numId w:val="48"/>
        </w:numPr>
        <w:spacing w:after="0"/>
        <w:jc w:val="both"/>
        <w:rPr>
          <w:rFonts w:ascii="Arial" w:hAnsi="Arial" w:cs="Arial"/>
          <w:color w:val="BFBFBF"/>
          <w14:ligatures w14:val="none"/>
        </w:rPr>
      </w:pPr>
      <w:r w:rsidRPr="0002283B">
        <w:rPr>
          <w:rFonts w:ascii="Arial" w:hAnsi="Arial" w:cs="Arial"/>
          <w:color w:val="BFBFBF"/>
          <w14:ligatures w14:val="none"/>
        </w:rPr>
        <w:t xml:space="preserve"> ___________________ – EU (_ %)</w:t>
      </w:r>
    </w:p>
    <w:p w14:paraId="0FF05A7D" w14:textId="77777777" w:rsidR="003A2C5A" w:rsidRPr="0002283B" w:rsidRDefault="003A2C5A" w:rsidP="00642F4C">
      <w:pPr>
        <w:numPr>
          <w:ilvl w:val="0"/>
          <w:numId w:val="48"/>
        </w:numPr>
        <w:spacing w:after="0"/>
        <w:jc w:val="both"/>
        <w:rPr>
          <w:rFonts w:ascii="Arial" w:hAnsi="Arial" w:cs="Arial"/>
          <w:color w:val="BFBFBF"/>
          <w14:ligatures w14:val="none"/>
        </w:rPr>
      </w:pPr>
      <w:r w:rsidRPr="0002283B">
        <w:rPr>
          <w:rFonts w:ascii="Arial" w:hAnsi="Arial" w:cs="Arial"/>
          <w:color w:val="BFBFBF"/>
          <w14:ligatures w14:val="none"/>
        </w:rPr>
        <w:t xml:space="preserve"> ___________________ – slovenska udeležba (_ %)</w:t>
      </w:r>
    </w:p>
    <w:p w14:paraId="12CC2EAD" w14:textId="77777777" w:rsidR="003A2C5A" w:rsidRPr="0002283B" w:rsidRDefault="003A2C5A" w:rsidP="003A2C5A">
      <w:pPr>
        <w:spacing w:after="0"/>
        <w:ind w:left="360"/>
        <w:jc w:val="both"/>
        <w:rPr>
          <w:rFonts w:ascii="Arial" w:hAnsi="Arial" w:cs="Arial"/>
          <w:color w:val="BFBFBF"/>
          <w14:ligatures w14:val="none"/>
        </w:rPr>
      </w:pPr>
    </w:p>
    <w:p w14:paraId="3E275E57"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Operacijo delno financira Evropska unija, in sicer iz (npr. Evropskega kohezijskega sklada, Evropskega sklada za regionalni razvoj ali Evropskega socialnega sklada)</w:t>
      </w:r>
      <w:r w:rsidRPr="0002283B" w:rsidDel="00621BED">
        <w:rPr>
          <w:rFonts w:ascii="Arial" w:hAnsi="Arial" w:cs="Arial"/>
          <w:color w:val="BFBFBF"/>
          <w14:ligatures w14:val="none"/>
        </w:rPr>
        <w:t xml:space="preserve"> </w:t>
      </w:r>
      <w:r w:rsidRPr="0002283B">
        <w:rPr>
          <w:rFonts w:ascii="Arial" w:hAnsi="Arial" w:cs="Arial"/>
          <w:color w:val="BFBFBF"/>
          <w14:ligatures w14:val="none"/>
        </w:rPr>
        <w:t>_______________. Operacija se izvaja v okviru -</w:t>
      </w:r>
      <w:r w:rsidRPr="0002283B">
        <w:rPr>
          <w:rFonts w:ascii="Arial" w:hAnsi="Arial" w:cs="Arial"/>
          <w:color w:val="BFBFBF"/>
          <w14:ligatures w14:val="none"/>
        </w:rPr>
        <w:tab/>
        <w:t>Programa evropske kohezijske politike v obdobju 2021-2027 v Sloveniji.</w:t>
      </w:r>
    </w:p>
    <w:p w14:paraId="075B11FD"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4BCDDD58"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33B148EB"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334731F1"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Številka projekta v Nacionalnem razvojnem programu (NRP):</w:t>
      </w:r>
    </w:p>
    <w:p w14:paraId="4D53CAD5" w14:textId="77777777" w:rsidR="003A2C5A" w:rsidRPr="0002283B" w:rsidRDefault="003A2C5A" w:rsidP="003A2C5A">
      <w:pPr>
        <w:spacing w:after="0"/>
        <w:ind w:left="2124" w:firstLine="708"/>
        <w:jc w:val="both"/>
        <w:rPr>
          <w:rFonts w:ascii="Arial" w:hAnsi="Arial" w:cs="Arial"/>
          <w:color w:val="BFBFBF"/>
          <w14:ligatures w14:val="none"/>
        </w:rPr>
      </w:pPr>
    </w:p>
    <w:p w14:paraId="229936E1"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Dopolnilno financiranje, če je relevantno!</w:t>
      </w:r>
    </w:p>
    <w:p w14:paraId="6ADB25FC"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Predujem, če je relevanten!</w:t>
      </w:r>
    </w:p>
    <w:p w14:paraId="744D22FD"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Predplačila, če so relevantna. </w:t>
      </w:r>
    </w:p>
    <w:p w14:paraId="4E443A39" w14:textId="77777777" w:rsidR="003A2C5A" w:rsidRPr="0002283B" w:rsidRDefault="003A2C5A" w:rsidP="003A2C5A">
      <w:pPr>
        <w:spacing w:after="0"/>
        <w:jc w:val="both"/>
        <w:rPr>
          <w:rFonts w:ascii="Arial" w:hAnsi="Arial" w:cs="Arial"/>
          <w:color w:val="BFBFBF"/>
          <w14:ligatures w14:val="none"/>
        </w:rPr>
      </w:pPr>
    </w:p>
    <w:p w14:paraId="2A7A6F5B"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Primer za predplačilo za operacijo, katere upravičenec je subjekt, ki lahko prejme predplačila skladno z 2. točko prvega odstavka 33. člena ZIPRS2425 oziroma z veljavnim zakonom, ki ureja izvrševanje proračuna RS:</w:t>
      </w:r>
    </w:p>
    <w:p w14:paraId="360EB6F3" w14:textId="77777777" w:rsidR="003A2C5A" w:rsidRPr="0002283B" w:rsidRDefault="003A2C5A" w:rsidP="003A2C5A">
      <w:pPr>
        <w:spacing w:after="0"/>
        <w:jc w:val="both"/>
        <w:rPr>
          <w:rFonts w:ascii="Arial" w:hAnsi="Arial" w:cs="Arial"/>
          <w:i/>
          <w:iCs/>
          <w:color w:val="BFBFBF"/>
          <w14:ligatures w14:val="none"/>
        </w:rPr>
      </w:pPr>
    </w:p>
    <w:p w14:paraId="6D8D474A"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 xml:space="preserve">Upravičenec lahko v okviru operacije uveljavlja več zaporednih predplačil pod pogoji, opredeljenimi v tem členu. </w:t>
      </w:r>
    </w:p>
    <w:p w14:paraId="5FF4D8DE" w14:textId="77777777" w:rsidR="003A2C5A" w:rsidRPr="0002283B" w:rsidRDefault="003A2C5A" w:rsidP="003A2C5A">
      <w:pPr>
        <w:spacing w:after="0"/>
        <w:jc w:val="both"/>
        <w:rPr>
          <w:rFonts w:ascii="Arial" w:hAnsi="Arial" w:cs="Arial"/>
          <w:i/>
          <w:iCs/>
          <w:color w:val="BFBFBF"/>
          <w14:ligatures w14:val="none"/>
        </w:rPr>
      </w:pPr>
    </w:p>
    <w:p w14:paraId="4F30A792"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Upravičenec je upravičen do izplačila predplačila iz proračuna Republike Slovenije največ v višini, kot je v prihodnjem obdobju 180 dni dejansko potrebno za izvajanje operacije, pri čemer višina posameznega predplačila ne sme presegati 30 % vrednosti predvidenih izplačil sredstev EU in sredstev slovenske udeležbe.</w:t>
      </w:r>
    </w:p>
    <w:p w14:paraId="18996D99" w14:textId="77777777" w:rsidR="003A2C5A" w:rsidRPr="0002283B" w:rsidRDefault="003A2C5A" w:rsidP="003A2C5A">
      <w:pPr>
        <w:spacing w:after="0"/>
        <w:jc w:val="both"/>
        <w:rPr>
          <w:rFonts w:ascii="Arial" w:hAnsi="Arial" w:cs="Arial"/>
          <w:i/>
          <w:iCs/>
          <w:color w:val="BFBFBF"/>
          <w14:ligatures w14:val="none"/>
        </w:rPr>
      </w:pPr>
    </w:p>
    <w:p w14:paraId="510E4D17"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 xml:space="preserve">Upravičenec je v primeru prejetega predplačila dolžan ministrstvu predložiti zahtevek za izplačilo ali več zahtevkov za izplačilo z obveznimi dokazili v višini izplačanega predplačila najkasneje v roku 180 dni po prejemu predplačila. </w:t>
      </w:r>
    </w:p>
    <w:p w14:paraId="2CB04246" w14:textId="77777777" w:rsidR="003A2C5A" w:rsidRPr="0002283B" w:rsidRDefault="003A2C5A" w:rsidP="003A2C5A">
      <w:pPr>
        <w:spacing w:after="0"/>
        <w:jc w:val="both"/>
        <w:rPr>
          <w:rFonts w:ascii="Arial" w:hAnsi="Arial" w:cs="Arial"/>
          <w:i/>
          <w:iCs/>
          <w:color w:val="BFBFBF"/>
          <w14:ligatures w14:val="none"/>
        </w:rPr>
      </w:pPr>
    </w:p>
    <w:p w14:paraId="00EB45E2"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Predplačilo se poračunava tako, da se od vrednosti vsakega predloženega zahtevka za izplačilo ali več zahtevkov za izplačilo z obveznimi dokazili, ki jih mora upravičenec v višini izplačanega predplačila predložiti ministrstvu v roku 180 dni, sproti odšteva znesek predplačila, tako da se vsakokratno izplačano predplačilo poračuna v celoti.</w:t>
      </w:r>
    </w:p>
    <w:p w14:paraId="5CE4A965" w14:textId="77777777" w:rsidR="003A2C5A" w:rsidRPr="0002283B" w:rsidRDefault="003A2C5A" w:rsidP="003A2C5A">
      <w:pPr>
        <w:spacing w:after="0"/>
        <w:jc w:val="both"/>
        <w:rPr>
          <w:rFonts w:ascii="Arial" w:hAnsi="Arial" w:cs="Arial"/>
          <w:i/>
          <w:iCs/>
          <w:color w:val="BFBFBF"/>
          <w14:ligatures w14:val="none"/>
        </w:rPr>
      </w:pPr>
    </w:p>
    <w:p w14:paraId="4B436DAB"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 xml:space="preserve">Po celotnem poračunu predhodno izplačanega predplačila upravičenec lahko uveljavlja novo predplačilo za pokrivanje izdatkov za prihodnje obdobje 180 dni. </w:t>
      </w:r>
    </w:p>
    <w:p w14:paraId="74D32697" w14:textId="77777777" w:rsidR="003A2C5A" w:rsidRPr="0002283B" w:rsidRDefault="003A2C5A" w:rsidP="003A2C5A">
      <w:pPr>
        <w:spacing w:after="0"/>
        <w:jc w:val="both"/>
        <w:rPr>
          <w:rFonts w:ascii="Arial" w:hAnsi="Arial" w:cs="Arial"/>
          <w:i/>
          <w:iCs/>
          <w:color w:val="BFBFBF"/>
          <w14:ligatures w14:val="none"/>
        </w:rPr>
      </w:pPr>
    </w:p>
    <w:p w14:paraId="637C5727"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 xml:space="preserve">Upravičenec ministrstvu posreduje zahtevek za izplačilo predplačila skladno z navodili ministrstva, ki so sestavni del te pogodbe kot priloga 6. </w:t>
      </w:r>
    </w:p>
    <w:p w14:paraId="34286D61" w14:textId="77777777" w:rsidR="003A2C5A" w:rsidRPr="0002283B" w:rsidRDefault="003A2C5A" w:rsidP="003A2C5A">
      <w:pPr>
        <w:spacing w:after="0"/>
        <w:jc w:val="both"/>
        <w:rPr>
          <w:rFonts w:ascii="Arial" w:hAnsi="Arial" w:cs="Arial"/>
          <w:i/>
          <w:iCs/>
          <w:color w:val="BFBFBF"/>
          <w14:ligatures w14:val="none"/>
        </w:rPr>
      </w:pPr>
    </w:p>
    <w:p w14:paraId="0DF8DF88"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Ministrstvo bo upravičencu v roku največ 30 (trideset) dni po prejemu pravilnega in popolnega zahtevka za izplačilo predplačila nakazalo predplačilo v višini ……%  vrednosti predvidenih izplačil sredstev EU in sredstev slovenske udeležbe, in sicer….  EUR.</w:t>
      </w:r>
    </w:p>
    <w:p w14:paraId="1FA42E37" w14:textId="77777777" w:rsidR="003A2C5A" w:rsidRPr="0002283B" w:rsidRDefault="003A2C5A" w:rsidP="003A2C5A">
      <w:pPr>
        <w:spacing w:after="0"/>
        <w:jc w:val="both"/>
        <w:rPr>
          <w:rFonts w:ascii="Arial" w:hAnsi="Arial" w:cs="Arial"/>
          <w:i/>
          <w:iCs/>
          <w:color w:val="BFBFBF"/>
          <w14:ligatures w14:val="none"/>
        </w:rPr>
      </w:pPr>
    </w:p>
    <w:p w14:paraId="788DA43B"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 xml:space="preserve">Upravičenec je ministrstvu predložil ustrezna dokazila o izpolnjevanju pogojev za pridobitev soglasja ministrstva, pristojnega za finance za predplačilo, kot jih določa veljavni zakon, ki ureja izvrševanje proračuna Republike Slovenije za predplačila v višini nad 100.000 EUR. Soglasje ministrstva, pristojnega za finance za predplačilo je sestavni del te pogodbe kot priloga X. </w:t>
      </w:r>
    </w:p>
    <w:p w14:paraId="6CE26ABC" w14:textId="77777777" w:rsidR="003A2C5A" w:rsidRPr="0002283B" w:rsidRDefault="003A2C5A" w:rsidP="003A2C5A">
      <w:pPr>
        <w:spacing w:after="0"/>
        <w:jc w:val="both"/>
        <w:rPr>
          <w:rFonts w:ascii="Arial" w:hAnsi="Arial" w:cs="Arial"/>
          <w:i/>
          <w:iCs/>
          <w:color w:val="BFBFBF"/>
          <w14:ligatures w14:val="none"/>
        </w:rPr>
      </w:pPr>
    </w:p>
    <w:p w14:paraId="45259F83"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i/>
          <w:iCs/>
          <w:color w:val="BFBFBF"/>
          <w14:ligatures w14:val="none"/>
        </w:rPr>
        <w:t>Za vsako nadaljnje predplačilo v višini nad 100.000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w:t>
      </w:r>
      <w:r w:rsidRPr="0002283B">
        <w:rPr>
          <w:rFonts w:ascii="Arial" w:hAnsi="Arial" w:cs="Arial"/>
          <w:color w:val="BFBFBF"/>
          <w14:ligatures w14:val="none"/>
        </w:rPr>
        <w:t xml:space="preserve"> </w:t>
      </w:r>
    </w:p>
    <w:p w14:paraId="4F65501C" w14:textId="77777777" w:rsidR="003A2C5A" w:rsidRPr="0002283B" w:rsidRDefault="003A2C5A" w:rsidP="003A2C5A">
      <w:pPr>
        <w:spacing w:after="0"/>
        <w:jc w:val="both"/>
        <w:rPr>
          <w:rFonts w:ascii="Arial" w:hAnsi="Arial" w:cs="Arial"/>
          <w:color w:val="BFBFBF"/>
          <w14:ligatures w14:val="none"/>
        </w:rPr>
      </w:pPr>
    </w:p>
    <w:p w14:paraId="7CBF351C"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Pravilnost in popolnost zahtevka za izplačilo predplačila potrdi skrbnik pogodbe ministrstva, ki opravi administrativno preverjanje pred izplačilom. </w:t>
      </w:r>
    </w:p>
    <w:p w14:paraId="4E656570" w14:textId="77777777" w:rsidR="003A2C5A" w:rsidRPr="0002283B" w:rsidRDefault="003A2C5A" w:rsidP="003A2C5A">
      <w:pPr>
        <w:spacing w:after="0"/>
        <w:jc w:val="both"/>
        <w:rPr>
          <w:rFonts w:ascii="Arial" w:hAnsi="Arial" w:cs="Arial"/>
          <w:color w:val="BFBFBF"/>
          <w14:ligatures w14:val="none"/>
        </w:rPr>
      </w:pPr>
    </w:p>
    <w:p w14:paraId="22F153AE"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Ministrstvo bo izvajanje predplačil spremljalo v okviru posredovanih zahtevkov za izplačilo. Upravičenec mora zase voditi evidenco o pokrivanju predplačila, ki jo mora sprotno usklajevati s skrbnikom pogodbe ministrstva.</w:t>
      </w:r>
    </w:p>
    <w:p w14:paraId="1F23F375" w14:textId="77777777" w:rsidR="003A2C5A" w:rsidRPr="0002283B" w:rsidRDefault="003A2C5A" w:rsidP="003A2C5A">
      <w:pPr>
        <w:spacing w:after="0"/>
        <w:jc w:val="both"/>
        <w:rPr>
          <w:rFonts w:ascii="Arial" w:hAnsi="Arial" w:cs="Arial"/>
          <w:color w:val="BFBFBF"/>
          <w14:ligatures w14:val="none"/>
        </w:rPr>
      </w:pPr>
    </w:p>
    <w:p w14:paraId="413FA0A7"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4102F5A5" w14:textId="77777777" w:rsidR="003A2C5A" w:rsidRPr="0002283B" w:rsidRDefault="003A2C5A" w:rsidP="003A2C5A">
      <w:pPr>
        <w:spacing w:after="0"/>
        <w:jc w:val="both"/>
        <w:rPr>
          <w:rFonts w:ascii="Arial" w:hAnsi="Arial" w:cs="Arial"/>
          <w:color w:val="BFBFBF"/>
          <w14:ligatures w14:val="none"/>
        </w:rPr>
      </w:pPr>
    </w:p>
    <w:p w14:paraId="29967FA7"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Komisija v postopku nadzora in preverjanj ugotovi, da so bila sredstva porabljena nenamensko, v nasprotju s predpisi ali to pogodbo.</w:t>
      </w:r>
    </w:p>
    <w:p w14:paraId="0DABF2CD" w14:textId="77777777" w:rsidR="003A2C5A" w:rsidRPr="0002283B" w:rsidRDefault="003A2C5A" w:rsidP="003A2C5A">
      <w:pPr>
        <w:spacing w:after="0"/>
        <w:jc w:val="both"/>
        <w:rPr>
          <w:rFonts w:ascii="Arial" w:hAnsi="Arial" w:cs="Arial"/>
          <w:color w:val="BFBFBF"/>
          <w14:ligatures w14:val="none"/>
        </w:rPr>
      </w:pPr>
    </w:p>
    <w:p w14:paraId="188E60BE"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Sredstva za sofinanciranje ne predstavljajo državne pomoči (</w:t>
      </w:r>
      <w:r w:rsidRPr="0002283B">
        <w:rPr>
          <w:rFonts w:ascii="Arial" w:hAnsi="Arial" w:cs="Arial"/>
          <w:i/>
          <w:iCs/>
          <w:color w:val="BFBFBF"/>
          <w14:ligatures w14:val="none"/>
        </w:rPr>
        <w:t>oziroma navesti ustrezen tekst, če jo predstavljajo</w:t>
      </w:r>
      <w:r w:rsidRPr="0002283B">
        <w:rPr>
          <w:rFonts w:ascii="Arial" w:hAnsi="Arial" w:cs="Arial"/>
          <w:color w:val="BFBFBF"/>
          <w14:ligatures w14:val="none"/>
        </w:rPr>
        <w:t xml:space="preserve">). </w:t>
      </w:r>
    </w:p>
    <w:p w14:paraId="29220A54" w14:textId="77777777" w:rsidR="003A2C5A" w:rsidRPr="0002283B" w:rsidRDefault="003A2C5A" w:rsidP="003A2C5A">
      <w:pPr>
        <w:spacing w:after="0"/>
        <w:jc w:val="both"/>
        <w:rPr>
          <w:rFonts w:ascii="Arial" w:hAnsi="Arial" w:cs="Arial"/>
          <w:color w:val="BFBFBF"/>
          <w14:ligatures w14:val="none"/>
        </w:rPr>
      </w:pPr>
    </w:p>
    <w:p w14:paraId="19F2FFED"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Primer:</w:t>
      </w:r>
    </w:p>
    <w:p w14:paraId="1A50DE8C" w14:textId="77777777" w:rsidR="003A2C5A" w:rsidRPr="0002283B" w:rsidRDefault="003A2C5A" w:rsidP="003A2C5A">
      <w:pPr>
        <w:spacing w:after="0"/>
        <w:jc w:val="both"/>
        <w:rPr>
          <w:rFonts w:ascii="Arial" w:hAnsi="Arial" w:cs="Arial"/>
          <w:i/>
          <w:iCs/>
          <w:color w:val="BFBFBF"/>
          <w14:ligatures w14:val="none"/>
        </w:rPr>
      </w:pPr>
    </w:p>
    <w:p w14:paraId="2B766439" w14:textId="77777777" w:rsidR="003A2C5A" w:rsidRPr="0002283B" w:rsidRDefault="003A2C5A" w:rsidP="003A2C5A">
      <w:pPr>
        <w:spacing w:after="0"/>
        <w:jc w:val="both"/>
        <w:rPr>
          <w:rFonts w:ascii="Arial" w:hAnsi="Arial" w:cs="Arial"/>
          <w:i/>
          <w:iCs/>
          <w:color w:val="BFBFBF"/>
          <w14:ligatures w14:val="none"/>
        </w:rPr>
      </w:pPr>
      <w:r w:rsidRPr="0002283B">
        <w:rPr>
          <w:rFonts w:ascii="Arial" w:hAnsi="Arial" w:cs="Arial"/>
          <w:i/>
          <w:iCs/>
          <w:color w:val="BFBFBF"/>
          <w14:ligatures w14:val="none"/>
        </w:rPr>
        <w:t xml:space="preserve">Podjetje je skladno s pravili državnih pomoči vsak subjekt, ki opravlja gospodarsko dejavnost, ki je opredeljena kot vsaka dejavnost ponujanja blaga in storitev na trgu, ne glede na pravni status in način financiranja, prav tako opredelitev ni odvisna od tega, da subjekt ni bil ustanovljen za ustvarjanje dobička. Kadar subjekt opravlja gospodarske in negospodarske dejavnosti, se obravnava kot »podjetje« (tj. prejemnik državne pomoči) le v povezavi z gospodarskimi dejavnostmi (Obvestilo Komisije o pojmu državne pomoči po členu 107(1) Pogodbe o delovanju Evropske unije, </w:t>
      </w:r>
      <w:proofErr w:type="spellStart"/>
      <w:r w:rsidRPr="0002283B">
        <w:rPr>
          <w:rFonts w:ascii="Arial" w:hAnsi="Arial" w:cs="Arial"/>
          <w:i/>
          <w:iCs/>
          <w:color w:val="BFBFBF"/>
          <w14:ligatures w14:val="none"/>
        </w:rPr>
        <w:t>Ur.l</w:t>
      </w:r>
      <w:proofErr w:type="spellEnd"/>
      <w:r w:rsidRPr="0002283B">
        <w:rPr>
          <w:rFonts w:ascii="Arial" w:hAnsi="Arial" w:cs="Arial"/>
          <w:i/>
          <w:iCs/>
          <w:color w:val="BFBFBF"/>
          <w14:ligatures w14:val="none"/>
        </w:rPr>
        <w:t>. EU, C št. 262 z dne 19. 7 2016, poglavje 2.1).</w:t>
      </w:r>
    </w:p>
    <w:p w14:paraId="77EF9D7E" w14:textId="77777777" w:rsidR="003A2C5A" w:rsidRPr="0002283B" w:rsidRDefault="003A2C5A" w:rsidP="003A2C5A">
      <w:pPr>
        <w:spacing w:after="0"/>
        <w:jc w:val="both"/>
        <w:rPr>
          <w:rFonts w:ascii="Arial" w:hAnsi="Arial" w:cs="Arial"/>
          <w:i/>
          <w:iCs/>
          <w:color w:val="BFBFBF"/>
          <w14:ligatures w14:val="none"/>
        </w:rPr>
      </w:pPr>
    </w:p>
    <w:p w14:paraId="3E79F338"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i/>
          <w:iCs/>
          <w:color w:val="BFBFBF"/>
          <w14:ligatures w14:val="none"/>
        </w:rPr>
        <w:t>Če se raziskovalna organizacija ali raziskovalna infrastruktura uporablja za gospodarske in negospodarske dejavnosti, spada, skladno s točko 20 Okvira za državno pomoč za raziskave in razvoj ter inovacije (2014/C, 198/01, z dne 27.6.2014),  javno financiranje v področje uporabe pravil o državni pomoči samo, če zajema stroške, ki so povezani z gospodarskimi dejavnostmi. Če se raziskovalna organizacija ali raziskovalna infrastruktura uporablja skoraj izključno za negospodarske dejavnosti, je lahko njeno financiranje v celoti izvzeto iz področja uporabe pravil o državni pomoči, če je njena gospodarska dejavnost izključno pomožna dejavnost, tj. dejavnost, ki je neposredno povezana z delovanjem raziskovalne organizacije ali raziskovalne infrastrukture in je zanjo potrebna ali pa je neločljivo povezana z njeno glavno negospodarsko rabo, po obsegu pa je ta dejavnost omejena. V tem okviru Komisija zastopa stališče, da je temu tako, če gospodarske dejavnosti uporabljajo povsem enake vložke (kot so material, oprema, delo in osnovna sredstva) kot negospodarske dejavnosti in če zmogljivosti, ki jih vsako leto dodelijo za takšne gospodarske dejavnosti, ne presegajo 20 % zadevnih celotnih letnih zmogljivosti subjekta.</w:t>
      </w:r>
    </w:p>
    <w:p w14:paraId="67747C57" w14:textId="77777777" w:rsidR="003A2C5A" w:rsidRPr="0002283B" w:rsidRDefault="003A2C5A" w:rsidP="003A2C5A">
      <w:pPr>
        <w:spacing w:after="0"/>
        <w:jc w:val="both"/>
        <w:rPr>
          <w:rFonts w:ascii="Arial" w:hAnsi="Arial" w:cs="Arial"/>
          <w:color w:val="BFBFBF"/>
          <w14:ligatures w14:val="none"/>
        </w:rPr>
      </w:pPr>
    </w:p>
    <w:p w14:paraId="7AD2FD01"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Ministrstvo ima potrjen program sheme za državne pomoči na področju raziskav in razvoja (dokument Program za spodbujanje raziskav in razvoja Ministrstva ____) z navedbo ukrepov, stopnje državnih pomoči in izjem od državnih pomoči. Projekt ______, ki ga izvaja upravičenec _______ je pripravljen na način, da izpolnjuje predvidene pogoje in nima elementov dodeljevanja državnih pomoči niti ne pomoči »de </w:t>
      </w:r>
      <w:proofErr w:type="spellStart"/>
      <w:r w:rsidRPr="0002283B">
        <w:rPr>
          <w:rFonts w:ascii="Arial" w:hAnsi="Arial" w:cs="Arial"/>
          <w:color w:val="BFBFBF"/>
          <w14:ligatures w14:val="none"/>
        </w:rPr>
        <w:t>minimis</w:t>
      </w:r>
      <w:proofErr w:type="spellEnd"/>
      <w:r w:rsidRPr="0002283B">
        <w:rPr>
          <w:rFonts w:ascii="Arial" w:hAnsi="Arial" w:cs="Arial"/>
          <w:color w:val="BFBFBF"/>
          <w14:ligatures w14:val="none"/>
        </w:rPr>
        <w:t xml:space="preserve">«. Kljub vsemu pa bo ministrstvo spremljalo izvajanje projekta glede na opredeljene pogoje in v primeru odstopanja, ustrezno ukrepalo. </w:t>
      </w:r>
    </w:p>
    <w:p w14:paraId="0B4102AE" w14:textId="77777777" w:rsidR="003A2C5A" w:rsidRPr="0002283B" w:rsidRDefault="003A2C5A" w:rsidP="003A2C5A">
      <w:pPr>
        <w:spacing w:after="0"/>
        <w:jc w:val="both"/>
        <w:rPr>
          <w:rFonts w:ascii="Arial" w:hAnsi="Arial" w:cs="Arial"/>
          <w:color w:val="BFBFBF"/>
          <w14:ligatures w14:val="none"/>
        </w:rPr>
      </w:pPr>
    </w:p>
    <w:p w14:paraId="581095AA"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0F4A8D67" w14:textId="77777777" w:rsidR="003A2C5A" w:rsidRPr="0002283B" w:rsidRDefault="003A2C5A" w:rsidP="003A2C5A">
      <w:pPr>
        <w:spacing w:after="0"/>
        <w:jc w:val="both"/>
        <w:rPr>
          <w:rFonts w:ascii="Arial" w:hAnsi="Arial" w:cs="Arial"/>
          <w:color w:val="BFBFBF"/>
          <w14:ligatures w14:val="none"/>
        </w:rPr>
      </w:pPr>
    </w:p>
    <w:p w14:paraId="3A1F5873"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Ministrstvo (posredniško telo) se obveže upravičencu sofinancirati upravičene stroške v višini izkazanih in plačanih javnih upravičenih izdatkov, vendar največ do pogodbeno dogovorjenega zneska, opredeljenega v tej pogodbi, pod pogoji v tej pogodbi.</w:t>
      </w:r>
    </w:p>
    <w:p w14:paraId="5F90F7D0" w14:textId="77777777" w:rsidR="003A2C5A" w:rsidRPr="0002283B" w:rsidRDefault="003A2C5A" w:rsidP="003A2C5A">
      <w:pPr>
        <w:spacing w:after="0"/>
        <w:jc w:val="both"/>
        <w:rPr>
          <w:rFonts w:ascii="Arial" w:hAnsi="Arial" w:cs="Arial"/>
          <w:color w:val="BFBFBF"/>
          <w14:ligatures w14:val="none"/>
        </w:rPr>
      </w:pPr>
    </w:p>
    <w:p w14:paraId="577FBDB4"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Finančni viri za celotno obdobje financiranja operacije po posameznih letih so naslednji: </w:t>
      </w:r>
    </w:p>
    <w:p w14:paraId="5A9D85BF" w14:textId="77777777" w:rsidR="003A2C5A" w:rsidRPr="0002283B" w:rsidRDefault="003A2C5A" w:rsidP="003A2C5A">
      <w:pPr>
        <w:spacing w:after="0"/>
        <w:jc w:val="both"/>
        <w:rPr>
          <w:rFonts w:ascii="Arial" w:hAnsi="Arial" w:cs="Arial"/>
          <w:color w:val="BFBFBF"/>
          <w14:ligatures w14:val="none"/>
        </w:rPr>
      </w:pPr>
    </w:p>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523"/>
        <w:gridCol w:w="1382"/>
        <w:gridCol w:w="1521"/>
      </w:tblGrid>
      <w:tr w:rsidR="003A2C5A" w:rsidRPr="0002283B" w14:paraId="3E387CE5" w14:textId="77777777" w:rsidTr="00CF025F">
        <w:tc>
          <w:tcPr>
            <w:tcW w:w="1336" w:type="pct"/>
            <w:tcBorders>
              <w:bottom w:val="single" w:sz="4" w:space="0" w:color="auto"/>
            </w:tcBorders>
            <w:shd w:val="clear" w:color="auto" w:fill="auto"/>
          </w:tcPr>
          <w:p w14:paraId="6820C4AE"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Finančni viri</w:t>
            </w:r>
          </w:p>
        </w:tc>
        <w:tc>
          <w:tcPr>
            <w:tcW w:w="1260" w:type="pct"/>
            <w:tcBorders>
              <w:bottom w:val="single" w:sz="4" w:space="0" w:color="auto"/>
            </w:tcBorders>
            <w:shd w:val="clear" w:color="auto" w:fill="auto"/>
          </w:tcPr>
          <w:p w14:paraId="4C262E50" w14:textId="77777777" w:rsidR="003A2C5A" w:rsidRPr="0002283B" w:rsidRDefault="003A2C5A" w:rsidP="003A2C5A">
            <w:pPr>
              <w:spacing w:after="0"/>
              <w:jc w:val="center"/>
              <w:rPr>
                <w:rFonts w:ascii="Arial" w:hAnsi="Arial" w:cs="Arial"/>
                <w:color w:val="BFBFBF"/>
                <w14:ligatures w14:val="none"/>
              </w:rPr>
            </w:pPr>
          </w:p>
        </w:tc>
        <w:tc>
          <w:tcPr>
            <w:tcW w:w="1144" w:type="pct"/>
            <w:tcBorders>
              <w:bottom w:val="single" w:sz="4" w:space="0" w:color="auto"/>
            </w:tcBorders>
          </w:tcPr>
          <w:p w14:paraId="6FCB8A80" w14:textId="77777777" w:rsidR="003A2C5A" w:rsidRPr="0002283B" w:rsidRDefault="003A2C5A" w:rsidP="003A2C5A">
            <w:pPr>
              <w:spacing w:after="0"/>
              <w:jc w:val="center"/>
              <w:rPr>
                <w:rFonts w:ascii="Arial" w:hAnsi="Arial" w:cs="Arial"/>
                <w:color w:val="BFBFBF"/>
                <w14:ligatures w14:val="none"/>
              </w:rPr>
            </w:pPr>
          </w:p>
        </w:tc>
        <w:tc>
          <w:tcPr>
            <w:tcW w:w="1259" w:type="pct"/>
            <w:tcBorders>
              <w:bottom w:val="single" w:sz="4" w:space="0" w:color="auto"/>
            </w:tcBorders>
          </w:tcPr>
          <w:p w14:paraId="6E8D4FBA"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Skupaj</w:t>
            </w:r>
          </w:p>
        </w:tc>
      </w:tr>
      <w:tr w:rsidR="003A2C5A" w:rsidRPr="0002283B" w14:paraId="7E15C4FF" w14:textId="77777777" w:rsidTr="00CF025F">
        <w:tc>
          <w:tcPr>
            <w:tcW w:w="1336" w:type="pct"/>
            <w:shd w:val="clear" w:color="auto" w:fill="auto"/>
          </w:tcPr>
          <w:p w14:paraId="181C2D71" w14:textId="77777777" w:rsidR="003A2C5A" w:rsidRPr="0002283B" w:rsidRDefault="003A2C5A" w:rsidP="003A2C5A">
            <w:pPr>
              <w:spacing w:after="0"/>
              <w:jc w:val="right"/>
              <w:rPr>
                <w:rFonts w:ascii="Arial" w:hAnsi="Arial" w:cs="Arial"/>
                <w:color w:val="BFBFBF"/>
                <w14:ligatures w14:val="none"/>
              </w:rPr>
            </w:pPr>
            <w:r w:rsidRPr="0002283B">
              <w:rPr>
                <w:rFonts w:ascii="Arial" w:hAnsi="Arial" w:cs="Arial"/>
                <w:color w:val="BFBFBF"/>
                <w14:ligatures w14:val="none"/>
              </w:rPr>
              <w:t>Sofinanciranje s sredstvi državnega proračuna za kohezijsko politiko (EUR)</w:t>
            </w:r>
          </w:p>
        </w:tc>
        <w:tc>
          <w:tcPr>
            <w:tcW w:w="1260" w:type="pct"/>
            <w:shd w:val="clear" w:color="auto" w:fill="auto"/>
          </w:tcPr>
          <w:p w14:paraId="0C081023" w14:textId="77777777" w:rsidR="003A2C5A" w:rsidRPr="0002283B" w:rsidRDefault="003A2C5A" w:rsidP="003A2C5A">
            <w:pPr>
              <w:spacing w:after="0"/>
              <w:jc w:val="right"/>
              <w:rPr>
                <w:rFonts w:ascii="Arial" w:hAnsi="Arial" w:cs="Arial"/>
                <w:color w:val="BFBFBF"/>
                <w14:ligatures w14:val="none"/>
              </w:rPr>
            </w:pPr>
          </w:p>
        </w:tc>
        <w:tc>
          <w:tcPr>
            <w:tcW w:w="1144" w:type="pct"/>
            <w:shd w:val="clear" w:color="auto" w:fill="auto"/>
          </w:tcPr>
          <w:p w14:paraId="2C5FB827" w14:textId="77777777" w:rsidR="003A2C5A" w:rsidRPr="0002283B" w:rsidRDefault="003A2C5A" w:rsidP="003A2C5A">
            <w:pPr>
              <w:spacing w:after="0"/>
              <w:jc w:val="right"/>
              <w:rPr>
                <w:rFonts w:ascii="Arial" w:hAnsi="Arial" w:cs="Arial"/>
                <w:color w:val="BFBFBF"/>
                <w14:ligatures w14:val="none"/>
              </w:rPr>
            </w:pPr>
          </w:p>
        </w:tc>
        <w:tc>
          <w:tcPr>
            <w:tcW w:w="1259" w:type="pct"/>
          </w:tcPr>
          <w:p w14:paraId="6F2874CD" w14:textId="77777777" w:rsidR="003A2C5A" w:rsidRPr="0002283B" w:rsidRDefault="003A2C5A" w:rsidP="003A2C5A">
            <w:pPr>
              <w:spacing w:after="0"/>
              <w:jc w:val="right"/>
              <w:rPr>
                <w:rFonts w:ascii="Arial" w:hAnsi="Arial" w:cs="Arial"/>
                <w:color w:val="BFBFBF"/>
                <w14:ligatures w14:val="none"/>
              </w:rPr>
            </w:pPr>
          </w:p>
        </w:tc>
      </w:tr>
      <w:tr w:rsidR="003A2C5A" w:rsidRPr="0002283B" w14:paraId="3BF0DE4D" w14:textId="77777777" w:rsidTr="00CF025F">
        <w:tc>
          <w:tcPr>
            <w:tcW w:w="1336" w:type="pct"/>
            <w:shd w:val="clear" w:color="auto" w:fill="auto"/>
          </w:tcPr>
          <w:p w14:paraId="24335377" w14:textId="77777777" w:rsidR="003A2C5A" w:rsidRPr="0002283B" w:rsidRDefault="003A2C5A" w:rsidP="003A2C5A">
            <w:pPr>
              <w:spacing w:after="0"/>
              <w:jc w:val="right"/>
              <w:rPr>
                <w:rFonts w:ascii="Arial" w:hAnsi="Arial" w:cs="Arial"/>
                <w:color w:val="BFBFBF"/>
                <w14:ligatures w14:val="none"/>
              </w:rPr>
            </w:pPr>
            <w:r w:rsidRPr="0002283B">
              <w:rPr>
                <w:rFonts w:ascii="Arial" w:hAnsi="Arial" w:cs="Arial"/>
                <w:color w:val="BFBFBF"/>
                <w14:ligatures w14:val="none"/>
              </w:rPr>
              <w:t>Lastni viri (EUR)</w:t>
            </w:r>
          </w:p>
        </w:tc>
        <w:tc>
          <w:tcPr>
            <w:tcW w:w="1260" w:type="pct"/>
            <w:shd w:val="clear" w:color="auto" w:fill="auto"/>
          </w:tcPr>
          <w:p w14:paraId="6015B433" w14:textId="77777777" w:rsidR="003A2C5A" w:rsidRPr="0002283B" w:rsidRDefault="003A2C5A" w:rsidP="003A2C5A">
            <w:pPr>
              <w:spacing w:after="0"/>
              <w:jc w:val="right"/>
              <w:rPr>
                <w:rFonts w:ascii="Arial" w:hAnsi="Arial" w:cs="Arial"/>
                <w:color w:val="BFBFBF"/>
                <w14:ligatures w14:val="none"/>
              </w:rPr>
            </w:pPr>
          </w:p>
        </w:tc>
        <w:tc>
          <w:tcPr>
            <w:tcW w:w="1144" w:type="pct"/>
            <w:shd w:val="clear" w:color="auto" w:fill="auto"/>
          </w:tcPr>
          <w:p w14:paraId="3BAEFCAB" w14:textId="77777777" w:rsidR="003A2C5A" w:rsidRPr="0002283B" w:rsidRDefault="003A2C5A" w:rsidP="003A2C5A">
            <w:pPr>
              <w:spacing w:after="0"/>
              <w:jc w:val="right"/>
              <w:rPr>
                <w:rFonts w:ascii="Arial" w:hAnsi="Arial" w:cs="Arial"/>
                <w:color w:val="BFBFBF"/>
                <w14:ligatures w14:val="none"/>
              </w:rPr>
            </w:pPr>
          </w:p>
        </w:tc>
        <w:tc>
          <w:tcPr>
            <w:tcW w:w="1259" w:type="pct"/>
          </w:tcPr>
          <w:p w14:paraId="431FF46D" w14:textId="77777777" w:rsidR="003A2C5A" w:rsidRPr="0002283B" w:rsidRDefault="003A2C5A" w:rsidP="003A2C5A">
            <w:pPr>
              <w:spacing w:after="0"/>
              <w:jc w:val="right"/>
              <w:rPr>
                <w:rFonts w:ascii="Arial" w:hAnsi="Arial" w:cs="Arial"/>
                <w:color w:val="BFBFBF"/>
                <w14:ligatures w14:val="none"/>
              </w:rPr>
            </w:pPr>
          </w:p>
        </w:tc>
      </w:tr>
      <w:tr w:rsidR="003A2C5A" w:rsidRPr="0002283B" w14:paraId="5EA1D920" w14:textId="77777777" w:rsidTr="00CF025F">
        <w:tc>
          <w:tcPr>
            <w:tcW w:w="1336" w:type="pct"/>
            <w:shd w:val="clear" w:color="auto" w:fill="auto"/>
          </w:tcPr>
          <w:p w14:paraId="228D0E9C" w14:textId="77777777" w:rsidR="003A2C5A" w:rsidRPr="0002283B" w:rsidRDefault="003A2C5A" w:rsidP="003A2C5A">
            <w:pPr>
              <w:spacing w:after="0"/>
              <w:jc w:val="right"/>
              <w:rPr>
                <w:rFonts w:ascii="Arial" w:hAnsi="Arial" w:cs="Arial"/>
                <w:color w:val="BFBFBF"/>
                <w14:ligatures w14:val="none"/>
              </w:rPr>
            </w:pPr>
            <w:r w:rsidRPr="0002283B">
              <w:rPr>
                <w:rFonts w:ascii="Arial" w:hAnsi="Arial" w:cs="Arial"/>
                <w:color w:val="BFBFBF"/>
                <w14:ligatures w14:val="none"/>
              </w:rPr>
              <w:t>Skupaj (EUR)</w:t>
            </w:r>
          </w:p>
        </w:tc>
        <w:tc>
          <w:tcPr>
            <w:tcW w:w="1260" w:type="pct"/>
            <w:shd w:val="clear" w:color="auto" w:fill="auto"/>
          </w:tcPr>
          <w:p w14:paraId="187639F6" w14:textId="77777777" w:rsidR="003A2C5A" w:rsidRPr="0002283B" w:rsidRDefault="003A2C5A" w:rsidP="003A2C5A">
            <w:pPr>
              <w:spacing w:after="0"/>
              <w:jc w:val="right"/>
              <w:rPr>
                <w:rFonts w:ascii="Arial" w:hAnsi="Arial" w:cs="Arial"/>
                <w:color w:val="BFBFBF"/>
                <w14:ligatures w14:val="none"/>
              </w:rPr>
            </w:pPr>
          </w:p>
        </w:tc>
        <w:tc>
          <w:tcPr>
            <w:tcW w:w="1144" w:type="pct"/>
            <w:shd w:val="clear" w:color="auto" w:fill="auto"/>
          </w:tcPr>
          <w:p w14:paraId="0A9A4A31" w14:textId="77777777" w:rsidR="003A2C5A" w:rsidRPr="0002283B" w:rsidRDefault="003A2C5A" w:rsidP="003A2C5A">
            <w:pPr>
              <w:spacing w:after="0"/>
              <w:jc w:val="right"/>
              <w:rPr>
                <w:rFonts w:ascii="Arial" w:hAnsi="Arial" w:cs="Arial"/>
                <w:color w:val="BFBFBF"/>
                <w14:ligatures w14:val="none"/>
              </w:rPr>
            </w:pPr>
          </w:p>
        </w:tc>
        <w:tc>
          <w:tcPr>
            <w:tcW w:w="1259" w:type="pct"/>
          </w:tcPr>
          <w:p w14:paraId="5C1CF9A3" w14:textId="77777777" w:rsidR="003A2C5A" w:rsidRPr="0002283B" w:rsidRDefault="003A2C5A" w:rsidP="003A2C5A">
            <w:pPr>
              <w:spacing w:after="0"/>
              <w:jc w:val="right"/>
              <w:rPr>
                <w:rFonts w:ascii="Arial" w:hAnsi="Arial" w:cs="Arial"/>
                <w:color w:val="BFBFBF"/>
                <w14:ligatures w14:val="none"/>
              </w:rPr>
            </w:pPr>
          </w:p>
        </w:tc>
      </w:tr>
    </w:tbl>
    <w:p w14:paraId="02138495" w14:textId="77777777" w:rsidR="003A2C5A" w:rsidRPr="0002283B" w:rsidRDefault="003A2C5A" w:rsidP="003A2C5A">
      <w:pPr>
        <w:spacing w:after="0"/>
        <w:jc w:val="both"/>
        <w:rPr>
          <w:rFonts w:ascii="Arial" w:hAnsi="Arial" w:cs="Arial"/>
          <w:color w:val="BFBFBF"/>
          <w14:ligatures w14:val="none"/>
        </w:rPr>
      </w:pPr>
    </w:p>
    <w:p w14:paraId="41D20772" w14:textId="77777777" w:rsidR="003A2C5A" w:rsidRPr="0002283B" w:rsidRDefault="003A2C5A" w:rsidP="003A2C5A">
      <w:pPr>
        <w:spacing w:after="0"/>
        <w:jc w:val="both"/>
        <w:rPr>
          <w:rFonts w:ascii="Arial" w:hAnsi="Arial" w:cs="Arial"/>
          <w:color w:val="BFBFBF"/>
          <w14:ligatures w14:val="none"/>
        </w:rPr>
      </w:pPr>
    </w:p>
    <w:p w14:paraId="3174668D"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598EFA4D" w14:textId="77777777" w:rsidR="003A2C5A" w:rsidRPr="0002283B" w:rsidRDefault="003A2C5A" w:rsidP="003A2C5A">
      <w:pPr>
        <w:spacing w:after="0"/>
        <w:jc w:val="both"/>
        <w:rPr>
          <w:rFonts w:ascii="Arial" w:hAnsi="Arial" w:cs="Arial"/>
          <w:color w:val="BFBFBF"/>
          <w14:ligatures w14:val="none"/>
        </w:rPr>
      </w:pPr>
    </w:p>
    <w:p w14:paraId="5D2535F6"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7793FDF9" w14:textId="77777777" w:rsidR="003A2C5A" w:rsidRPr="0002283B" w:rsidRDefault="003A2C5A" w:rsidP="003A2C5A">
      <w:pPr>
        <w:spacing w:after="0"/>
        <w:jc w:val="both"/>
        <w:rPr>
          <w:rFonts w:ascii="Arial" w:hAnsi="Arial" w:cs="Arial"/>
          <w14:ligatures w14:val="none"/>
        </w:rPr>
      </w:pPr>
    </w:p>
    <w:p w14:paraId="038330F9" w14:textId="77777777" w:rsidR="003A2C5A" w:rsidRPr="0002283B" w:rsidRDefault="003A2C5A" w:rsidP="003A2C5A">
      <w:pPr>
        <w:spacing w:after="0"/>
        <w:jc w:val="both"/>
        <w:rPr>
          <w:rFonts w:ascii="Arial" w:hAnsi="Arial" w:cs="Arial"/>
          <w14:ligatures w14:val="none"/>
        </w:rPr>
      </w:pPr>
    </w:p>
    <w:p w14:paraId="5AFA6924"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UPRAVIČENI STROŠKI IN IZDATKI</w:t>
      </w:r>
    </w:p>
    <w:p w14:paraId="53A07C1E" w14:textId="77777777" w:rsidR="003A2C5A" w:rsidRPr="0002283B" w:rsidRDefault="003A2C5A" w:rsidP="003A2C5A">
      <w:pPr>
        <w:spacing w:after="0"/>
        <w:jc w:val="both"/>
        <w:rPr>
          <w:rFonts w:ascii="Arial" w:hAnsi="Arial" w:cs="Arial"/>
          <w14:ligatures w14:val="none"/>
        </w:rPr>
      </w:pPr>
    </w:p>
    <w:p w14:paraId="4EC67645"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 xml:space="preserve">člen </w:t>
      </w:r>
    </w:p>
    <w:p w14:paraId="2EB41A12" w14:textId="77777777" w:rsidR="003A2C5A" w:rsidRPr="0002283B" w:rsidRDefault="003A2C5A" w:rsidP="003A2C5A">
      <w:pPr>
        <w:spacing w:after="0"/>
        <w:jc w:val="center"/>
        <w:rPr>
          <w:rFonts w:ascii="Arial" w:hAnsi="Arial" w:cs="Arial"/>
          <w:color w:val="BFBFBF"/>
          <w14:ligatures w14:val="none"/>
        </w:rPr>
      </w:pPr>
    </w:p>
    <w:p w14:paraId="4E58F8AF"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Upravičeni stroški po tej pogodbi, kot izhajajo iz vloge upravičenca, so:</w:t>
      </w:r>
    </w:p>
    <w:p w14:paraId="46492ABD"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w:t>
      </w:r>
      <w:proofErr w:type="spellStart"/>
      <w:r w:rsidRPr="0002283B">
        <w:rPr>
          <w:rFonts w:ascii="Arial" w:hAnsi="Arial" w:cs="Arial"/>
          <w:color w:val="BFBFBF"/>
          <w14:ligatures w14:val="none"/>
        </w:rPr>
        <w:t>Upravičeni_stroški__opis</w:t>
      </w:r>
      <w:proofErr w:type="spellEnd"/>
      <w:r w:rsidRPr="0002283B">
        <w:rPr>
          <w:rFonts w:ascii="Arial" w:hAnsi="Arial" w:cs="Arial"/>
          <w:color w:val="BFBFBF"/>
          <w14:ligatures w14:val="none"/>
        </w:rPr>
        <w:t xml:space="preserve">« in </w:t>
      </w:r>
    </w:p>
    <w:p w14:paraId="7FF97457"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nadzor;</w:t>
      </w:r>
    </w:p>
    <w:p w14:paraId="1FF12C16"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pri čemer stroški projektantskega in gradbenega nadzora v skupni višini ne smejo presegati 3 % celotne investicije v energetsko sanacijo. (opcija) </w:t>
      </w:r>
    </w:p>
    <w:p w14:paraId="023512DA"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4920D3EA"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Predmet sofinanciranja so skupni upravičeni stroški (namenska poraba), ki so lahko določeni in izračunani tudi po metodologiji poenostavljenih možnosti obračunavanja stroškov, v skladu z javnim razpisom in vsakokratno veljavnimi Navodili organa upravljanja o upravičenih stroških za sredstva evropske kohezijske politike za programsko obdobje 2021–2027, objavljenimi na spletni strani https://evropskasredstva.si/evropska-kohezijska-politika/navodila-in-smernice/.</w:t>
      </w:r>
    </w:p>
    <w:p w14:paraId="0B6EA3FC"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2E95BB36"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V primeru ugotovljenega ustvarjanja prihodkov v okviru operacije se ti odštejejo od celotne vrednosti operacije, vrednost dodeljenih sredstev pa se sorazmerno zmanjša.</w:t>
      </w:r>
    </w:p>
    <w:p w14:paraId="413BD717"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ab/>
      </w:r>
    </w:p>
    <w:p w14:paraId="2FB76A58"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DDV, če je relevanten!</w:t>
      </w:r>
    </w:p>
    <w:p w14:paraId="2A777568" w14:textId="77777777" w:rsidR="003A2C5A" w:rsidRPr="0002283B" w:rsidRDefault="003A2C5A" w:rsidP="003A2C5A">
      <w:pPr>
        <w:spacing w:after="0"/>
        <w:jc w:val="both"/>
        <w:rPr>
          <w:rFonts w:ascii="Arial" w:hAnsi="Arial" w:cs="Arial"/>
          <w:color w:val="BFBFBF"/>
          <w14:ligatures w14:val="none"/>
        </w:rPr>
      </w:pPr>
    </w:p>
    <w:p w14:paraId="43DFDC8A"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7E1C7817" w14:textId="77777777" w:rsidR="003A2C5A" w:rsidRPr="0002283B" w:rsidRDefault="003A2C5A" w:rsidP="003A2C5A">
      <w:pPr>
        <w:spacing w:after="0"/>
        <w:jc w:val="both"/>
        <w:rPr>
          <w:rFonts w:ascii="Arial" w:hAnsi="Arial" w:cs="Arial"/>
          <w:color w:val="BFBFBF"/>
          <w14:ligatures w14:val="none"/>
        </w:rPr>
      </w:pPr>
    </w:p>
    <w:p w14:paraId="25380205" w14:textId="77777777" w:rsidR="003A2C5A" w:rsidRPr="0002283B" w:rsidRDefault="003A2C5A" w:rsidP="003A2C5A">
      <w:pPr>
        <w:widowControl w:val="0"/>
        <w:spacing w:after="0"/>
        <w:jc w:val="both"/>
        <w:rPr>
          <w:rFonts w:ascii="Arial" w:hAnsi="Arial" w:cs="Arial"/>
          <w:color w:val="BFBFBF"/>
          <w14:ligatures w14:val="none"/>
        </w:rPr>
      </w:pPr>
      <w:r w:rsidRPr="0002283B">
        <w:rPr>
          <w:rFonts w:ascii="Arial" w:hAnsi="Arial" w:cs="Arial"/>
          <w:color w:val="BFBFBF"/>
          <w14:ligatures w14:val="none"/>
        </w:rPr>
        <w:t>Upravičenec upravičenost stroškov v posameznem obdobju financiranja dokazuje z dokazili o doseženih kazalnikih, ki so bili načrtovani in potrjeni v vlogi za sofinanciranje, in sicer:</w:t>
      </w:r>
    </w:p>
    <w:p w14:paraId="70B23070" w14:textId="77777777" w:rsidR="003A2C5A" w:rsidRPr="0002283B" w:rsidRDefault="003A2C5A" w:rsidP="00642F4C">
      <w:pPr>
        <w:numPr>
          <w:ilvl w:val="0"/>
          <w:numId w:val="53"/>
        </w:numPr>
        <w:spacing w:after="0"/>
        <w:contextualSpacing/>
        <w:jc w:val="both"/>
        <w:rPr>
          <w:rFonts w:ascii="Arial" w:hAnsi="Arial" w:cs="Arial"/>
          <w:color w:val="BFBFBF"/>
          <w14:ligatures w14:val="none"/>
        </w:rPr>
      </w:pPr>
      <w:r w:rsidRPr="0002283B">
        <w:rPr>
          <w:rFonts w:ascii="Arial" w:hAnsi="Arial" w:cs="Arial"/>
          <w:color w:val="BFBFBF"/>
          <w14:ligatures w14:val="none"/>
        </w:rPr>
        <w:t>dokazila, ki jih je treba predložiti v skladu z vsakokratno veljavnimi Navodili organa upravljanja o upravičenih stroških za sredstva evropske kohezijske politike v obdobju 2021–2027 in vsakokratno veljavnimi Navodila za izvajanje upravljalnih preverjanj in preverjanj opravljanja prenesenih nalog oziroma po predpisu, ki jo bo nadomestil, in drugimi vsakokratno veljavnimi navodili ministrstva, ki je izvedlo javni razpis (priročniki, navodila za prijavitelje);</w:t>
      </w:r>
    </w:p>
    <w:p w14:paraId="7EF9227C" w14:textId="77777777" w:rsidR="003A2C5A" w:rsidRPr="0002283B" w:rsidRDefault="003A2C5A" w:rsidP="00642F4C">
      <w:pPr>
        <w:numPr>
          <w:ilvl w:val="0"/>
          <w:numId w:val="53"/>
        </w:numPr>
        <w:spacing w:after="0"/>
        <w:contextualSpacing/>
        <w:jc w:val="both"/>
        <w:rPr>
          <w:rFonts w:ascii="Arial" w:hAnsi="Arial" w:cs="Arial"/>
          <w:color w:val="BFBFBF"/>
          <w14:ligatures w14:val="none"/>
        </w:rPr>
      </w:pPr>
      <w:r w:rsidRPr="0002283B">
        <w:rPr>
          <w:rFonts w:ascii="Arial" w:hAnsi="Arial" w:cs="Arial"/>
          <w:color w:val="BFBFBF"/>
          <w14:ligatures w14:val="none"/>
        </w:rPr>
        <w:t>vmesna poročila in končno poročilo o ____________________________;</w:t>
      </w:r>
    </w:p>
    <w:p w14:paraId="36ACDB2B" w14:textId="77777777" w:rsidR="003A2C5A" w:rsidRPr="0002283B" w:rsidRDefault="003A2C5A" w:rsidP="00642F4C">
      <w:pPr>
        <w:numPr>
          <w:ilvl w:val="0"/>
          <w:numId w:val="53"/>
        </w:numPr>
        <w:spacing w:after="0"/>
        <w:contextualSpacing/>
        <w:jc w:val="both"/>
        <w:rPr>
          <w:rFonts w:ascii="Arial" w:hAnsi="Arial" w:cs="Arial"/>
          <w:color w:val="BFBFBF"/>
          <w14:ligatures w14:val="none"/>
        </w:rPr>
      </w:pPr>
      <w:r w:rsidRPr="0002283B">
        <w:rPr>
          <w:rFonts w:ascii="Arial" w:hAnsi="Arial" w:cs="Arial"/>
          <w:color w:val="BFBFBF"/>
          <w14:ligatures w14:val="none"/>
        </w:rPr>
        <w:t>____________________________________.</w:t>
      </w:r>
    </w:p>
    <w:p w14:paraId="2060DEA9" w14:textId="77777777" w:rsidR="003A2C5A" w:rsidRPr="0002283B" w:rsidRDefault="003A2C5A" w:rsidP="003A2C5A">
      <w:pPr>
        <w:spacing w:after="0"/>
        <w:jc w:val="both"/>
        <w:rPr>
          <w:rFonts w:ascii="Arial" w:hAnsi="Arial" w:cs="Arial"/>
          <w:color w:val="BFBFBF"/>
          <w14:ligatures w14:val="none"/>
        </w:rPr>
      </w:pPr>
    </w:p>
    <w:p w14:paraId="3F4AAB4C" w14:textId="77777777" w:rsidR="003A2C5A" w:rsidRPr="0002283B" w:rsidRDefault="003A2C5A" w:rsidP="003A2C5A">
      <w:pPr>
        <w:widowControl w:val="0"/>
        <w:spacing w:after="0"/>
        <w:jc w:val="both"/>
        <w:rPr>
          <w:rFonts w:ascii="Arial" w:hAnsi="Arial" w:cs="Arial"/>
          <w:color w:val="BFBFBF"/>
          <w14:ligatures w14:val="none"/>
        </w:rPr>
      </w:pPr>
      <w:r w:rsidRPr="0002283B">
        <w:rPr>
          <w:rFonts w:ascii="Arial" w:hAnsi="Arial" w:cs="Arial"/>
          <w:color w:val="BFBFBF"/>
          <w14:ligatures w14:val="none"/>
        </w:rPr>
        <w:t xml:space="preserve">Če upravičenec v roku ne predloži vseh zahtevanih dokazil o upravičenosti stroškov, predvsem takšnih, ki izhajajo iz Navodil o upravičenih stroških organa upravljanja, ministrstvo (posredniško telo) zavrne zahtevek za izplačilo (ZZI), v primeru tovrstnih ponavljajočih se kršitev, kot so navedena v prejšnjem stavku, pa zadrži izplačevanje sredstev sofinanciranja. </w:t>
      </w:r>
    </w:p>
    <w:p w14:paraId="2E9A5B67" w14:textId="77777777" w:rsidR="003A2C5A" w:rsidRPr="0002283B" w:rsidRDefault="003A2C5A" w:rsidP="003A2C5A">
      <w:pPr>
        <w:spacing w:after="0"/>
        <w:jc w:val="both"/>
        <w:rPr>
          <w:rFonts w:ascii="Arial" w:hAnsi="Arial" w:cs="Arial"/>
          <w14:ligatures w14:val="none"/>
        </w:rPr>
      </w:pPr>
    </w:p>
    <w:p w14:paraId="72B13B42" w14:textId="77777777" w:rsidR="003A2C5A" w:rsidRPr="0002283B" w:rsidRDefault="003A2C5A" w:rsidP="003A2C5A">
      <w:pPr>
        <w:spacing w:after="0"/>
        <w:jc w:val="both"/>
        <w:rPr>
          <w:rFonts w:ascii="Arial" w:hAnsi="Arial" w:cs="Arial"/>
          <w14:ligatures w14:val="none"/>
        </w:rPr>
      </w:pPr>
    </w:p>
    <w:p w14:paraId="143B3FB3"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ZAHTEVKI ZA IZPLAČILO</w:t>
      </w:r>
    </w:p>
    <w:p w14:paraId="40077F15" w14:textId="77777777" w:rsidR="003A2C5A" w:rsidRPr="0002283B" w:rsidRDefault="003A2C5A" w:rsidP="003A2C5A">
      <w:pPr>
        <w:spacing w:after="0"/>
        <w:jc w:val="both"/>
        <w:rPr>
          <w:rFonts w:ascii="Arial" w:hAnsi="Arial" w:cs="Arial"/>
          <w14:ligatures w14:val="none"/>
        </w:rPr>
      </w:pPr>
    </w:p>
    <w:p w14:paraId="7AA32649"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14:ligatures w14:val="none"/>
        </w:rPr>
        <w:t>člen</w:t>
      </w:r>
    </w:p>
    <w:p w14:paraId="6000C0AB" w14:textId="77777777" w:rsidR="003A2C5A" w:rsidRPr="0002283B" w:rsidRDefault="003A2C5A" w:rsidP="003A2C5A">
      <w:pPr>
        <w:tabs>
          <w:tab w:val="left" w:pos="5025"/>
        </w:tabs>
        <w:spacing w:after="0"/>
        <w:rPr>
          <w:rFonts w:ascii="Arial" w:hAnsi="Arial" w:cs="Arial"/>
          <w:color w:val="BFBFBF"/>
          <w14:ligatures w14:val="none"/>
        </w:rPr>
      </w:pPr>
      <w:r w:rsidRPr="0002283B">
        <w:rPr>
          <w:rFonts w:ascii="Arial" w:hAnsi="Arial" w:cs="Arial"/>
          <w:color w:val="BFBFBF"/>
          <w14:ligatures w14:val="none"/>
        </w:rPr>
        <w:tab/>
      </w:r>
    </w:p>
    <w:p w14:paraId="17EC4D98"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Osnova za izplačilo sredstev za sofinanciranje upravičenih stroškov so zahtevki upravičenca, ki se izstavljajo: </w:t>
      </w:r>
    </w:p>
    <w:p w14:paraId="5F698227" w14:textId="77777777" w:rsidR="003A2C5A" w:rsidRPr="0002283B" w:rsidRDefault="003A2C5A" w:rsidP="003A2C5A">
      <w:pPr>
        <w:spacing w:after="0"/>
        <w:jc w:val="both"/>
        <w:rPr>
          <w:rFonts w:ascii="Arial" w:hAnsi="Arial" w:cs="Arial"/>
          <w:color w:val="BFBFBF"/>
          <w14:ligatures w14:val="none"/>
        </w:rPr>
      </w:pPr>
    </w:p>
    <w:p w14:paraId="6DB30C60"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 v letu </w:t>
      </w:r>
    </w:p>
    <w:p w14:paraId="08EEA289"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 v letu </w:t>
      </w:r>
    </w:p>
    <w:p w14:paraId="45DE055C"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v letu</w:t>
      </w:r>
    </w:p>
    <w:p w14:paraId="71807EF9" w14:textId="77777777" w:rsidR="003A2C5A" w:rsidRPr="0002283B" w:rsidRDefault="003A2C5A" w:rsidP="003A2C5A">
      <w:pPr>
        <w:spacing w:after="0"/>
        <w:jc w:val="both"/>
        <w:rPr>
          <w:rFonts w:ascii="Arial" w:hAnsi="Arial" w:cs="Arial"/>
          <w:color w:val="BFBFBF"/>
          <w14:ligatures w14:val="none"/>
        </w:rPr>
      </w:pPr>
    </w:p>
    <w:p w14:paraId="69940D84"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Zadnji zahtevek je treba predložiti __________________. </w:t>
      </w:r>
    </w:p>
    <w:p w14:paraId="6FD772EB" w14:textId="77777777" w:rsidR="003A2C5A" w:rsidRPr="0002283B" w:rsidRDefault="003A2C5A" w:rsidP="003A2C5A">
      <w:pPr>
        <w:spacing w:after="0"/>
        <w:rPr>
          <w:rFonts w:ascii="Arial" w:hAnsi="Arial" w:cs="Arial"/>
          <w:color w:val="BFBFBF"/>
          <w14:ligatures w14:val="none"/>
        </w:rPr>
      </w:pPr>
    </w:p>
    <w:p w14:paraId="376085C7"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0CF8E60F" w14:textId="77777777" w:rsidR="003A2C5A" w:rsidRPr="0002283B" w:rsidRDefault="003A2C5A" w:rsidP="003A2C5A">
      <w:pPr>
        <w:spacing w:after="0"/>
        <w:jc w:val="center"/>
        <w:rPr>
          <w:rFonts w:ascii="Arial" w:hAnsi="Arial" w:cs="Arial"/>
          <w:color w:val="BFBFBF"/>
          <w14:ligatures w14:val="none"/>
        </w:rPr>
      </w:pPr>
    </w:p>
    <w:p w14:paraId="439E7ADB"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Po predvideni dinamiki sofinanciranja operacije, navedene v vlogi …………………………. št. …………………., se upravičenec zavezuje, da bo v posameznih proračunskih letih izvajanja operacije ministrstvu izstavil zahtevke za izplačilo v naslednjih maksimalnih letnih zneskih:</w:t>
      </w:r>
    </w:p>
    <w:p w14:paraId="31DC003F" w14:textId="77777777" w:rsidR="003A2C5A" w:rsidRPr="0002283B" w:rsidRDefault="003A2C5A" w:rsidP="003A2C5A">
      <w:pPr>
        <w:spacing w:after="0"/>
        <w:jc w:val="both"/>
        <w:rPr>
          <w:rFonts w:ascii="Arial" w:hAnsi="Arial" w:cs="Arial"/>
          <w:color w:val="BFBFBF"/>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3A2C5A" w:rsidRPr="0002283B" w14:paraId="4DD6C64C" w14:textId="77777777" w:rsidTr="00CF025F">
        <w:trPr>
          <w:jc w:val="center"/>
        </w:trPr>
        <w:tc>
          <w:tcPr>
            <w:tcW w:w="1668" w:type="dxa"/>
          </w:tcPr>
          <w:p w14:paraId="60023ECF" w14:textId="77777777" w:rsidR="003A2C5A" w:rsidRPr="0002283B" w:rsidRDefault="003A2C5A" w:rsidP="003A2C5A">
            <w:pPr>
              <w:spacing w:after="0"/>
              <w:rPr>
                <w:rFonts w:ascii="Arial" w:hAnsi="Arial" w:cs="Arial"/>
                <w:color w:val="BFBFBF"/>
                <w14:ligatures w14:val="none"/>
              </w:rPr>
            </w:pPr>
            <w:r w:rsidRPr="0002283B">
              <w:rPr>
                <w:rFonts w:ascii="Arial" w:hAnsi="Arial" w:cs="Arial"/>
                <w:color w:val="BFBFBF"/>
                <w14:ligatures w14:val="none"/>
              </w:rPr>
              <w:t>Leto</w:t>
            </w:r>
          </w:p>
        </w:tc>
        <w:tc>
          <w:tcPr>
            <w:tcW w:w="3543" w:type="dxa"/>
          </w:tcPr>
          <w:p w14:paraId="513087CE" w14:textId="77777777" w:rsidR="003A2C5A" w:rsidRPr="0002283B" w:rsidRDefault="003A2C5A" w:rsidP="003A2C5A">
            <w:pPr>
              <w:spacing w:after="0"/>
              <w:jc w:val="center"/>
              <w:rPr>
                <w:rFonts w:ascii="Arial" w:hAnsi="Arial" w:cs="Arial"/>
                <w:color w:val="BFBFBF"/>
                <w14:ligatures w14:val="none"/>
              </w:rPr>
            </w:pPr>
            <w:r w:rsidRPr="0002283B">
              <w:rPr>
                <w:rFonts w:ascii="Arial" w:hAnsi="Arial" w:cs="Arial"/>
                <w:color w:val="BFBFBF"/>
                <w14:ligatures w14:val="none"/>
              </w:rPr>
              <w:t>SKUPAJ OPERACIJA</w:t>
            </w:r>
          </w:p>
        </w:tc>
      </w:tr>
      <w:tr w:rsidR="003A2C5A" w:rsidRPr="0002283B" w14:paraId="7B442D13" w14:textId="77777777" w:rsidTr="00CF025F">
        <w:trPr>
          <w:jc w:val="center"/>
        </w:trPr>
        <w:tc>
          <w:tcPr>
            <w:tcW w:w="1668" w:type="dxa"/>
          </w:tcPr>
          <w:p w14:paraId="438230FE" w14:textId="77777777" w:rsidR="003A2C5A" w:rsidRPr="0002283B" w:rsidRDefault="003A2C5A" w:rsidP="003A2C5A">
            <w:pPr>
              <w:spacing w:after="0"/>
              <w:rPr>
                <w:rFonts w:ascii="Arial" w:hAnsi="Arial" w:cs="Arial"/>
                <w:color w:val="BFBFBF"/>
                <w14:ligatures w14:val="none"/>
              </w:rPr>
            </w:pPr>
          </w:p>
        </w:tc>
        <w:tc>
          <w:tcPr>
            <w:tcW w:w="3543" w:type="dxa"/>
          </w:tcPr>
          <w:p w14:paraId="749E62E0" w14:textId="77777777" w:rsidR="003A2C5A" w:rsidRPr="0002283B" w:rsidRDefault="003A2C5A" w:rsidP="003A2C5A">
            <w:pPr>
              <w:spacing w:after="0"/>
              <w:jc w:val="right"/>
              <w:rPr>
                <w:rFonts w:ascii="Arial" w:hAnsi="Arial" w:cs="Arial"/>
                <w:color w:val="BFBFBF"/>
                <w14:ligatures w14:val="none"/>
              </w:rPr>
            </w:pPr>
            <w:r w:rsidRPr="0002283B">
              <w:rPr>
                <w:rFonts w:ascii="Arial" w:hAnsi="Arial" w:cs="Arial"/>
                <w:color w:val="BFBFBF"/>
                <w14:ligatures w14:val="none"/>
              </w:rPr>
              <w:t>EUR</w:t>
            </w:r>
          </w:p>
        </w:tc>
      </w:tr>
      <w:tr w:rsidR="003A2C5A" w:rsidRPr="0002283B" w14:paraId="0BC94350" w14:textId="77777777" w:rsidTr="00CF025F">
        <w:trPr>
          <w:jc w:val="center"/>
        </w:trPr>
        <w:tc>
          <w:tcPr>
            <w:tcW w:w="1668" w:type="dxa"/>
          </w:tcPr>
          <w:p w14:paraId="01821BEE" w14:textId="77777777" w:rsidR="003A2C5A" w:rsidRPr="0002283B" w:rsidRDefault="003A2C5A" w:rsidP="003A2C5A">
            <w:pPr>
              <w:spacing w:after="0"/>
              <w:rPr>
                <w:rFonts w:ascii="Arial" w:hAnsi="Arial" w:cs="Arial"/>
                <w:color w:val="BFBFBF"/>
                <w14:ligatures w14:val="none"/>
              </w:rPr>
            </w:pPr>
          </w:p>
        </w:tc>
        <w:tc>
          <w:tcPr>
            <w:tcW w:w="3543" w:type="dxa"/>
          </w:tcPr>
          <w:p w14:paraId="77762DD5" w14:textId="77777777" w:rsidR="003A2C5A" w:rsidRPr="0002283B" w:rsidRDefault="003A2C5A" w:rsidP="003A2C5A">
            <w:pPr>
              <w:spacing w:after="0"/>
              <w:jc w:val="right"/>
              <w:rPr>
                <w:rFonts w:ascii="Arial" w:hAnsi="Arial" w:cs="Arial"/>
                <w:color w:val="BFBFBF"/>
                <w14:ligatures w14:val="none"/>
              </w:rPr>
            </w:pPr>
            <w:r w:rsidRPr="0002283B">
              <w:rPr>
                <w:rFonts w:ascii="Arial" w:hAnsi="Arial" w:cs="Arial"/>
                <w:color w:val="BFBFBF"/>
                <w14:ligatures w14:val="none"/>
              </w:rPr>
              <w:t>EUR</w:t>
            </w:r>
          </w:p>
        </w:tc>
      </w:tr>
      <w:tr w:rsidR="003A2C5A" w:rsidRPr="0002283B" w14:paraId="1A97315F" w14:textId="77777777" w:rsidTr="00CF025F">
        <w:trPr>
          <w:jc w:val="center"/>
        </w:trPr>
        <w:tc>
          <w:tcPr>
            <w:tcW w:w="1668" w:type="dxa"/>
          </w:tcPr>
          <w:p w14:paraId="4328078A" w14:textId="77777777" w:rsidR="003A2C5A" w:rsidRPr="0002283B" w:rsidRDefault="003A2C5A" w:rsidP="003A2C5A">
            <w:pPr>
              <w:spacing w:after="0"/>
              <w:rPr>
                <w:rFonts w:ascii="Arial" w:hAnsi="Arial" w:cs="Arial"/>
                <w:color w:val="BFBFBF"/>
                <w14:ligatures w14:val="none"/>
              </w:rPr>
            </w:pPr>
            <w:r w:rsidRPr="0002283B">
              <w:rPr>
                <w:rFonts w:ascii="Arial" w:hAnsi="Arial" w:cs="Arial"/>
                <w:color w:val="BFBFBF"/>
                <w14:ligatures w14:val="none"/>
              </w:rPr>
              <w:t>SKUPAJ</w:t>
            </w:r>
          </w:p>
          <w:p w14:paraId="71B60ACD" w14:textId="77777777" w:rsidR="003A2C5A" w:rsidRPr="0002283B" w:rsidRDefault="003A2C5A" w:rsidP="003A2C5A">
            <w:pPr>
              <w:spacing w:after="0"/>
              <w:rPr>
                <w:rFonts w:ascii="Arial" w:hAnsi="Arial" w:cs="Arial"/>
                <w:color w:val="BFBFBF"/>
                <w14:ligatures w14:val="none"/>
              </w:rPr>
            </w:pPr>
            <w:r w:rsidRPr="0002283B">
              <w:rPr>
                <w:rFonts w:ascii="Arial" w:hAnsi="Arial" w:cs="Arial"/>
                <w:color w:val="BFBFBF"/>
                <w14:ligatures w14:val="none"/>
              </w:rPr>
              <w:t>VREDNOST</w:t>
            </w:r>
          </w:p>
        </w:tc>
        <w:tc>
          <w:tcPr>
            <w:tcW w:w="3543" w:type="dxa"/>
          </w:tcPr>
          <w:p w14:paraId="6FC95A39" w14:textId="77777777" w:rsidR="003A2C5A" w:rsidRPr="0002283B" w:rsidRDefault="003A2C5A" w:rsidP="003A2C5A">
            <w:pPr>
              <w:spacing w:after="0"/>
              <w:jc w:val="right"/>
              <w:rPr>
                <w:rFonts w:ascii="Arial" w:hAnsi="Arial" w:cs="Arial"/>
                <w:color w:val="BFBFBF"/>
                <w14:ligatures w14:val="none"/>
              </w:rPr>
            </w:pPr>
            <w:r w:rsidRPr="0002283B">
              <w:rPr>
                <w:rFonts w:ascii="Arial" w:hAnsi="Arial" w:cs="Arial"/>
                <w:color w:val="BFBFBF"/>
                <w14:ligatures w14:val="none"/>
              </w:rPr>
              <w:t>EUR</w:t>
            </w:r>
          </w:p>
        </w:tc>
      </w:tr>
    </w:tbl>
    <w:p w14:paraId="354DDC4F" w14:textId="77777777" w:rsidR="003A2C5A" w:rsidRPr="0002283B" w:rsidRDefault="003A2C5A" w:rsidP="003A2C5A">
      <w:pPr>
        <w:spacing w:after="0"/>
        <w:jc w:val="both"/>
        <w:rPr>
          <w:rFonts w:ascii="Arial" w:hAnsi="Arial" w:cs="Arial"/>
          <w:color w:val="BFBFBF"/>
          <w14:ligatures w14:val="none"/>
        </w:rPr>
      </w:pPr>
    </w:p>
    <w:p w14:paraId="07099187"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Dinamika sofinanciranja se lahko v primeru utemeljenih razlogov na strani upravičenca, ki izhajajo iz   Navodil organa upravljanja za finančno upravljanje evropske kohezijske politike cilja Naložbe za rast in delovna mesta v programskem obdobju 2021-2027</w:t>
      </w:r>
      <w:r w:rsidRPr="0002283B" w:rsidDel="00FC3CFA">
        <w:rPr>
          <w:rFonts w:ascii="Arial" w:hAnsi="Arial" w:cs="Arial"/>
          <w:color w:val="BFBFBF"/>
          <w14:ligatures w14:val="none"/>
        </w:rPr>
        <w:t xml:space="preserve"> </w:t>
      </w:r>
      <w:r w:rsidRPr="0002283B">
        <w:rPr>
          <w:rFonts w:ascii="Arial" w:hAnsi="Arial" w:cs="Arial"/>
          <w:color w:val="BFBFBF"/>
          <w14:ligatures w14:val="none"/>
        </w:rPr>
        <w:t>in če ima ministrstvo (posredniško telo) na razpolago prosta proračunska sredstva v skladu s veljavnim zakonom, ki ureja izvrševanje proračuna Republike Slovenije, na pisni predlog upravičenca spremeni s sklenitvijo pisnega dodatka k pogodbi.</w:t>
      </w:r>
    </w:p>
    <w:p w14:paraId="15209ED2" w14:textId="77777777" w:rsidR="003A2C5A" w:rsidRPr="0002283B" w:rsidRDefault="003A2C5A" w:rsidP="003A2C5A">
      <w:pPr>
        <w:spacing w:after="0"/>
        <w:jc w:val="both"/>
        <w:rPr>
          <w:rFonts w:ascii="Arial" w:hAnsi="Arial" w:cs="Arial"/>
          <w:color w:val="BFBFBF"/>
          <w14:ligatures w14:val="none"/>
        </w:rPr>
      </w:pPr>
    </w:p>
    <w:p w14:paraId="1F79894D"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Zahtevke mora podpisati odgovorna oseba upravičenca.</w:t>
      </w:r>
    </w:p>
    <w:p w14:paraId="14950C7E" w14:textId="77777777" w:rsidR="003A2C5A" w:rsidRPr="0002283B" w:rsidRDefault="003A2C5A" w:rsidP="003A2C5A">
      <w:pPr>
        <w:spacing w:after="0"/>
        <w:jc w:val="both"/>
        <w:rPr>
          <w:rFonts w:ascii="Arial" w:hAnsi="Arial" w:cs="Arial"/>
          <w:color w:val="BFBFBF"/>
          <w14:ligatures w14:val="none"/>
        </w:rPr>
      </w:pPr>
    </w:p>
    <w:p w14:paraId="350CF61F"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4D4ACD84" w14:textId="77777777" w:rsidR="003A2C5A" w:rsidRPr="0002283B" w:rsidRDefault="003A2C5A" w:rsidP="003A2C5A">
      <w:pPr>
        <w:spacing w:after="0"/>
        <w:jc w:val="center"/>
        <w:rPr>
          <w:rFonts w:ascii="Arial" w:hAnsi="Arial" w:cs="Arial"/>
          <w:color w:val="BFBFBF"/>
          <w14:ligatures w14:val="none"/>
        </w:rPr>
      </w:pPr>
    </w:p>
    <w:p w14:paraId="49BB1B04"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Zahtevku za izplačilo je treba priložiti: </w:t>
      </w:r>
    </w:p>
    <w:p w14:paraId="2A084F08" w14:textId="77777777" w:rsidR="003A2C5A" w:rsidRPr="0002283B" w:rsidRDefault="003A2C5A" w:rsidP="00642F4C">
      <w:pPr>
        <w:numPr>
          <w:ilvl w:val="0"/>
          <w:numId w:val="52"/>
        </w:numPr>
        <w:spacing w:after="0"/>
        <w:contextualSpacing/>
        <w:jc w:val="both"/>
        <w:rPr>
          <w:rFonts w:ascii="Arial" w:hAnsi="Arial" w:cs="Arial"/>
          <w:color w:val="BFBFBF"/>
          <w14:ligatures w14:val="none"/>
        </w:rPr>
      </w:pPr>
      <w:r w:rsidRPr="0002283B">
        <w:rPr>
          <w:rFonts w:ascii="Arial" w:hAnsi="Arial" w:cs="Arial"/>
          <w:color w:val="BFBFBF"/>
          <w14:ligatures w14:val="none"/>
        </w:rPr>
        <w:t xml:space="preserve">vmesno ali končno poročilo o izvajanju operacije, </w:t>
      </w:r>
    </w:p>
    <w:p w14:paraId="1BCCB2EF" w14:textId="77777777" w:rsidR="003A2C5A" w:rsidRPr="0002283B" w:rsidRDefault="003A2C5A" w:rsidP="00642F4C">
      <w:pPr>
        <w:numPr>
          <w:ilvl w:val="0"/>
          <w:numId w:val="52"/>
        </w:numPr>
        <w:spacing w:after="0"/>
        <w:contextualSpacing/>
        <w:jc w:val="both"/>
        <w:rPr>
          <w:rFonts w:ascii="Arial" w:hAnsi="Arial" w:cs="Arial"/>
          <w:color w:val="BFBFBF"/>
          <w14:ligatures w14:val="none"/>
        </w:rPr>
      </w:pPr>
      <w:r w:rsidRPr="0002283B">
        <w:rPr>
          <w:rFonts w:ascii="Arial" w:hAnsi="Arial" w:cs="Arial"/>
          <w:color w:val="BFBFBF"/>
          <w14:ligatures w14:val="none"/>
        </w:rPr>
        <w:t>dokazila o upravičenosti stroškov v skladu z 11. členom te pogodbe in</w:t>
      </w:r>
    </w:p>
    <w:p w14:paraId="16F94A2D" w14:textId="77777777" w:rsidR="003A2C5A" w:rsidRPr="0002283B" w:rsidRDefault="003A2C5A" w:rsidP="00642F4C">
      <w:pPr>
        <w:numPr>
          <w:ilvl w:val="0"/>
          <w:numId w:val="52"/>
        </w:numPr>
        <w:spacing w:after="0"/>
        <w:contextualSpacing/>
        <w:jc w:val="both"/>
        <w:rPr>
          <w:rFonts w:ascii="Arial" w:hAnsi="Arial" w:cs="Arial"/>
          <w:color w:val="BFBFBF"/>
          <w14:ligatures w14:val="none"/>
        </w:rPr>
      </w:pPr>
      <w:r w:rsidRPr="0002283B">
        <w:rPr>
          <w:rFonts w:ascii="Arial" w:hAnsi="Arial" w:cs="Arial"/>
          <w:color w:val="BFBFBF"/>
          <w14:ligatures w14:val="none"/>
        </w:rPr>
        <w:t>poročilo o doseganju kazalnikov učinka.</w:t>
      </w:r>
    </w:p>
    <w:p w14:paraId="749F6188" w14:textId="77777777" w:rsidR="003A2C5A" w:rsidRPr="0002283B" w:rsidRDefault="003A2C5A" w:rsidP="003A2C5A">
      <w:pPr>
        <w:spacing w:after="0"/>
        <w:ind w:left="720"/>
        <w:contextualSpacing/>
        <w:jc w:val="both"/>
        <w:rPr>
          <w:rFonts w:ascii="Arial" w:hAnsi="Arial" w:cs="Arial"/>
          <w:color w:val="BFBFBF"/>
          <w14:ligatures w14:val="none"/>
        </w:rPr>
      </w:pPr>
    </w:p>
    <w:p w14:paraId="216D9FA9"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Zahtevke za izplačilo mora podpisati pooblaščena oseba upravičenca.</w:t>
      </w:r>
    </w:p>
    <w:p w14:paraId="0592D69D" w14:textId="77777777" w:rsidR="003A2C5A" w:rsidRPr="0002283B" w:rsidRDefault="003A2C5A" w:rsidP="003A2C5A">
      <w:pPr>
        <w:spacing w:after="0"/>
        <w:jc w:val="both"/>
        <w:rPr>
          <w:rFonts w:ascii="Arial" w:hAnsi="Arial" w:cs="Arial"/>
          <w:color w:val="BFBFBF"/>
          <w14:ligatures w14:val="none"/>
        </w:rPr>
      </w:pPr>
    </w:p>
    <w:p w14:paraId="6D3FEBB2"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48420160" w14:textId="77777777" w:rsidR="003A2C5A" w:rsidRPr="0002283B" w:rsidRDefault="003A2C5A" w:rsidP="003A2C5A">
      <w:pPr>
        <w:spacing w:after="0"/>
        <w:jc w:val="both"/>
        <w:rPr>
          <w:rFonts w:ascii="Arial" w:hAnsi="Arial" w:cs="Arial"/>
          <w:color w:val="BFBFBF"/>
          <w14:ligatures w14:val="none"/>
        </w:rPr>
      </w:pPr>
    </w:p>
    <w:p w14:paraId="273BA781"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Upravičenec izjavlja, da mu je znana vsebina Navodila organa upravljanja za izvajanje upravljalnih preverjanj po 74. členu Uredbe (EU) št. 2021/1060 programsko obdobje 2021-2027. Pogodbeni stranki se dogovorita, da se dodatno preverjanje zahtevka za izplačilo opravi skladno z vsakokratno veljavnimi navodili pristojnih organov ali institucij.</w:t>
      </w:r>
    </w:p>
    <w:p w14:paraId="3695BB5B" w14:textId="77777777" w:rsidR="003A2C5A" w:rsidRPr="0002283B" w:rsidRDefault="003A2C5A" w:rsidP="003A2C5A">
      <w:pPr>
        <w:spacing w:after="0"/>
        <w:jc w:val="both"/>
        <w:rPr>
          <w:rFonts w:ascii="Arial" w:hAnsi="Arial" w:cs="Arial"/>
          <w:color w:val="BFBFBF"/>
          <w14:ligatures w14:val="none"/>
        </w:rPr>
      </w:pPr>
    </w:p>
    <w:p w14:paraId="29417471"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Ministrstvo (posredniško telo) lahko od upravičenca zahteva dodatna pojasnila, ki dokazujejo upravičenost nastanka stroška za izvedbo operacije, če ministrstvo (posredniško telo) ali drug pristojen organ ob pregledu zahtevka za izplačilo ne ugotovi neposredne povezave med nastankom priglašenega stroška in izvedbo operacije. Če se ob pregledu zahtevka za izplačilo ugotovi, da upravičenec uveljavlja stroške, ki niso upravičeni  stroški operacije, ministrstvo (posredniško telo) zavrne zahtevek za izplačilo in o tem obvesti upravičenca.</w:t>
      </w:r>
    </w:p>
    <w:p w14:paraId="4F1CD97C" w14:textId="77777777" w:rsidR="003A2C5A" w:rsidRPr="0002283B" w:rsidRDefault="003A2C5A" w:rsidP="003A2C5A">
      <w:pPr>
        <w:spacing w:after="0"/>
        <w:jc w:val="both"/>
        <w:rPr>
          <w:rFonts w:ascii="Arial" w:hAnsi="Arial" w:cs="Arial"/>
          <w:color w:val="BFBFBF"/>
          <w14:ligatures w14:val="none"/>
        </w:rPr>
      </w:pPr>
    </w:p>
    <w:p w14:paraId="20D039FF"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Vse priloge k zahtevku za izplačilo morajo biti parafirane in žigosane s strani odgovorne osebe upravičenca, sicer ministrstvo (posredniško telo) zahtevek za izplačilo zavrne brez nadaljnjega preverjanja in o tem obvesti upravičenca. Upravičenec mora nato pripraviti nov popoln zahtevek za izplačilo, ki ne vsebuje pomanjkljivosti zaradi katerih je bil predhodni zavrnjen. </w:t>
      </w:r>
    </w:p>
    <w:p w14:paraId="6F4DBE35" w14:textId="77777777" w:rsidR="003A2C5A" w:rsidRPr="0002283B" w:rsidRDefault="003A2C5A" w:rsidP="003A2C5A">
      <w:pPr>
        <w:spacing w:after="0"/>
        <w:jc w:val="both"/>
        <w:rPr>
          <w:rFonts w:ascii="Arial" w:hAnsi="Arial" w:cs="Arial"/>
          <w14:ligatures w14:val="none"/>
        </w:rPr>
      </w:pPr>
    </w:p>
    <w:p w14:paraId="1486D78A"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PLAČILNI ROKI</w:t>
      </w:r>
    </w:p>
    <w:p w14:paraId="14078C59" w14:textId="77777777" w:rsidR="003A2C5A" w:rsidRPr="0002283B" w:rsidRDefault="003A2C5A" w:rsidP="003A2C5A">
      <w:pPr>
        <w:spacing w:after="0"/>
        <w:jc w:val="both"/>
        <w:rPr>
          <w:rFonts w:ascii="Arial" w:hAnsi="Arial" w:cs="Arial"/>
          <w14:ligatures w14:val="none"/>
        </w:rPr>
      </w:pPr>
    </w:p>
    <w:p w14:paraId="009FE331"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10DB6C67" w14:textId="77777777" w:rsidR="003A2C5A" w:rsidRPr="0002283B" w:rsidRDefault="003A2C5A" w:rsidP="003A2C5A">
      <w:pPr>
        <w:spacing w:after="0"/>
        <w:jc w:val="center"/>
        <w:rPr>
          <w:rFonts w:ascii="Arial" w:hAnsi="Arial" w:cs="Arial"/>
          <w:color w:val="BFBFBF"/>
          <w14:ligatures w14:val="none"/>
        </w:rPr>
      </w:pPr>
    </w:p>
    <w:p w14:paraId="4CDA553B" w14:textId="77777777" w:rsidR="003A2C5A"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Ministrstvo (posredniško telo) se obveže, da bo odobrena sredstva plačalo skladno z veljavnim zakonom, ki ureja izvrševanje proračuna Republike Slovenije, v roku … po prejemu pravilno izstavljenega zahtevka za izplačilo in potrjene dokumentacije, ki izkazuje nastanek upravičenih stroškov, ter v okviru razpoložljivih proračunskih sredstev za to operacijo, in sicer na transakcijski račun upravičenca.</w:t>
      </w:r>
    </w:p>
    <w:p w14:paraId="067EDCDC" w14:textId="77777777" w:rsidR="0002283B" w:rsidRPr="0002283B" w:rsidRDefault="0002283B" w:rsidP="003A2C5A">
      <w:pPr>
        <w:spacing w:after="0"/>
        <w:jc w:val="both"/>
        <w:rPr>
          <w:rFonts w:ascii="Arial" w:hAnsi="Arial" w:cs="Arial"/>
          <w:color w:val="BFBFBF"/>
          <w14:ligatures w14:val="none"/>
        </w:rPr>
      </w:pPr>
    </w:p>
    <w:p w14:paraId="6F04850C" w14:textId="77777777" w:rsidR="003A2C5A" w:rsidRPr="0002283B" w:rsidRDefault="003A2C5A" w:rsidP="003A2C5A">
      <w:pPr>
        <w:spacing w:after="0"/>
        <w:jc w:val="both"/>
        <w:rPr>
          <w:rFonts w:ascii="Arial" w:hAnsi="Arial" w:cs="Arial"/>
          <w14:ligatures w14:val="none"/>
        </w:rPr>
      </w:pPr>
    </w:p>
    <w:p w14:paraId="1B70FFF8"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SPREMLJANJE POGODBE PO ZAKLJUČKU OPERACIJE</w:t>
      </w:r>
    </w:p>
    <w:p w14:paraId="59188211" w14:textId="77777777" w:rsidR="003A2C5A" w:rsidRPr="0002283B" w:rsidRDefault="003A2C5A" w:rsidP="003A2C5A">
      <w:pPr>
        <w:spacing w:after="0"/>
        <w:ind w:left="1080"/>
        <w:jc w:val="both"/>
        <w:rPr>
          <w:rFonts w:ascii="Arial" w:hAnsi="Arial" w:cs="Arial"/>
          <w14:ligatures w14:val="none"/>
        </w:rPr>
      </w:pPr>
    </w:p>
    <w:p w14:paraId="1C42B020"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456B8F52" w14:textId="77777777" w:rsidR="003A2C5A" w:rsidRPr="0002283B" w:rsidRDefault="003A2C5A" w:rsidP="003A2C5A">
      <w:pPr>
        <w:spacing w:after="0"/>
        <w:jc w:val="center"/>
        <w:rPr>
          <w:rFonts w:ascii="Arial" w:hAnsi="Arial" w:cs="Arial"/>
          <w14:ligatures w14:val="none"/>
        </w:rPr>
      </w:pPr>
    </w:p>
    <w:p w14:paraId="4A661282"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Upravičenec jamči in se zavezuje, da v času trajanja te pogodbe in v skladu s 65. členom Uredbe 2021/1060 ali predpisom, ki jo bo nadomestil, v nadaljnjem roku (5) pet / (3) treh let (v primeru </w:t>
      </w:r>
      <w:proofErr w:type="spellStart"/>
      <w:r w:rsidRPr="0002283B">
        <w:rPr>
          <w:rFonts w:ascii="Arial" w:hAnsi="Arial" w:cs="Arial"/>
          <w14:ligatures w14:val="none"/>
        </w:rPr>
        <w:t>mikro</w:t>
      </w:r>
      <w:proofErr w:type="spellEnd"/>
      <w:r w:rsidRPr="0002283B">
        <w:rPr>
          <w:rFonts w:ascii="Arial" w:hAnsi="Arial" w:cs="Arial"/>
          <w14:ligatures w14:val="none"/>
        </w:rPr>
        <w:t>, malih in srednjih podjetij, v nadaljevanju: MSP, kjer operacija ohranja naložbe in delovna mesta)</w:t>
      </w:r>
      <w:r w:rsidRPr="0002283B">
        <w:rPr>
          <w:rFonts w:ascii="Arial" w:hAnsi="Arial" w:cs="Arial"/>
          <w:vertAlign w:val="superscript"/>
          <w14:ligatures w14:val="none"/>
        </w:rPr>
        <w:footnoteReference w:id="5"/>
      </w:r>
      <w:r w:rsidRPr="0002283B">
        <w:rPr>
          <w:rFonts w:ascii="Arial" w:hAnsi="Arial" w:cs="Arial"/>
          <w14:ligatures w14:val="none"/>
        </w:rPr>
        <w:t xml:space="preserve"> od končnega plačila upravičencu ali, kadar je ustrezno, v času, določenem v pravilih o državni pomoči, za operacijo nastopi karkoli od naslednjega: ) po zaključku operacije ne bo opustil ali premestil proizvodne dejavnosti iz regije na ravni NUTS 2, v kateri je prejela podporo, spremenil lastništva nad infrastrukturo, ki daje podjetju ali javnemu organu</w:t>
      </w:r>
      <w:r w:rsidRPr="0002283B">
        <w:rPr>
          <w:rFonts w:ascii="Arial" w:hAnsi="Arial" w:cs="Arial"/>
          <w:vertAlign w:val="superscript"/>
          <w14:ligatures w14:val="none"/>
        </w:rPr>
        <w:footnoteReference w:id="6"/>
      </w:r>
      <w:r w:rsidRPr="0002283B">
        <w:rPr>
          <w:rFonts w:ascii="Arial" w:hAnsi="Arial" w:cs="Arial"/>
          <w14:ligatures w14:val="none"/>
        </w:rPr>
        <w:t xml:space="preserve"> neupravičeno prednost, ali izvedel ali dopustil bistvene spremembe, ki bi vplivale na ki  njen značaj, cilje ali pogoje izvajanja, zaradi česar bi se razvrednotili  (ne bi bilo mogoče doseči) prvotni cilji operacije. V nasprotnem primeru lahko ministrstvo (posredniško telo) od pogodbe odstopi in zahteva vračilo vseh izplačanih sredstev ali sorazmeren del izplačanih sredstev, če je s vračilom sorazmernega dela mogoče doseči vsaj delni cilj operacije,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48E0D746" w14:textId="77777777" w:rsidR="003A2C5A" w:rsidRPr="0002283B" w:rsidRDefault="003A2C5A" w:rsidP="003A2C5A">
      <w:pPr>
        <w:spacing w:after="0"/>
        <w:jc w:val="both"/>
        <w:rPr>
          <w:rFonts w:ascii="Arial" w:hAnsi="Arial" w:cs="Arial"/>
          <w14:ligatures w14:val="none"/>
        </w:rPr>
      </w:pPr>
    </w:p>
    <w:p w14:paraId="74AF6E4B"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09273999" w14:textId="77777777" w:rsidR="003A2C5A" w:rsidRPr="0002283B" w:rsidRDefault="003A2C5A" w:rsidP="003A2C5A">
      <w:pPr>
        <w:spacing w:after="0"/>
        <w:jc w:val="center"/>
        <w:rPr>
          <w:rFonts w:ascii="Arial" w:hAnsi="Arial" w:cs="Arial"/>
          <w14:ligatures w14:val="none"/>
        </w:rPr>
      </w:pPr>
    </w:p>
    <w:p w14:paraId="40D949E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Upravičenec se zavezuje, da bo še 5/3 (pet) (tri) let /leta – v primeru MSP, kjer operacija ohranja naložbe in delovna mesta) od končnega plačila upravičencu - po zaključku operacije ministrstvu/posredniškemu telesu dostavljal letna poročila o doseganju kazalnikov učinka in izjave, da rezultati operacije ne bodo in niso bili odtujeni, cedirani, zastavljeni, prodani ali uporabljeni za namen, ki ni v povezavi s sofinancirano operacijo, in sicer najpozneje do 28. februarja tekočega leta za preteklo leto.</w:t>
      </w:r>
    </w:p>
    <w:p w14:paraId="6AF5A412" w14:textId="77777777" w:rsidR="003A2C5A" w:rsidRPr="0002283B" w:rsidRDefault="003A2C5A" w:rsidP="003A2C5A">
      <w:pPr>
        <w:spacing w:after="0"/>
        <w:rPr>
          <w:rFonts w:ascii="Arial" w:hAnsi="Arial" w:cs="Arial"/>
          <w14:ligatures w14:val="none"/>
        </w:rPr>
      </w:pPr>
    </w:p>
    <w:p w14:paraId="6CA42F5D" w14:textId="77777777" w:rsidR="003A2C5A" w:rsidRPr="0002283B" w:rsidRDefault="003A2C5A" w:rsidP="003A2C5A">
      <w:pPr>
        <w:spacing w:after="0"/>
        <w:rPr>
          <w:rFonts w:ascii="Arial" w:hAnsi="Arial" w:cs="Arial"/>
          <w14:ligatures w14:val="none"/>
        </w:rPr>
      </w:pPr>
    </w:p>
    <w:p w14:paraId="71B9E11E"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AKTIVNOSTI MINISTRSTVA</w:t>
      </w:r>
    </w:p>
    <w:p w14:paraId="02FE301E" w14:textId="77777777" w:rsidR="003A2C5A" w:rsidRPr="0002283B" w:rsidRDefault="003A2C5A" w:rsidP="003A2C5A">
      <w:pPr>
        <w:spacing w:after="0"/>
        <w:jc w:val="both"/>
        <w:rPr>
          <w:rFonts w:ascii="Arial" w:hAnsi="Arial" w:cs="Arial"/>
          <w14:ligatures w14:val="none"/>
        </w:rPr>
      </w:pPr>
    </w:p>
    <w:p w14:paraId="6C8897E2"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4F37A0A7" w14:textId="77777777" w:rsidR="003A2C5A" w:rsidRPr="0002283B" w:rsidRDefault="003A2C5A" w:rsidP="003A2C5A">
      <w:pPr>
        <w:spacing w:after="0"/>
        <w:jc w:val="center"/>
        <w:rPr>
          <w:rFonts w:ascii="Arial" w:hAnsi="Arial" w:cs="Arial"/>
          <w14:ligatures w14:val="none"/>
        </w:rPr>
      </w:pPr>
    </w:p>
    <w:p w14:paraId="241B18A3"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Ministrstvo (posredniško telo) se pod pogojem pravilnega in pravočasnega izpolnjevanja pogodbenih obveznosti s strani upravičenca obveže upravičencu sofinancirati operacijo</w:t>
      </w:r>
      <w:r w:rsidRPr="0002283B" w:rsidDel="00646A50">
        <w:rPr>
          <w:rFonts w:ascii="Arial" w:hAnsi="Arial" w:cs="Arial"/>
          <w14:ligatures w14:val="none"/>
        </w:rPr>
        <w:t xml:space="preserve"> </w:t>
      </w:r>
      <w:r w:rsidRPr="0002283B">
        <w:rPr>
          <w:rFonts w:ascii="Arial" w:hAnsi="Arial" w:cs="Arial"/>
          <w14:ligatures w14:val="none"/>
        </w:rPr>
        <w:t>v višini izkazanih upravičenih stroškov največ do pogodbene vrednosti iz prvega odstavka 7. člena te pogodbe, vse v okviru razpoložljivih proračunskih sredstev.</w:t>
      </w:r>
    </w:p>
    <w:p w14:paraId="3E8CE342" w14:textId="77777777" w:rsidR="003A2C5A" w:rsidRPr="0002283B" w:rsidRDefault="003A2C5A" w:rsidP="003A2C5A">
      <w:pPr>
        <w:spacing w:after="0"/>
        <w:jc w:val="both"/>
        <w:rPr>
          <w:rFonts w:ascii="Arial" w:hAnsi="Arial" w:cs="Arial"/>
          <w14:ligatures w14:val="none"/>
        </w:rPr>
      </w:pPr>
    </w:p>
    <w:p w14:paraId="3DF71DBD" w14:textId="77777777" w:rsidR="003A2C5A" w:rsidRPr="0002283B" w:rsidRDefault="003A2C5A" w:rsidP="003A2C5A">
      <w:pPr>
        <w:widowControl w:val="0"/>
        <w:spacing w:after="0"/>
        <w:jc w:val="both"/>
        <w:rPr>
          <w:rFonts w:ascii="Arial" w:hAnsi="Arial" w:cs="Arial"/>
          <w14:ligatures w14:val="none"/>
        </w:rPr>
      </w:pPr>
      <w:r w:rsidRPr="0002283B">
        <w:rPr>
          <w:rFonts w:ascii="Arial" w:hAnsi="Arial" w:cs="Arial"/>
          <w14:ligatures w14:val="none"/>
        </w:rPr>
        <w:t>Ministrstvo (posredniško telo) je dolžno upravičencu na njegovo pisno zaprosilo pravočasno zagotoviti informacije in pojasnila v zvezi z obveznostmi iz te pogodbe najpozneje pa v 10. delovnih dneh.</w:t>
      </w:r>
    </w:p>
    <w:p w14:paraId="4C3CAF6E" w14:textId="77777777" w:rsidR="003A2C5A" w:rsidRPr="0002283B" w:rsidRDefault="003A2C5A" w:rsidP="003A2C5A">
      <w:pPr>
        <w:widowControl w:val="0"/>
        <w:spacing w:after="0"/>
        <w:jc w:val="both"/>
        <w:rPr>
          <w:rFonts w:ascii="Arial" w:hAnsi="Arial" w:cs="Arial"/>
          <w14:ligatures w14:val="none"/>
        </w:rPr>
      </w:pPr>
    </w:p>
    <w:p w14:paraId="4F22EBA6"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09B70D3C" w14:textId="77777777" w:rsidR="003A2C5A" w:rsidRPr="0002283B" w:rsidRDefault="003A2C5A" w:rsidP="003A2C5A">
      <w:pPr>
        <w:spacing w:after="0"/>
        <w:ind w:left="720"/>
        <w:rPr>
          <w:rFonts w:ascii="Arial" w:hAnsi="Arial" w:cs="Arial"/>
          <w14:ligatures w14:val="none"/>
        </w:rPr>
      </w:pPr>
    </w:p>
    <w:p w14:paraId="4E8366AD"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Ministrstvo (posredniško telo) ali drug pristojen organ spremlja in nadzira izvajanje te pogodbe ter namensko porabo sredstev evropske kohezijske politike. Ministrstvo (posredniško telo)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2206D750" w14:textId="77777777" w:rsidR="003A2C5A" w:rsidRPr="0002283B" w:rsidRDefault="003A2C5A" w:rsidP="003A2C5A">
      <w:pPr>
        <w:spacing w:after="0"/>
        <w:jc w:val="center"/>
        <w:rPr>
          <w:rFonts w:ascii="Arial" w:hAnsi="Arial" w:cs="Arial"/>
          <w14:ligatures w14:val="none"/>
        </w:rPr>
      </w:pPr>
    </w:p>
    <w:p w14:paraId="7B7ED114"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4B27F53C" w14:textId="77777777" w:rsidR="003A2C5A" w:rsidRPr="0002283B" w:rsidRDefault="003A2C5A" w:rsidP="003A2C5A">
      <w:pPr>
        <w:spacing w:after="0"/>
        <w:jc w:val="center"/>
        <w:rPr>
          <w:rFonts w:ascii="Arial" w:hAnsi="Arial" w:cs="Arial"/>
          <w14:ligatures w14:val="none"/>
        </w:rPr>
      </w:pPr>
    </w:p>
    <w:p w14:paraId="56F7DA22" w14:textId="77777777" w:rsidR="003A2C5A" w:rsidRPr="0002283B" w:rsidRDefault="003A2C5A" w:rsidP="003A2C5A">
      <w:pPr>
        <w:widowControl w:val="0"/>
        <w:spacing w:after="0"/>
        <w:jc w:val="both"/>
        <w:rPr>
          <w:rFonts w:ascii="Arial" w:hAnsi="Arial" w:cs="Arial"/>
          <w:color w:val="FF0000"/>
          <w14:ligatures w14:val="none"/>
        </w:rPr>
      </w:pPr>
      <w:r w:rsidRPr="0002283B">
        <w:rPr>
          <w:rFonts w:ascii="Arial" w:hAnsi="Arial" w:cs="Arial"/>
          <w14:ligatures w14:val="none"/>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razpisa/poziva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(posredniško telo) od pogodbe odstopi. V obeh primerih mora upravičenec vrniti prejeta sredstva (delno v kolikor je delna izpolnitev mogoča v s predmetom operacije ali v celoti, če delna izpolnitev ni mogoča zaradi predmeta operacije) po tej pogodbi v roku 30 (tridesetih) dni od prejema pisnega poziva ministrstva, povečana za zakonske zamudne obresti od dneva nakazila na TRR upravičenca do dneva nakazila v dobro proračuna RS.</w:t>
      </w:r>
    </w:p>
    <w:p w14:paraId="7D78344C" w14:textId="77777777" w:rsidR="003A2C5A" w:rsidRPr="0002283B" w:rsidRDefault="003A2C5A" w:rsidP="003A2C5A">
      <w:pPr>
        <w:spacing w:after="0"/>
        <w:jc w:val="both"/>
        <w:rPr>
          <w:rFonts w:ascii="Arial" w:hAnsi="Arial" w:cs="Arial"/>
          <w14:ligatures w14:val="none"/>
        </w:rPr>
      </w:pPr>
    </w:p>
    <w:p w14:paraId="077B41AC"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1E9312EB" w14:textId="77777777" w:rsidR="003A2C5A" w:rsidRPr="0002283B" w:rsidRDefault="003A2C5A" w:rsidP="003A2C5A">
      <w:pPr>
        <w:spacing w:after="0"/>
        <w:jc w:val="center"/>
        <w:rPr>
          <w:rFonts w:ascii="Arial" w:hAnsi="Arial" w:cs="Arial"/>
          <w14:ligatures w14:val="none"/>
        </w:rPr>
      </w:pPr>
    </w:p>
    <w:p w14:paraId="0B497407"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V primeru odkritja nepravilnosti pri izvajanju operacije oziroma te pogodbe ministrstvo (posredniško telo):</w:t>
      </w:r>
    </w:p>
    <w:p w14:paraId="1BF4DBEE" w14:textId="77777777" w:rsidR="003A2C5A" w:rsidRPr="0002283B" w:rsidRDefault="003A2C5A" w:rsidP="003A2C5A">
      <w:pPr>
        <w:spacing w:after="0"/>
        <w:jc w:val="both"/>
        <w:rPr>
          <w:rFonts w:ascii="Arial" w:hAnsi="Arial" w:cs="Arial"/>
          <w14:ligatures w14:val="none"/>
        </w:rPr>
      </w:pPr>
    </w:p>
    <w:p w14:paraId="1BA5F375" w14:textId="77777777" w:rsidR="003A2C5A" w:rsidRPr="0002283B" w:rsidRDefault="003A2C5A" w:rsidP="00642F4C">
      <w:pPr>
        <w:numPr>
          <w:ilvl w:val="0"/>
          <w:numId w:val="52"/>
        </w:numPr>
        <w:spacing w:after="0"/>
        <w:jc w:val="both"/>
        <w:rPr>
          <w:rFonts w:ascii="Arial" w:hAnsi="Arial" w:cs="Arial"/>
          <w14:ligatures w14:val="none"/>
        </w:rPr>
      </w:pPr>
      <w:r w:rsidRPr="0002283B">
        <w:rPr>
          <w:rFonts w:ascii="Arial" w:hAnsi="Arial" w:cs="Arial"/>
          <w14:ligatures w14:val="none"/>
        </w:rPr>
        <w:t>začasno zadrži izplačila sredstev (do zaključka postopka presoje nepravilnosti oziroma suma storitve kaznivega dejanja iz tretjega odstavka tega člena),</w:t>
      </w:r>
    </w:p>
    <w:p w14:paraId="4879999C" w14:textId="77777777" w:rsidR="003A2C5A" w:rsidRPr="0002283B" w:rsidRDefault="003A2C5A" w:rsidP="00642F4C">
      <w:pPr>
        <w:numPr>
          <w:ilvl w:val="0"/>
          <w:numId w:val="54"/>
        </w:numPr>
        <w:spacing w:after="0"/>
        <w:jc w:val="both"/>
        <w:rPr>
          <w:rFonts w:ascii="Arial" w:hAnsi="Arial" w:cs="Arial"/>
          <w14:ligatures w14:val="none"/>
        </w:rPr>
      </w:pPr>
      <w:r w:rsidRPr="0002283B">
        <w:rPr>
          <w:rFonts w:ascii="Arial" w:hAnsi="Arial" w:cs="Arial"/>
          <w14:ligatures w14:val="none"/>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7C06C1CC" w14:textId="77777777" w:rsidR="003A2C5A" w:rsidRPr="0002283B" w:rsidRDefault="003A2C5A" w:rsidP="00642F4C">
      <w:pPr>
        <w:numPr>
          <w:ilvl w:val="0"/>
          <w:numId w:val="54"/>
        </w:numPr>
        <w:spacing w:after="0"/>
        <w:jc w:val="both"/>
        <w:rPr>
          <w:rFonts w:ascii="Arial" w:hAnsi="Arial" w:cs="Arial"/>
          <w14:ligatures w14:val="none"/>
        </w:rPr>
      </w:pPr>
      <w:r w:rsidRPr="0002283B">
        <w:rPr>
          <w:rFonts w:ascii="Arial" w:hAnsi="Arial" w:cs="Arial"/>
          <w14:ligatures w14:val="none"/>
        </w:rPr>
        <w:t>izreče finančne popravke oziroma zniža višino sredstev glede na resnost kršitve.</w:t>
      </w:r>
    </w:p>
    <w:p w14:paraId="2A459DEE" w14:textId="77777777" w:rsidR="003A2C5A" w:rsidRPr="0002283B" w:rsidRDefault="003A2C5A" w:rsidP="003A2C5A">
      <w:pPr>
        <w:spacing w:after="0"/>
        <w:jc w:val="both"/>
        <w:rPr>
          <w:rFonts w:ascii="Arial" w:hAnsi="Arial" w:cs="Arial"/>
          <w14:ligatures w14:val="none"/>
        </w:rPr>
      </w:pPr>
    </w:p>
    <w:p w14:paraId="4BC87FD0"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Pogodbeni stranki se dogovorita, da so nepravilnosti pri izvajanju operacije oziroma te pogodbe in njihovo preverjanje podrobneje urejeni v predpisih in dokumentih, navedenih v 3. in 4. členu te pogodbe, zlasti v vsakokratno veljavnih Navodila za izvajanje upravljalnih preverjanj in preverjanj opravljanja prenesenih nalog oziroma predpisu, ki jo bo nadomestil.</w:t>
      </w:r>
    </w:p>
    <w:p w14:paraId="65DC2BEC" w14:textId="77777777" w:rsidR="003A2C5A" w:rsidRPr="0002283B" w:rsidRDefault="003A2C5A" w:rsidP="003A2C5A">
      <w:pPr>
        <w:spacing w:after="0"/>
        <w:jc w:val="both"/>
        <w:rPr>
          <w:rFonts w:ascii="Arial" w:hAnsi="Arial" w:cs="Arial"/>
          <w14:ligatures w14:val="none"/>
        </w:rPr>
      </w:pPr>
    </w:p>
    <w:p w14:paraId="4A8DE303"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Če ministrstvo (posredniško telo)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(posredniško telo) do ugotovitve pristojnega organa glede obstoja kaznivega dejanja ni v zamudi z izpolnitvijo obveznosti po tej pogodbi. </w:t>
      </w:r>
    </w:p>
    <w:p w14:paraId="404AC19B" w14:textId="77777777" w:rsidR="003A2C5A" w:rsidRPr="0002283B" w:rsidRDefault="003A2C5A" w:rsidP="003A2C5A">
      <w:pPr>
        <w:spacing w:after="0"/>
        <w:jc w:val="both"/>
        <w:rPr>
          <w:rFonts w:ascii="Arial" w:hAnsi="Arial" w:cs="Arial"/>
          <w:b/>
          <w:bCs/>
          <w14:ligatures w14:val="none"/>
        </w:rPr>
      </w:pPr>
    </w:p>
    <w:p w14:paraId="0EF23725"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7D3A4621" w14:textId="77777777" w:rsidR="003A2C5A" w:rsidRPr="0002283B" w:rsidRDefault="003A2C5A" w:rsidP="003A2C5A">
      <w:pPr>
        <w:spacing w:after="0"/>
        <w:jc w:val="both"/>
        <w:rPr>
          <w:rFonts w:ascii="Arial" w:hAnsi="Arial" w:cs="Arial"/>
          <w14:ligatures w14:val="none"/>
        </w:rPr>
      </w:pPr>
    </w:p>
    <w:p w14:paraId="3FA148F7"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se po izplačilu sredstev ugotovi, da so bila sredstva izplačana neupravičeno, ministrstvo (posredniško telo):</w:t>
      </w:r>
    </w:p>
    <w:p w14:paraId="2978F1A4" w14:textId="77777777" w:rsidR="003A2C5A" w:rsidRPr="0002283B" w:rsidRDefault="003A2C5A" w:rsidP="003A2C5A">
      <w:pPr>
        <w:spacing w:after="0"/>
        <w:ind w:left="709" w:hanging="709"/>
        <w:jc w:val="both"/>
        <w:rPr>
          <w:rFonts w:ascii="Arial" w:hAnsi="Arial" w:cs="Arial"/>
          <w14:ligatures w14:val="none"/>
        </w:rPr>
      </w:pPr>
      <w:r w:rsidRPr="0002283B">
        <w:rPr>
          <w:rFonts w:ascii="Arial" w:hAnsi="Arial" w:cs="Arial"/>
          <w14:ligatures w14:val="none"/>
        </w:rPr>
        <w:t>-</w:t>
      </w:r>
      <w:r w:rsidRPr="0002283B">
        <w:rPr>
          <w:rFonts w:ascii="Arial" w:hAnsi="Arial" w:cs="Arial"/>
          <w14:ligatures w14:val="none"/>
        </w:rPr>
        <w:tab/>
        <w:t>za znesek neupravičeno izplačanih sredstev zmanjša naslednji zahtevek (ali več zahtevkov) za izplačilo nepovratnih sredstev, če se nepravilnost ugotovi med izvajanjem pogodbe oziroma še pred končnim povračilom sredstev, ali</w:t>
      </w:r>
    </w:p>
    <w:p w14:paraId="1FDAE61D" w14:textId="77777777" w:rsidR="003A2C5A" w:rsidRPr="0002283B" w:rsidRDefault="003A2C5A" w:rsidP="003A2C5A">
      <w:pPr>
        <w:spacing w:after="0"/>
        <w:ind w:left="709" w:hanging="709"/>
        <w:jc w:val="both"/>
        <w:rPr>
          <w:rFonts w:ascii="Arial" w:hAnsi="Arial" w:cs="Arial"/>
          <w14:ligatures w14:val="none"/>
        </w:rPr>
      </w:pPr>
      <w:r w:rsidRPr="0002283B">
        <w:rPr>
          <w:rFonts w:ascii="Arial" w:hAnsi="Arial" w:cs="Arial"/>
          <w14:ligatures w14:val="none"/>
        </w:rPr>
        <w:t>-</w:t>
      </w:r>
      <w:r w:rsidRPr="0002283B">
        <w:rPr>
          <w:rFonts w:ascii="Arial" w:hAnsi="Arial" w:cs="Arial"/>
          <w14:ligatures w14:val="none"/>
        </w:rPr>
        <w:tab/>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2BBAAF98" w14:textId="77777777" w:rsidR="003A2C5A" w:rsidRPr="0002283B" w:rsidRDefault="003A2C5A" w:rsidP="003A2C5A">
      <w:pPr>
        <w:spacing w:after="0"/>
        <w:jc w:val="both"/>
        <w:rPr>
          <w:rFonts w:ascii="Arial" w:hAnsi="Arial" w:cs="Arial"/>
          <w14:ligatures w14:val="none"/>
        </w:rPr>
      </w:pPr>
    </w:p>
    <w:p w14:paraId="33EF1184"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757FD0BD" w14:textId="77777777" w:rsidR="003A2C5A" w:rsidRPr="0002283B" w:rsidRDefault="003A2C5A" w:rsidP="003A2C5A">
      <w:pPr>
        <w:spacing w:after="0"/>
        <w:jc w:val="both"/>
        <w:rPr>
          <w:rFonts w:ascii="Arial" w:hAnsi="Arial" w:cs="Arial"/>
          <w14:ligatures w14:val="none"/>
        </w:rPr>
      </w:pPr>
    </w:p>
    <w:p w14:paraId="4377D00E"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med izvajanjem operacije nastopijo okoliščine, ki bi vplivale na sklenitev pogodbe o sofinanciranju na način, da se ta ne bi sklenila, če bi te okoliščine obstajale ob njenem sklepanju, lahko ministrstvo  (posredniško telo)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66758A6A" w14:textId="77777777" w:rsidR="003A2C5A" w:rsidRPr="0002283B" w:rsidRDefault="003A2C5A" w:rsidP="003A2C5A">
      <w:pPr>
        <w:spacing w:after="0"/>
        <w:jc w:val="both"/>
        <w:rPr>
          <w:rFonts w:ascii="Arial" w:hAnsi="Arial" w:cs="Arial"/>
          <w14:ligatures w14:val="none"/>
        </w:rPr>
      </w:pPr>
    </w:p>
    <w:p w14:paraId="464C02D6" w14:textId="77777777" w:rsidR="003A2C5A" w:rsidRPr="0002283B" w:rsidRDefault="003A2C5A" w:rsidP="003A2C5A">
      <w:pPr>
        <w:spacing w:after="0"/>
        <w:jc w:val="both"/>
        <w:rPr>
          <w:rFonts w:ascii="Arial" w:hAnsi="Arial" w:cs="Arial"/>
          <w14:ligatures w14:val="none"/>
        </w:rPr>
      </w:pPr>
    </w:p>
    <w:p w14:paraId="6D15AF05" w14:textId="77777777" w:rsidR="003A2C5A" w:rsidRPr="0002283B" w:rsidRDefault="003A2C5A" w:rsidP="003A2C5A">
      <w:pPr>
        <w:spacing w:after="0"/>
        <w:jc w:val="both"/>
        <w:rPr>
          <w:rFonts w:ascii="Arial" w:hAnsi="Arial" w:cs="Arial"/>
          <w14:ligatures w14:val="none"/>
        </w:rPr>
      </w:pPr>
    </w:p>
    <w:p w14:paraId="73E84681"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OBVEZNOSTI UPRAVIČENCA</w:t>
      </w:r>
    </w:p>
    <w:p w14:paraId="30E5AE16" w14:textId="77777777" w:rsidR="003A2C5A" w:rsidRPr="0002283B" w:rsidRDefault="003A2C5A" w:rsidP="003A2C5A">
      <w:pPr>
        <w:spacing w:after="0"/>
        <w:jc w:val="both"/>
        <w:rPr>
          <w:rFonts w:ascii="Arial" w:hAnsi="Arial" w:cs="Arial"/>
          <w14:ligatures w14:val="none"/>
        </w:rPr>
      </w:pPr>
    </w:p>
    <w:p w14:paraId="76545921"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1CEC50B5" w14:textId="77777777" w:rsidR="003A2C5A" w:rsidRPr="0002283B" w:rsidRDefault="003A2C5A" w:rsidP="003A2C5A">
      <w:pPr>
        <w:widowControl w:val="0"/>
        <w:spacing w:after="0"/>
        <w:ind w:left="360"/>
        <w:jc w:val="center"/>
        <w:rPr>
          <w:rFonts w:ascii="Arial" w:hAnsi="Arial" w:cs="Arial"/>
          <w14:ligatures w14:val="none"/>
        </w:rPr>
      </w:pPr>
    </w:p>
    <w:p w14:paraId="30E10433" w14:textId="77777777" w:rsidR="003A2C5A" w:rsidRPr="0002283B" w:rsidRDefault="003A2C5A" w:rsidP="003A2C5A">
      <w:pPr>
        <w:widowControl w:val="0"/>
        <w:spacing w:after="0"/>
        <w:jc w:val="both"/>
        <w:rPr>
          <w:rFonts w:ascii="Arial" w:hAnsi="Arial" w:cs="Arial"/>
          <w14:ligatures w14:val="none"/>
        </w:rPr>
      </w:pPr>
      <w:r w:rsidRPr="0002283B">
        <w:rPr>
          <w:rFonts w:ascii="Arial" w:hAnsi="Arial" w:cs="Arial"/>
          <w14:ligatures w14:val="none"/>
        </w:rPr>
        <w:t>Upravičenec se zavezuje, da bo izvedba operacije, ki je predmet sofinanciranja po tej pogodbi, pravilna, zakonita, gospodarna in učinkovita, sicer gre za bistveno kršitev te pogodbe.</w:t>
      </w:r>
    </w:p>
    <w:p w14:paraId="436AE734" w14:textId="77777777" w:rsidR="003A2C5A" w:rsidRPr="0002283B" w:rsidRDefault="003A2C5A" w:rsidP="003A2C5A">
      <w:pPr>
        <w:widowControl w:val="0"/>
        <w:spacing w:after="0"/>
        <w:jc w:val="both"/>
        <w:rPr>
          <w:rFonts w:ascii="Arial" w:hAnsi="Arial" w:cs="Arial"/>
          <w14:ligatures w14:val="none"/>
        </w:rPr>
      </w:pPr>
    </w:p>
    <w:p w14:paraId="77348516" w14:textId="77777777" w:rsidR="003A2C5A" w:rsidRPr="0002283B" w:rsidRDefault="003A2C5A" w:rsidP="003A2C5A">
      <w:pPr>
        <w:spacing w:after="0"/>
        <w:jc w:val="both"/>
        <w:rPr>
          <w:rFonts w:ascii="Arial" w:hAnsi="Arial" w:cs="Arial"/>
          <w:color w:val="FF0000"/>
          <w14:ligatures w14:val="none"/>
        </w:rPr>
      </w:pPr>
      <w:r w:rsidRPr="0002283B">
        <w:rPr>
          <w:rFonts w:ascii="Arial" w:hAnsi="Arial" w:cs="Arial"/>
          <w14:ligatures w14:val="none"/>
        </w:rPr>
        <w:t xml:space="preserve">Upravičenec bo izvedel operacijo skladno z dokumenti in navodili, navedenimi v 3. in 4. členu pogodbe in veljavnimi v času izvedbe posameznih aktivnosti operacije. V primeru dvoma o vsebini navedenih dokumentov ali predpisov oziroma negotovosti glede pravilne izpolnitve svojih obveznosti po teh je upravičenec dolžan na ministrstvo (posredniško telo) podati pisno zaprosilo za pojasnila v zvezi z obveznostmi. Ministrstvo (posredniško telo) je dolžno v roku 15 (petnajstih) dni pisno odgovoriti na vprašanja upravičenca. </w:t>
      </w:r>
    </w:p>
    <w:p w14:paraId="34E29CF9" w14:textId="77777777" w:rsidR="003A2C5A" w:rsidRPr="0002283B" w:rsidRDefault="003A2C5A" w:rsidP="003A2C5A">
      <w:pPr>
        <w:spacing w:after="0"/>
        <w:jc w:val="both"/>
        <w:rPr>
          <w:rFonts w:ascii="Arial" w:hAnsi="Arial" w:cs="Arial"/>
          <w14:ligatures w14:val="none"/>
        </w:rPr>
      </w:pPr>
    </w:p>
    <w:p w14:paraId="74ACB939" w14:textId="77777777" w:rsidR="003A2C5A" w:rsidRPr="0002283B" w:rsidRDefault="003A2C5A" w:rsidP="003A2C5A">
      <w:pPr>
        <w:widowControl w:val="0"/>
        <w:spacing w:after="0"/>
        <w:jc w:val="both"/>
        <w:rPr>
          <w:rFonts w:ascii="Arial" w:hAnsi="Arial" w:cs="Arial"/>
          <w14:ligatures w14:val="none"/>
        </w:rPr>
      </w:pPr>
      <w:r w:rsidRPr="0002283B">
        <w:rPr>
          <w:rFonts w:ascii="Arial" w:hAnsi="Arial" w:cs="Arial"/>
          <w14:ligatures w14:val="none"/>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214AA576" w14:textId="77777777" w:rsidR="003A2C5A" w:rsidRPr="0002283B" w:rsidRDefault="003A2C5A" w:rsidP="003A2C5A">
      <w:pPr>
        <w:widowControl w:val="0"/>
        <w:spacing w:after="0"/>
        <w:jc w:val="both"/>
        <w:rPr>
          <w:rFonts w:ascii="Arial" w:hAnsi="Arial" w:cs="Arial"/>
          <w14:ligatures w14:val="none"/>
        </w:rPr>
      </w:pPr>
    </w:p>
    <w:p w14:paraId="47BA6D1E" w14:textId="77777777" w:rsidR="003A2C5A" w:rsidRPr="0002283B" w:rsidRDefault="003A2C5A" w:rsidP="003A2C5A">
      <w:pPr>
        <w:widowControl w:val="0"/>
        <w:spacing w:after="0"/>
        <w:jc w:val="both"/>
        <w:rPr>
          <w:rFonts w:ascii="Arial" w:hAnsi="Arial" w:cs="Arial"/>
          <w14:ligatures w14:val="none"/>
        </w:rPr>
      </w:pPr>
      <w:r w:rsidRPr="0002283B">
        <w:rPr>
          <w:rFonts w:ascii="Arial" w:hAnsi="Arial" w:cs="Arial"/>
          <w14:ligatures w14:val="none"/>
        </w:rPr>
        <w:t xml:space="preserve">Predhodno izvedena upravljalna preverjanja po 72. v zvezi s 74. 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   </w:t>
      </w:r>
    </w:p>
    <w:p w14:paraId="55F8FC27" w14:textId="77777777" w:rsidR="003A2C5A" w:rsidRPr="0002283B" w:rsidRDefault="003A2C5A" w:rsidP="003A2C5A">
      <w:pPr>
        <w:widowControl w:val="0"/>
        <w:spacing w:after="0"/>
        <w:jc w:val="both"/>
        <w:rPr>
          <w:rFonts w:ascii="Arial" w:hAnsi="Arial" w:cs="Arial"/>
          <w14:ligatures w14:val="none"/>
        </w:rPr>
      </w:pPr>
    </w:p>
    <w:p w14:paraId="4BEE3F5B"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0E016213" w14:textId="77777777" w:rsidR="003A2C5A" w:rsidRPr="0002283B" w:rsidRDefault="003A2C5A" w:rsidP="003A2C5A">
      <w:pPr>
        <w:spacing w:after="0"/>
        <w:jc w:val="both"/>
        <w:rPr>
          <w:rFonts w:ascii="Arial" w:hAnsi="Arial" w:cs="Arial"/>
          <w14:ligatures w14:val="none"/>
        </w:rPr>
      </w:pPr>
    </w:p>
    <w:p w14:paraId="661C2879"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Upravičenec je odgovoren za zakonito, gospodarno in namensko porabo dodeljenih sredstev in s podpisom te pogodbe potrjuje in jamči, da: </w:t>
      </w:r>
    </w:p>
    <w:p w14:paraId="6149A54A"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je seznanjen z dejstvom, da je pomoč sofinancirana s strani evropskih strukturnih skladov, in se strinja, da se pri izvajanju operacije upoštevajo predpisi in navodila organa upravljanja, ki veljajo za črpanje sredstev iz evropskih strukturnih skladov;</w:t>
      </w:r>
    </w:p>
    <w:p w14:paraId="6156E0F9"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5D01892C"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je seznanjen z dejstvom, da se uporabi pavšalni znesek ali ekstrapolirani finančni popravek v primerih, ko zneska neupravičenih izdatkov ni mogoče natančno določiti;</w:t>
      </w:r>
    </w:p>
    <w:p w14:paraId="1EF83939"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 xml:space="preserve">so pogodbo in vse druge listine v zvezi s to pogodbo podpisale osebe, ki so vpisane v poslovni register Republike Slovenije (v nadaljnjem besedilu: </w:t>
      </w:r>
      <w:proofErr w:type="spellStart"/>
      <w:r w:rsidRPr="0002283B">
        <w:rPr>
          <w:rFonts w:ascii="Arial" w:hAnsi="Arial" w:cs="Arial"/>
          <w14:ligatures w14:val="none"/>
        </w:rPr>
        <w:t>ePRS</w:t>
      </w:r>
      <w:proofErr w:type="spellEnd"/>
      <w:r w:rsidRPr="0002283B">
        <w:rPr>
          <w:rFonts w:ascii="Arial" w:hAnsi="Arial" w:cs="Arial"/>
          <w14:ligatures w14:val="none"/>
        </w:rPr>
        <w:t xml:space="preserve">) kot zakoniti zastopniki upravičenca za tovrstno zastopanje, oziroma druge osebe, ki jih je za to pooblastila oseba, vpisana v </w:t>
      </w:r>
      <w:proofErr w:type="spellStart"/>
      <w:r w:rsidRPr="0002283B">
        <w:rPr>
          <w:rFonts w:ascii="Arial" w:hAnsi="Arial" w:cs="Arial"/>
          <w14:ligatures w14:val="none"/>
        </w:rPr>
        <w:t>ePRS</w:t>
      </w:r>
      <w:proofErr w:type="spellEnd"/>
      <w:r w:rsidRPr="0002283B">
        <w:rPr>
          <w:rFonts w:ascii="Arial" w:hAnsi="Arial" w:cs="Arial"/>
          <w14:ligatures w14:val="none"/>
        </w:rPr>
        <w:t xml:space="preserve"> oziroma pooblaščene osebe (v primeru oseb javnega prava);</w:t>
      </w:r>
    </w:p>
    <w:p w14:paraId="33B80A30"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je ministrstvo (posredniško telo) seznanil z vsemi dejstvi, podatki in okoliščinami, ki so mu bili znani ali bi mu morali biti znani in ki bi lahko vplivali na odločitev ministrstva o sklenitvi te pogodbe;</w:t>
      </w:r>
    </w:p>
    <w:p w14:paraId="366B9C0B" w14:textId="77777777" w:rsidR="003A2C5A" w:rsidRPr="0002283B" w:rsidRDefault="003A2C5A" w:rsidP="00642F4C">
      <w:pPr>
        <w:numPr>
          <w:ilvl w:val="0"/>
          <w:numId w:val="47"/>
        </w:numPr>
        <w:spacing w:after="0"/>
        <w:jc w:val="both"/>
        <w:rPr>
          <w:rFonts w:ascii="Arial" w:hAnsi="Arial" w:cs="Arial"/>
          <w14:ligatures w14:val="none"/>
        </w:rPr>
      </w:pPr>
      <w:bookmarkStart w:id="13" w:name="_Hlk158366849"/>
      <w:r w:rsidRPr="0002283B">
        <w:rPr>
          <w:rFonts w:ascii="Arial" w:hAnsi="Arial" w:cs="Arial"/>
          <w14:ligatures w14:val="none"/>
        </w:rPr>
        <w:t>je upravičenec dolžan pred sklenitvijo pogodb o oddaji javnega naročila, od ponudnika pridobiti izjavo o lastniški strukturi (glej Zakon o integriteti in preprečevanju korupcije),</w:t>
      </w:r>
    </w:p>
    <w:bookmarkEnd w:id="13"/>
    <w:p w14:paraId="594E2C35"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so vsi podatki, ki jih je posredoval ministrstvu v zvezi s to pogodbo, ažurni, resnični, veljavni, popolni in nespremenjeni tudi v času njene sklenitve.</w:t>
      </w:r>
    </w:p>
    <w:p w14:paraId="2702E1C5" w14:textId="77777777" w:rsidR="003A2C5A" w:rsidRPr="0002283B" w:rsidRDefault="003A2C5A" w:rsidP="003A2C5A">
      <w:pPr>
        <w:spacing w:after="0"/>
        <w:ind w:left="720"/>
        <w:jc w:val="both"/>
        <w:rPr>
          <w:rFonts w:ascii="Arial" w:hAnsi="Arial" w:cs="Arial"/>
          <w14:ligatures w14:val="none"/>
        </w:rPr>
      </w:pPr>
    </w:p>
    <w:p w14:paraId="349C075A"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Kršitve jamstev iz prejšnjega odstavka so bistvene kršitve pogodbe. V primeru takih kršitev ministrstvo (posredniško telo)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60D2D7CB" w14:textId="77777777" w:rsidR="003A2C5A" w:rsidRPr="0002283B" w:rsidRDefault="003A2C5A" w:rsidP="003A2C5A">
      <w:pPr>
        <w:spacing w:after="0"/>
        <w:jc w:val="center"/>
        <w:rPr>
          <w:rFonts w:ascii="Arial" w:hAnsi="Arial" w:cs="Arial"/>
          <w14:ligatures w14:val="none"/>
        </w:rPr>
      </w:pPr>
    </w:p>
    <w:p w14:paraId="13AD6742"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7E5F00A7" w14:textId="77777777" w:rsidR="003A2C5A" w:rsidRPr="0002283B" w:rsidRDefault="003A2C5A" w:rsidP="003A2C5A">
      <w:pPr>
        <w:spacing w:after="0"/>
        <w:jc w:val="center"/>
        <w:rPr>
          <w:rFonts w:ascii="Arial" w:hAnsi="Arial" w:cs="Arial"/>
          <w14:ligatures w14:val="none"/>
        </w:rPr>
      </w:pPr>
    </w:p>
    <w:p w14:paraId="1DA8F0E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Upravičenec se zavezuje, da bo:</w:t>
      </w:r>
    </w:p>
    <w:p w14:paraId="752F30B9"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operacijo izvajal skladno z vsakokratno veljavnimi predpisi in navodili organa upravljanja in posredniškega organa;</w:t>
      </w:r>
    </w:p>
    <w:p w14:paraId="2E6D22BE"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sredstva, pridobljena po tej pogodbi, porabil namensko in izključno za upravičene stroške izvajanja operacije, katere sofinanciranje je predmet te pogodbe, vse v skladu s to pogodbo;</w:t>
      </w:r>
    </w:p>
    <w:p w14:paraId="2BDA9E7A"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 xml:space="preserve">v roku 8 (osmih) dni od nastanka spremembe pisno obvestil ministrstvo (posredniško telo) o vseh statusnih spremembah, kot so sprememba sedeža ali dejavnosti, sprememba pooblaščenih oseb in zakonitih zastopnikov, sprememba deleža ustanoviteljev, družbenikov ipd. ali druge spremembe deležev, ki bi kakor koli spremenile status upravičenca; </w:t>
      </w:r>
    </w:p>
    <w:p w14:paraId="7CFE84C9"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ministrstvu v postavljenem roku dostavljal zahtevana pojasnila v zvezi z operacijo in med delovnim časom omogočal dostop v objekte z namenom izvajanja pregledov, povezanih z operacijo - predložil dokazila o upravičenosti stroškov v določenem roku;</w:t>
      </w:r>
    </w:p>
    <w:p w14:paraId="4B390463"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izpolnil obveznosti v rokih, določenih za izpolnitev posameznih obveznosti;</w:t>
      </w:r>
    </w:p>
    <w:p w14:paraId="656A1D0F"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 xml:space="preserve">upošteval dodatna navodila oziroma spremembe navodil in zahtev ministrstva glede informiranosti, priprave zahtevkov za sofinanciranje in poročil, ki jih ministrstvo (posredniško telo) sprejme v skladu z vsakokratno veljavnimi predpisi; </w:t>
      </w:r>
    </w:p>
    <w:p w14:paraId="32E9B326"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ministrstvo (posredniško telo) sprotno pisno obveščal o dogodkih, zaradi katerih je podaljšano ali onemogočeno izvajanje operacije;</w:t>
      </w:r>
    </w:p>
    <w:p w14:paraId="4A8A8575"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 xml:space="preserve">pridobil dostop do informacijskega sistema </w:t>
      </w:r>
      <w:proofErr w:type="spellStart"/>
      <w:r w:rsidRPr="0002283B">
        <w:rPr>
          <w:rFonts w:ascii="Arial" w:hAnsi="Arial" w:cs="Arial"/>
          <w14:ligatures w14:val="none"/>
        </w:rPr>
        <w:t>eMA</w:t>
      </w:r>
      <w:proofErr w:type="spellEnd"/>
      <w:r w:rsidRPr="0002283B">
        <w:rPr>
          <w:rFonts w:ascii="Arial" w:hAnsi="Arial" w:cs="Arial"/>
          <w14:ligatures w14:val="none"/>
        </w:rPr>
        <w:t xml:space="preserve">, opravil ustrezno izobraževanje sebe in zaposlenih in zahtevke za izplačila vnesel v sistem </w:t>
      </w:r>
      <w:proofErr w:type="spellStart"/>
      <w:r w:rsidRPr="0002283B">
        <w:rPr>
          <w:rFonts w:ascii="Arial" w:hAnsi="Arial" w:cs="Arial"/>
          <w14:ligatures w14:val="none"/>
        </w:rPr>
        <w:t>eMA</w:t>
      </w:r>
      <w:proofErr w:type="spellEnd"/>
      <w:r w:rsidRPr="0002283B">
        <w:rPr>
          <w:rFonts w:ascii="Arial" w:hAnsi="Arial" w:cs="Arial"/>
          <w14:ligatures w14:val="none"/>
        </w:rPr>
        <w:t xml:space="preserve">; </w:t>
      </w:r>
    </w:p>
    <w:p w14:paraId="3F2EAC60"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za operacijo vodil ustrezno ločen knjigovodski sistem oziroma ustrezno knjigovodsko evidenco;</w:t>
      </w:r>
    </w:p>
    <w:p w14:paraId="7C97B4AA"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zagotavljal revizijsko sled kot jo zahtevajo Navodila organa upravljanja o upravičenih stroških za sredstva evropske kohezijske politike v obdobju 2021-2027 in hranil vso dokumentacijo v zvezi z operacijo, potrebno za zagotovitev ustrezne revizijske sledi v skladu z navodili organa upravljanja in posredniškega telesa in veljavnimi predpisi;</w:t>
      </w:r>
    </w:p>
    <w:p w14:paraId="62FADD22"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 xml:space="preserve">upošteval vsakokratno veljavno zakonodajo s področja integritete in preprečevanja korupcije; </w:t>
      </w:r>
    </w:p>
    <w:p w14:paraId="4D025976"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v roku 1 (enega) meseca po izplačilu zadnjega zahtevka za izplačilo ministrstvu dostavil končno poročilo o zaključku operacije;</w:t>
      </w:r>
    </w:p>
    <w:p w14:paraId="6E2EE439"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še 5 (pet)/3 (tri)  (v primeru MSP, kjer operacija ohranja naložbe in delovna mesta) let/leta po zaključku operacije ministrstvu letno v postavljenem roku pisno poročal o kazalnikih, opredeljenih v tej pogodbi;</w:t>
      </w:r>
    </w:p>
    <w:p w14:paraId="17F64F2D"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ne bo odstopil terjatve do ministrstva tretjim osebam ali le to zastavil, cediral in podobno;</w:t>
      </w:r>
    </w:p>
    <w:p w14:paraId="5F483D8C"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 xml:space="preserve">rezultate dokončane operacije uporabljal v skladu z namenom sofinanciranja (zgrajeni objekt ne bo prazen ipd.); </w:t>
      </w:r>
    </w:p>
    <w:p w14:paraId="716E19A5"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subjektom, naštetim v 30. členu te pogodbe, omogočil nadzor nad izvajanjem operacije;</w:t>
      </w:r>
    </w:p>
    <w:p w14:paraId="27DABD76"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v postopkih nadzora ali revizij operacije navajal vsa dejstva in predložil dokaze, ki bi lahko vplivali na pravilnost ugotovitev v navedenih postopkih;</w:t>
      </w:r>
    </w:p>
    <w:p w14:paraId="0DA32EB6"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si prizadeval morebitne spore urediti s podajo predloga ministrstvu (posredniškemu telesu) za sklenitev dodatka k tej pogodbi.</w:t>
      </w:r>
    </w:p>
    <w:p w14:paraId="4843C399" w14:textId="77777777" w:rsidR="003A2C5A" w:rsidRPr="0002283B" w:rsidRDefault="003A2C5A" w:rsidP="003A2C5A">
      <w:pPr>
        <w:spacing w:after="0"/>
        <w:ind w:left="720"/>
        <w:jc w:val="both"/>
        <w:rPr>
          <w:rFonts w:ascii="Arial" w:hAnsi="Arial" w:cs="Arial"/>
          <w14:ligatures w14:val="none"/>
        </w:rPr>
      </w:pPr>
    </w:p>
    <w:p w14:paraId="6AB3A95C"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V primeru neizpolnjevanja pogodbenih zavez upravičenca iz prejšnjega odstavka ministrstvo (posredniško telo) določi upravičencu rok za odpravo nepravilnosti, kadar gre za neizpolnjevanje pogodbenih zavez, ki jih je mogoče odpraviti. Če upravičenec kljub pozivu ministrstva (posredniškega telesa)  pomanjkljivosti ne odpravi v postavljenem roku, ki je naveden v pozivu za odpravo nepravilnosti ministrstvo (posredniško telo)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09751407" w14:textId="77777777" w:rsidR="003A2C5A" w:rsidRPr="0002283B" w:rsidRDefault="003A2C5A" w:rsidP="003A2C5A">
      <w:pPr>
        <w:spacing w:after="0"/>
        <w:jc w:val="both"/>
        <w:rPr>
          <w:rFonts w:ascii="Arial" w:hAnsi="Arial" w:cs="Arial"/>
          <w14:ligatures w14:val="none"/>
        </w:rPr>
      </w:pPr>
    </w:p>
    <w:p w14:paraId="6B8E0FB5"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Če ministrstvo (posredniško telo) v času izvajanja pogodbe ugotovi, da se dodeljena sredstva uporabljajo nenamensko ali so dodeljena sredstva odtujena ali so bila upravičencu dodeljena neupravičeno ali so podani pogoji iz 21. člena te pogodbe,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43FD7150" w14:textId="77777777" w:rsidR="003A2C5A" w:rsidRPr="0002283B" w:rsidRDefault="003A2C5A" w:rsidP="003A2C5A">
      <w:pPr>
        <w:spacing w:after="0"/>
        <w:jc w:val="both"/>
        <w:rPr>
          <w:rFonts w:ascii="Arial" w:hAnsi="Arial" w:cs="Arial"/>
          <w14:ligatures w14:val="none"/>
        </w:rPr>
      </w:pPr>
    </w:p>
    <w:p w14:paraId="6CF0ECE4"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71BCD711" w14:textId="77777777" w:rsidR="003A2C5A" w:rsidRPr="0002283B" w:rsidRDefault="003A2C5A" w:rsidP="003A2C5A">
      <w:pPr>
        <w:spacing w:after="0"/>
        <w:jc w:val="center"/>
        <w:rPr>
          <w:rFonts w:ascii="Arial" w:hAnsi="Arial" w:cs="Arial"/>
          <w14:ligatures w14:val="none"/>
        </w:rPr>
      </w:pPr>
    </w:p>
    <w:p w14:paraId="7493AB45"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(posredniško telo) takoj, ko nastopijo ti razlogi, najpozneje pa v roku 15 (petnajstih) dni od njihovega nastanka. </w:t>
      </w:r>
    </w:p>
    <w:p w14:paraId="601E7F42" w14:textId="77777777" w:rsidR="003A2C5A" w:rsidRPr="0002283B" w:rsidRDefault="003A2C5A" w:rsidP="003A2C5A">
      <w:pPr>
        <w:spacing w:after="0"/>
        <w:jc w:val="both"/>
        <w:rPr>
          <w:rFonts w:ascii="Arial" w:hAnsi="Arial" w:cs="Arial"/>
          <w14:ligatures w14:val="none"/>
        </w:rPr>
      </w:pPr>
    </w:p>
    <w:p w14:paraId="0D04F74C"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Na podlagi upravičenčeve obrazložitve iz prejšnjega odstavka ministrstvo (posredniško telo) odloči, ali bo spremembo pogodbe odobrilo in k pogodbi sklenilo dodatek ali bo od pogodbe odstopilo.</w:t>
      </w:r>
    </w:p>
    <w:p w14:paraId="128FDCCE" w14:textId="77777777" w:rsidR="003A2C5A" w:rsidRPr="0002283B" w:rsidRDefault="003A2C5A" w:rsidP="003A2C5A">
      <w:pPr>
        <w:spacing w:after="0"/>
        <w:jc w:val="both"/>
        <w:rPr>
          <w:rFonts w:ascii="Arial" w:hAnsi="Arial" w:cs="Arial"/>
          <w14:ligatures w14:val="none"/>
        </w:rPr>
      </w:pPr>
    </w:p>
    <w:p w14:paraId="3416752C"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Ministrstvo (posredniško telo) lahko odstopi od pogodbe:</w:t>
      </w:r>
    </w:p>
    <w:p w14:paraId="5C99E483"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če upravičenec ne ravna skladno s prvim odstavkom tega člena;</w:t>
      </w:r>
    </w:p>
    <w:p w14:paraId="16E05307"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če pisno obvestilo upravičenca iz prvega odstavka tega člena prejme po poteku pogodbeno določenega roka;</w:t>
      </w:r>
    </w:p>
    <w:p w14:paraId="36DDFA6D" w14:textId="77777777" w:rsidR="003A2C5A" w:rsidRPr="0002283B" w:rsidRDefault="003A2C5A" w:rsidP="00642F4C">
      <w:pPr>
        <w:numPr>
          <w:ilvl w:val="0"/>
          <w:numId w:val="47"/>
        </w:numPr>
        <w:spacing w:after="0"/>
        <w:jc w:val="both"/>
        <w:rPr>
          <w:rFonts w:ascii="Arial" w:hAnsi="Arial" w:cs="Arial"/>
          <w14:ligatures w14:val="none"/>
        </w:rPr>
      </w:pPr>
      <w:r w:rsidRPr="0002283B">
        <w:rPr>
          <w:rFonts w:ascii="Arial" w:hAnsi="Arial" w:cs="Arial"/>
          <w14:ligatures w14:val="none"/>
        </w:rPr>
        <w:t>če med izvajanjem operacije pride do okoliščin, ki bi vplivale na ocenjevanje vloge na način, da se ta ne bi sklenila, če bi te okoliščine obstajale ob njenem ocenjevanju.</w:t>
      </w:r>
      <w:r w:rsidRPr="0002283B" w:rsidDel="005A0AD5">
        <w:rPr>
          <w:rFonts w:ascii="Arial" w:hAnsi="Arial" w:cs="Arial"/>
          <w14:ligatures w14:val="none"/>
        </w:rPr>
        <w:t xml:space="preserve"> </w:t>
      </w:r>
    </w:p>
    <w:p w14:paraId="7CDCFAFD" w14:textId="77777777" w:rsidR="003A2C5A" w:rsidRPr="0002283B" w:rsidRDefault="003A2C5A" w:rsidP="003A2C5A">
      <w:pPr>
        <w:spacing w:after="0"/>
        <w:ind w:left="720"/>
        <w:jc w:val="both"/>
        <w:rPr>
          <w:rFonts w:ascii="Arial" w:hAnsi="Arial" w:cs="Arial"/>
          <w14:ligatures w14:val="none"/>
        </w:rPr>
      </w:pPr>
    </w:p>
    <w:p w14:paraId="4495C27B"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4052CB37" w14:textId="77777777" w:rsidR="003A2C5A" w:rsidRPr="0002283B" w:rsidRDefault="003A2C5A" w:rsidP="003A2C5A">
      <w:pPr>
        <w:spacing w:after="0"/>
        <w:jc w:val="center"/>
        <w:rPr>
          <w:rFonts w:ascii="Arial" w:hAnsi="Arial" w:cs="Arial"/>
          <w14:ligatures w14:val="none"/>
        </w:rPr>
      </w:pPr>
    </w:p>
    <w:p w14:paraId="434AD15A"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je v času veljavnosti pogodbe nad upravičencem začet postopek zaradi insolventnosti ali postopek prisilnega prenehanja, je upravičenec dolžan o postopku takoj obvestiti ministrstvo (posredniško telo). Z dnem objave sklepa o začetku postopka iz prejšnje povedi upravičenec nima več pravic po tej pogodbi, razen če je sklep razveljavljen ali postopek končan na način, da lahko upravičenec posluje dalje. V vsakem primeru lahko ministrstvo (posredniško telo) odstopi od pogodbe, upravičenec pa mora vrniti prejeta sredstva po tej pogodbi v roku 30 (tridesetih) dni od prejema pisnega poziva ministrstva (posredniško telo), povečana za zakonske zamudne obresti od dneva nakazila, na TRR upravičenca do dneva nakazila v dobro proračuna RS.</w:t>
      </w:r>
    </w:p>
    <w:p w14:paraId="284E3167" w14:textId="77777777" w:rsidR="003A2C5A" w:rsidRPr="0002283B" w:rsidRDefault="003A2C5A" w:rsidP="003A2C5A">
      <w:pPr>
        <w:spacing w:after="0"/>
        <w:jc w:val="both"/>
        <w:rPr>
          <w:rFonts w:ascii="Arial" w:hAnsi="Arial" w:cs="Arial"/>
          <w14:ligatures w14:val="none"/>
        </w:rPr>
      </w:pPr>
    </w:p>
    <w:p w14:paraId="5ACA0FBD"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pride do blokade upravičenčevega TRR, je upravičenec dolžan o blokadi takoj obvestiti ministrstvo (posredniško telo). V času trajanja blokade upravičenec ni upravičen do sredstev po tej pogodbi. V primeru blokade lahko ministrstvo (posredniško telo) odstopi od pogodbe, upravičenec pa mora vrniti prejeta sredstva po tej pogodbi v roku 30 (tridesetih) dni od prejema pisnega poziva ministrstva (posredniško telo), povečana za zakonske zamudne obresti od dneva nakazila na TRR upravičenca do dneva nakazila v dobro proračuna RS.</w:t>
      </w:r>
    </w:p>
    <w:p w14:paraId="14CA9EE7" w14:textId="77777777" w:rsidR="003A2C5A" w:rsidRPr="0002283B" w:rsidRDefault="003A2C5A" w:rsidP="003A2C5A">
      <w:pPr>
        <w:spacing w:after="0"/>
        <w:jc w:val="both"/>
        <w:rPr>
          <w:rFonts w:ascii="Arial" w:hAnsi="Arial" w:cs="Arial"/>
          <w14:ligatures w14:val="none"/>
        </w:rPr>
      </w:pPr>
    </w:p>
    <w:p w14:paraId="3C3EC435"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4EF9F93F" w14:textId="77777777" w:rsidR="003A2C5A" w:rsidRPr="0002283B" w:rsidRDefault="003A2C5A" w:rsidP="003A2C5A">
      <w:pPr>
        <w:spacing w:after="0"/>
        <w:ind w:left="720"/>
        <w:rPr>
          <w:rFonts w:ascii="Arial" w:hAnsi="Arial" w:cs="Arial"/>
          <w14:ligatures w14:val="none"/>
        </w:rPr>
      </w:pPr>
    </w:p>
    <w:p w14:paraId="66DBD77A"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pride pri izvajanju operacije do sprememb, ki bistveno vplivajo na realizacijo izvedbe operacije, kot jih navajajo navodila organa upravljanja in posredniškega telesa, ki je predmet te pogodbe, je upravičenec dolžan nemudoma oziroma najkasneje v 30. dneh od nastalih sprememb, o njih obvestiti skrbnika pogodbe, sicer se šteje, da se sredstva uporabljajo nenamensko.</w:t>
      </w:r>
    </w:p>
    <w:p w14:paraId="1AE64B40" w14:textId="77777777" w:rsidR="003A2C5A" w:rsidRPr="0002283B" w:rsidRDefault="003A2C5A" w:rsidP="003A2C5A">
      <w:pPr>
        <w:spacing w:after="0"/>
        <w:jc w:val="both"/>
        <w:rPr>
          <w:rFonts w:ascii="Arial" w:hAnsi="Arial" w:cs="Arial"/>
          <w14:ligatures w14:val="none"/>
        </w:rPr>
      </w:pPr>
    </w:p>
    <w:p w14:paraId="0FE18742"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(posredniško telo)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Stranki sta sporazumni, da o obstoju in ustreznosti obrazložitve spremembe in </w:t>
      </w:r>
      <w:proofErr w:type="spellStart"/>
      <w:r w:rsidRPr="0002283B">
        <w:rPr>
          <w:rFonts w:ascii="Arial" w:hAnsi="Arial" w:cs="Arial"/>
          <w14:ligatures w14:val="none"/>
        </w:rPr>
        <w:t>izkazanosti</w:t>
      </w:r>
      <w:proofErr w:type="spellEnd"/>
      <w:r w:rsidRPr="0002283B">
        <w:rPr>
          <w:rFonts w:ascii="Arial" w:hAnsi="Arial" w:cs="Arial"/>
          <w14:ligatures w14:val="none"/>
        </w:rPr>
        <w:t xml:space="preserve"> njene utemeljitve presodi ministrstvo (posredniško telo) po prostem preudarku.</w:t>
      </w:r>
    </w:p>
    <w:p w14:paraId="5A0E9A82" w14:textId="77777777" w:rsidR="003A2C5A" w:rsidRPr="0002283B" w:rsidRDefault="003A2C5A" w:rsidP="003A2C5A">
      <w:pPr>
        <w:spacing w:after="0"/>
        <w:jc w:val="both"/>
        <w:rPr>
          <w:rFonts w:ascii="Arial" w:hAnsi="Arial" w:cs="Arial"/>
          <w14:ligatures w14:val="none"/>
        </w:rPr>
      </w:pPr>
    </w:p>
    <w:p w14:paraId="7D4A5B85"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Upravičenec lahko predčasno odstopi od pogodbe le, če v odstopni izjavi navede utemeljene razloge in njihovo utemeljenost potrdi ministrstvo (posredniško telo).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ministrstvo (posredniško telo)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(posredniško telo) ni smiselna (nedoseganje kazalnikov), ministrstvo (posredniško telo)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28A5E58B" w14:textId="77777777" w:rsidR="003A2C5A" w:rsidRPr="0002283B" w:rsidRDefault="003A2C5A" w:rsidP="003A2C5A">
      <w:pPr>
        <w:spacing w:after="0"/>
        <w:jc w:val="both"/>
        <w:rPr>
          <w:rFonts w:ascii="Arial" w:hAnsi="Arial" w:cs="Arial"/>
          <w14:ligatures w14:val="none"/>
        </w:rPr>
      </w:pPr>
    </w:p>
    <w:p w14:paraId="7F63D272"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V primeru predčasnega odstopa upravičenca od pogodbe brez utemeljenih razlogov mora upravičenec vrniti vsa prejeta sredstva po tej pogodbi v roku 30 (tridesetih) dni od prejema pisnega poziva ministrstva (posredniško telo), povečana za zakonske zamudne obresti od dneva nakazila na TRR upravičenca do dneva nakazila v dobro proračuna RS.</w:t>
      </w:r>
    </w:p>
    <w:p w14:paraId="338D4E29" w14:textId="77777777" w:rsidR="003A2C5A" w:rsidRPr="0002283B" w:rsidRDefault="003A2C5A" w:rsidP="003A2C5A">
      <w:pPr>
        <w:spacing w:after="0"/>
        <w:jc w:val="both"/>
        <w:rPr>
          <w:rFonts w:ascii="Arial" w:hAnsi="Arial" w:cs="Arial"/>
          <w14:ligatures w14:val="none"/>
        </w:rPr>
      </w:pPr>
    </w:p>
    <w:p w14:paraId="4EFC405A" w14:textId="77777777" w:rsidR="003A2C5A" w:rsidRPr="0002283B" w:rsidRDefault="003A2C5A" w:rsidP="003A2C5A">
      <w:pPr>
        <w:spacing w:after="0"/>
        <w:jc w:val="both"/>
        <w:rPr>
          <w:rFonts w:ascii="Arial" w:hAnsi="Arial" w:cs="Arial"/>
          <w14:ligatures w14:val="none"/>
        </w:rPr>
      </w:pPr>
    </w:p>
    <w:p w14:paraId="3E3DA525"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NADZOR NAD PORABO SREDSTEV</w:t>
      </w:r>
    </w:p>
    <w:p w14:paraId="5DF55E39" w14:textId="77777777" w:rsidR="003A2C5A" w:rsidRPr="0002283B" w:rsidRDefault="003A2C5A" w:rsidP="003A2C5A">
      <w:pPr>
        <w:spacing w:after="0"/>
        <w:ind w:left="1080"/>
        <w:contextualSpacing/>
        <w:jc w:val="both"/>
        <w:rPr>
          <w:rFonts w:ascii="Arial" w:hAnsi="Arial" w:cs="Arial"/>
          <w14:ligatures w14:val="none"/>
        </w:rPr>
      </w:pPr>
    </w:p>
    <w:p w14:paraId="292C8C1F"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2D084BD1" w14:textId="77777777" w:rsidR="003A2C5A" w:rsidRPr="0002283B" w:rsidRDefault="003A2C5A" w:rsidP="003A2C5A">
      <w:pPr>
        <w:spacing w:after="0"/>
        <w:jc w:val="both"/>
        <w:rPr>
          <w:rFonts w:ascii="Arial" w:hAnsi="Arial" w:cs="Arial"/>
          <w14:ligatures w14:val="none"/>
        </w:rPr>
      </w:pPr>
    </w:p>
    <w:p w14:paraId="32516080"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Upravičenec je za potrebe nadzora in spremljanja porabe sredstev ter doseganja zastavljenih ciljev dolžan ministrstvu, organu upravljanja, organu, ki opravlja računovodsko funkcijo,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partnerjev na način, da sta vsak čas možna kontrola izvajanja operacije in vpogled v dokumentacijo v vsaki točki operacije ob smiselnem upoštevanju </w:t>
      </w:r>
      <w:bookmarkStart w:id="14" w:name="_Hlk158367505"/>
      <w:r w:rsidRPr="0002283B">
        <w:rPr>
          <w:rFonts w:ascii="Arial" w:hAnsi="Arial" w:cs="Arial"/>
          <w14:ligatures w14:val="none"/>
        </w:rPr>
        <w:t>82. člen Uredbe 2021/1060/EU oziroma predpisa, ki bi jo nadomestil.</w:t>
      </w:r>
    </w:p>
    <w:bookmarkEnd w:id="14"/>
    <w:p w14:paraId="76EFE497" w14:textId="77777777" w:rsidR="003A2C5A" w:rsidRPr="0002283B" w:rsidRDefault="003A2C5A" w:rsidP="003A2C5A">
      <w:pPr>
        <w:spacing w:after="0"/>
        <w:jc w:val="both"/>
        <w:rPr>
          <w:rFonts w:ascii="Arial" w:hAnsi="Arial" w:cs="Arial"/>
          <w14:ligatures w14:val="none"/>
        </w:rPr>
      </w:pPr>
    </w:p>
    <w:p w14:paraId="6C2169BE"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Nadzor se izvaja z revizijskimi pregledi na podlagi </w:t>
      </w:r>
      <w:bookmarkStart w:id="15" w:name="_Hlk158367523"/>
      <w:r w:rsidRPr="0002283B">
        <w:rPr>
          <w:rFonts w:ascii="Arial" w:hAnsi="Arial" w:cs="Arial"/>
          <w14:ligatures w14:val="none"/>
        </w:rPr>
        <w:t xml:space="preserve">77. člena Uredbe 2021/1060/EU </w:t>
      </w:r>
      <w:bookmarkEnd w:id="15"/>
      <w:r w:rsidRPr="0002283B">
        <w:rPr>
          <w:rFonts w:ascii="Arial" w:hAnsi="Arial" w:cs="Arial"/>
          <w14:ligatures w14:val="none"/>
        </w:rPr>
        <w:t>oziroma predpisa, ki bi jo nadomestil, in internih pravil revizijskih organov, s katerimi je upravičenec seznanjen. Kontrole na kraju samem podrobneje urejajo vsakokratno veljavna Navodila za izvajanje upravljalnih preverjanj in preverjanj opravljanja prenesenih nalog oz. predpisa, ki bi jo nadomestil.</w:t>
      </w:r>
    </w:p>
    <w:p w14:paraId="58E285A6" w14:textId="77777777" w:rsidR="003A2C5A" w:rsidRPr="0002283B" w:rsidRDefault="003A2C5A" w:rsidP="003A2C5A">
      <w:pPr>
        <w:spacing w:after="0"/>
        <w:jc w:val="both"/>
        <w:rPr>
          <w:rFonts w:ascii="Arial" w:hAnsi="Arial" w:cs="Arial"/>
          <w14:ligatures w14:val="none"/>
        </w:rPr>
      </w:pPr>
    </w:p>
    <w:p w14:paraId="052E133D"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je upravičenec prejel sredstva, za katera se pozneje pri nadzoru nad porabo proračunskih sredstev, dodeljenih za operacijo, izkaže, da jih je prejel neupravičeno, ministrstvo (posredniško telo)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53A4CE25" w14:textId="77777777" w:rsidR="003A2C5A" w:rsidRDefault="003A2C5A" w:rsidP="003A2C5A">
      <w:pPr>
        <w:spacing w:after="0"/>
        <w:rPr>
          <w:rFonts w:ascii="Arial" w:hAnsi="Arial" w:cs="Arial"/>
          <w14:ligatures w14:val="none"/>
        </w:rPr>
      </w:pPr>
    </w:p>
    <w:p w14:paraId="68F7FEDF" w14:textId="77777777" w:rsidR="00165E58" w:rsidRDefault="00165E58" w:rsidP="003A2C5A">
      <w:pPr>
        <w:spacing w:after="0"/>
        <w:rPr>
          <w:rFonts w:ascii="Arial" w:hAnsi="Arial" w:cs="Arial"/>
          <w14:ligatures w14:val="none"/>
        </w:rPr>
      </w:pPr>
    </w:p>
    <w:p w14:paraId="5F363D80" w14:textId="77777777" w:rsidR="00165E58" w:rsidRPr="0002283B" w:rsidRDefault="00165E58" w:rsidP="003A2C5A">
      <w:pPr>
        <w:spacing w:after="0"/>
        <w:rPr>
          <w:rFonts w:ascii="Arial" w:hAnsi="Arial" w:cs="Arial"/>
          <w14:ligatures w14:val="none"/>
        </w:rPr>
      </w:pPr>
    </w:p>
    <w:p w14:paraId="74854A1D"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38793139" w14:textId="77777777" w:rsidR="003A2C5A" w:rsidRPr="0002283B" w:rsidRDefault="003A2C5A" w:rsidP="003A2C5A">
      <w:pPr>
        <w:spacing w:after="0"/>
        <w:jc w:val="center"/>
        <w:rPr>
          <w:rFonts w:ascii="Arial" w:hAnsi="Arial" w:cs="Arial"/>
          <w14:ligatures w14:val="none"/>
        </w:rPr>
      </w:pPr>
    </w:p>
    <w:p w14:paraId="1C6226C2" w14:textId="77777777" w:rsidR="003A2C5A" w:rsidRPr="0002283B" w:rsidRDefault="003A2C5A" w:rsidP="003A2C5A">
      <w:pPr>
        <w:spacing w:after="0"/>
        <w:jc w:val="both"/>
        <w:rPr>
          <w:rFonts w:ascii="Arial" w:hAnsi="Arial" w:cs="Arial"/>
          <w14:ligatures w14:val="none"/>
        </w:rPr>
      </w:pPr>
      <w:bookmarkStart w:id="16" w:name="_Hlk158367572"/>
      <w:r w:rsidRPr="0002283B">
        <w:rPr>
          <w:rFonts w:ascii="Arial" w:hAnsi="Arial" w:cs="Arial"/>
          <w14:ligatures w14:val="none"/>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bookmarkEnd w:id="16"/>
    <w:p w14:paraId="7C75AC27" w14:textId="77777777" w:rsidR="003A2C5A" w:rsidRPr="0002283B" w:rsidRDefault="003A2C5A" w:rsidP="003A2C5A">
      <w:pPr>
        <w:spacing w:after="0"/>
        <w:jc w:val="both"/>
        <w:rPr>
          <w:rFonts w:ascii="Arial" w:hAnsi="Arial" w:cs="Arial"/>
          <w14:ligatures w14:val="none"/>
        </w:rPr>
      </w:pPr>
    </w:p>
    <w:p w14:paraId="495A3F8A"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26447637" w14:textId="77777777" w:rsidR="003A2C5A" w:rsidRPr="0002283B" w:rsidRDefault="003A2C5A" w:rsidP="003A2C5A">
      <w:pPr>
        <w:spacing w:after="0"/>
        <w:jc w:val="both"/>
        <w:rPr>
          <w:rFonts w:ascii="Arial" w:hAnsi="Arial" w:cs="Arial"/>
          <w14:ligatures w14:val="none"/>
        </w:rPr>
      </w:pPr>
    </w:p>
    <w:p w14:paraId="2B77D0B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Revizijski organ ali drugi organi, ki izvajajo nadzor, pri opravljanju nadzora niso vezani na predhodne ugotovitve ministrstva glede upravičenosti izplačil,  niti na pojasnila posredniškega telesa upravičencu ali izpolnjevanja pogodbenih obveznosti ter lahko v okviru naknadnega nadzora samostojno oziroma neodvisno od prejšnjih ugotovitev ministrstva ugotavljajo in ugotovijo, da so bila sredstva izplačana neupravičeno ali da so bile kršene pogodbene obveznosti.</w:t>
      </w:r>
    </w:p>
    <w:p w14:paraId="2E8F6AFB" w14:textId="77777777" w:rsidR="003A2C5A" w:rsidRPr="0002283B" w:rsidRDefault="003A2C5A" w:rsidP="003A2C5A">
      <w:pPr>
        <w:spacing w:after="0"/>
        <w:jc w:val="both"/>
        <w:rPr>
          <w:rFonts w:ascii="Arial" w:hAnsi="Arial" w:cs="Arial"/>
          <w14:ligatures w14:val="none"/>
        </w:rPr>
      </w:pPr>
    </w:p>
    <w:p w14:paraId="4F07D8E1" w14:textId="77777777" w:rsidR="003A2C5A" w:rsidRPr="0002283B" w:rsidRDefault="003A2C5A" w:rsidP="003A2C5A">
      <w:pPr>
        <w:spacing w:after="0"/>
        <w:jc w:val="both"/>
        <w:rPr>
          <w:rFonts w:ascii="Arial" w:hAnsi="Arial" w:cs="Arial"/>
          <w14:ligatures w14:val="none"/>
        </w:rPr>
      </w:pPr>
    </w:p>
    <w:p w14:paraId="7B180454"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NEPRAVILNOSTI PRI IZVAJANJU OPERACIJE</w:t>
      </w:r>
    </w:p>
    <w:p w14:paraId="636B0D7D" w14:textId="77777777" w:rsidR="003A2C5A" w:rsidRPr="0002283B" w:rsidRDefault="003A2C5A" w:rsidP="003A2C5A">
      <w:pPr>
        <w:spacing w:after="0"/>
        <w:rPr>
          <w:rFonts w:ascii="Arial" w:hAnsi="Arial" w:cs="Arial"/>
          <w14:ligatures w14:val="none"/>
        </w:rPr>
      </w:pPr>
    </w:p>
    <w:p w14:paraId="1CF161BC"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733F1D4B" w14:textId="77777777" w:rsidR="003A2C5A" w:rsidRPr="0002283B" w:rsidRDefault="003A2C5A" w:rsidP="003A2C5A">
      <w:pPr>
        <w:spacing w:after="0"/>
        <w:rPr>
          <w:rFonts w:ascii="Arial" w:hAnsi="Arial" w:cs="Arial"/>
          <w14:ligatures w14:val="none"/>
        </w:rPr>
      </w:pPr>
    </w:p>
    <w:p w14:paraId="5753C8B2"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444737A5" w14:textId="77777777" w:rsidR="003A2C5A" w:rsidRPr="0002283B" w:rsidRDefault="003A2C5A" w:rsidP="003A2C5A">
      <w:pPr>
        <w:spacing w:after="0"/>
        <w:jc w:val="both"/>
        <w:rPr>
          <w:rFonts w:ascii="Arial" w:hAnsi="Arial" w:cs="Arial"/>
          <w14:ligatures w14:val="none"/>
        </w:rPr>
      </w:pPr>
    </w:p>
    <w:p w14:paraId="7B2E8CC1"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Nepravilnost lahko ugotovijo: skrbnik pogodbe oziroma oseba, ki opravlja upravljalna preverjanja po 72. v zvezi s 74. členom Uredbe 2021/1060/EU oz. predpisa, ki bi jo nadomestil., organ upravljanja, organ za potrjevanje, revizijski organ, Računsko sodišče RS, Komisija (generalni direktorati), Evropsko računsko sodišče, Komisija za preprečevanje korupcije ali drug pristojen organ.</w:t>
      </w:r>
    </w:p>
    <w:p w14:paraId="43DAC3D2" w14:textId="77777777" w:rsidR="003A2C5A" w:rsidRPr="0002283B" w:rsidRDefault="003A2C5A" w:rsidP="003A2C5A">
      <w:pPr>
        <w:spacing w:after="0"/>
        <w:jc w:val="both"/>
        <w:rPr>
          <w:rFonts w:ascii="Arial" w:hAnsi="Arial" w:cs="Arial"/>
          <w14:ligatures w14:val="none"/>
        </w:rPr>
      </w:pPr>
    </w:p>
    <w:p w14:paraId="3A9724EF"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370AFE7" w14:textId="77777777" w:rsidR="003A2C5A" w:rsidRPr="0002283B" w:rsidRDefault="003A2C5A" w:rsidP="003A2C5A">
      <w:pPr>
        <w:spacing w:after="0"/>
        <w:rPr>
          <w:rFonts w:ascii="Arial" w:hAnsi="Arial" w:cs="Arial"/>
          <w14:ligatures w14:val="none"/>
        </w:rPr>
      </w:pPr>
    </w:p>
    <w:p w14:paraId="25190AE9"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4CC445E4" w14:textId="77777777" w:rsidR="003A2C5A" w:rsidRPr="0002283B" w:rsidRDefault="003A2C5A" w:rsidP="003A2C5A">
      <w:pPr>
        <w:spacing w:after="0"/>
        <w:rPr>
          <w:rFonts w:ascii="Arial" w:hAnsi="Arial" w:cs="Arial"/>
          <w14:ligatures w14:val="none"/>
        </w:rPr>
      </w:pPr>
    </w:p>
    <w:p w14:paraId="20BA0CFA" w14:textId="77777777" w:rsidR="003A2C5A" w:rsidRPr="0002283B" w:rsidRDefault="003A2C5A" w:rsidP="003A2C5A">
      <w:pPr>
        <w:jc w:val="both"/>
        <w:rPr>
          <w:rFonts w:ascii="Arial" w:hAnsi="Arial" w:cs="Arial"/>
          <w14:ligatures w14:val="none"/>
        </w:rPr>
      </w:pPr>
      <w:bookmarkStart w:id="17" w:name="_Hlk158367666"/>
      <w:r w:rsidRPr="0002283B">
        <w:rPr>
          <w:rFonts w:ascii="Arial" w:hAnsi="Arial" w:cs="Arial"/>
          <w14:ligatures w14:val="none"/>
        </w:rPr>
        <w:t xml:space="preserve">Pogodbeni stranki sta sporazumni, da lahko organ upravljanja, ministrstvo (posredniško telo), 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 </w:t>
      </w:r>
    </w:p>
    <w:bookmarkEnd w:id="17"/>
    <w:p w14:paraId="1C90A1CC" w14:textId="77777777" w:rsidR="003A2C5A" w:rsidRPr="0002283B" w:rsidRDefault="003A2C5A" w:rsidP="003A2C5A">
      <w:pPr>
        <w:jc w:val="both"/>
        <w:rPr>
          <w:rFonts w:ascii="Arial" w:hAnsi="Arial" w:cs="Arial"/>
          <w14:ligatures w14:val="none"/>
        </w:rPr>
      </w:pPr>
    </w:p>
    <w:p w14:paraId="739BD3D1"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3C19E86B" w14:textId="77777777" w:rsidR="003A2C5A" w:rsidRPr="0002283B" w:rsidRDefault="003A2C5A" w:rsidP="003A2C5A">
      <w:pPr>
        <w:spacing w:after="0"/>
        <w:ind w:left="720"/>
        <w:rPr>
          <w:rFonts w:ascii="Arial" w:hAnsi="Arial" w:cs="Arial"/>
          <w14:ligatures w14:val="none"/>
        </w:rPr>
      </w:pPr>
    </w:p>
    <w:p w14:paraId="48F63580"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286F472B" w14:textId="77777777" w:rsidR="003A2C5A" w:rsidRPr="0002283B" w:rsidRDefault="003A2C5A" w:rsidP="003A2C5A">
      <w:pPr>
        <w:spacing w:after="0"/>
        <w:jc w:val="both"/>
        <w:rPr>
          <w:rFonts w:ascii="Arial" w:hAnsi="Arial" w:cs="Arial"/>
          <w14:ligatures w14:val="none"/>
        </w:rPr>
      </w:pPr>
    </w:p>
    <w:p w14:paraId="500A0407"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2B495E5B" w14:textId="77777777" w:rsidR="003A2C5A" w:rsidRPr="0002283B" w:rsidRDefault="003A2C5A" w:rsidP="003A2C5A">
      <w:pPr>
        <w:spacing w:after="0"/>
        <w:jc w:val="both"/>
        <w:rPr>
          <w:rFonts w:ascii="Arial" w:hAnsi="Arial" w:cs="Arial"/>
          <w14:ligatures w14:val="none"/>
        </w:rPr>
      </w:pPr>
    </w:p>
    <w:p w14:paraId="38B58C6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Pogodbeni stranki se dogovorita, da lahko finančni popravek v končnem poročilu izreče organ upravljanja, ministrstvo (posredniško telo), revizijski organ, Računsko sodišče RS, Komisija, Evropsko računsko sodišče ali drug pristojen organ, če ugotovi bistveno kršitev pogodbe ali nepravilnost pri operaciji.</w:t>
      </w:r>
    </w:p>
    <w:p w14:paraId="27D8CA07" w14:textId="77777777" w:rsidR="003A2C5A" w:rsidRPr="0002283B" w:rsidRDefault="003A2C5A" w:rsidP="003A2C5A">
      <w:pPr>
        <w:spacing w:after="0"/>
        <w:jc w:val="both"/>
        <w:rPr>
          <w:rFonts w:ascii="Arial" w:hAnsi="Arial" w:cs="Arial"/>
          <w14:ligatures w14:val="none"/>
        </w:rPr>
      </w:pPr>
    </w:p>
    <w:p w14:paraId="42CB2A43" w14:textId="77777777" w:rsidR="003A2C5A" w:rsidRPr="0002283B" w:rsidRDefault="003A2C5A" w:rsidP="003A2C5A">
      <w:pPr>
        <w:spacing w:after="0"/>
        <w:jc w:val="both"/>
        <w:rPr>
          <w:rFonts w:ascii="Arial" w:hAnsi="Arial" w:cs="Arial"/>
          <w14:ligatures w14:val="none"/>
        </w:rPr>
      </w:pPr>
      <w:bookmarkStart w:id="18" w:name="_Hlk158367702"/>
      <w:r w:rsidRPr="0002283B">
        <w:rPr>
          <w:rFonts w:ascii="Arial" w:hAnsi="Arial" w:cs="Arial"/>
          <w14:ligatures w14:val="none"/>
        </w:rPr>
        <w:t>Upravičenec ima pravico ugovarjanja zoper vmesna/začasna poročila ministrstva, organa upravljanja, revizijskega organa in drugih nadzornih organov, vključenih v izvajanje, upravljanje, nadzor 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w:t>
      </w:r>
    </w:p>
    <w:bookmarkEnd w:id="18"/>
    <w:p w14:paraId="07211D44" w14:textId="77777777" w:rsidR="003A2C5A" w:rsidRPr="0002283B" w:rsidRDefault="003A2C5A" w:rsidP="003A2C5A">
      <w:pPr>
        <w:spacing w:after="0"/>
        <w:jc w:val="both"/>
        <w:rPr>
          <w:rFonts w:ascii="Arial" w:hAnsi="Arial" w:cs="Arial"/>
          <w14:ligatures w14:val="none"/>
        </w:rPr>
      </w:pPr>
    </w:p>
    <w:p w14:paraId="1C6C73C6" w14:textId="77777777" w:rsidR="003A2C5A" w:rsidRDefault="003A2C5A" w:rsidP="003A2C5A">
      <w:pPr>
        <w:spacing w:after="0"/>
        <w:jc w:val="both"/>
        <w:rPr>
          <w:rFonts w:ascii="Arial" w:hAnsi="Arial" w:cs="Arial"/>
          <w14:ligatures w14:val="none"/>
        </w:rPr>
      </w:pPr>
      <w:r w:rsidRPr="0002283B">
        <w:rPr>
          <w:rFonts w:ascii="Arial" w:hAnsi="Arial" w:cs="Arial"/>
          <w14:ligatures w14:val="none"/>
        </w:rPr>
        <w:t>Upravičenec se zaveže izvršiti finančne popravke v višini in rokih, kot izhajajo iz končnih poročil organa upravljanja, ministrstva/posredniškega organa, revizijskega organa, Računskega sodišča RS, Evropske komisije ali drugega pristojnega organa, oziroma najpozneje v 90/30 (devetdesetih/tridesetih)</w:t>
      </w:r>
      <w:r w:rsidRPr="0002283B">
        <w:rPr>
          <w:rFonts w:ascii="Arial" w:hAnsi="Arial" w:cs="Arial"/>
          <w:vertAlign w:val="superscript"/>
          <w14:ligatures w14:val="none"/>
        </w:rPr>
        <w:footnoteReference w:id="7"/>
      </w:r>
      <w:r w:rsidRPr="0002283B">
        <w:rPr>
          <w:rFonts w:ascii="Arial" w:hAnsi="Arial" w:cs="Arial"/>
          <w14:ligatures w14:val="none"/>
        </w:rPr>
        <w:t xml:space="preserve"> dneh od prejema poziva za vračilo sredstev na način in v višini, določen v končnem poročilu. Izvršitev celotnega finančnega popravka v določenem roku je bistvena sestavina te pogodbe.</w:t>
      </w:r>
    </w:p>
    <w:p w14:paraId="081E162D" w14:textId="77777777" w:rsidR="00165E58" w:rsidRDefault="00165E58" w:rsidP="003A2C5A">
      <w:pPr>
        <w:spacing w:after="0"/>
        <w:jc w:val="both"/>
        <w:rPr>
          <w:rFonts w:ascii="Arial" w:hAnsi="Arial" w:cs="Arial"/>
          <w14:ligatures w14:val="none"/>
        </w:rPr>
      </w:pPr>
    </w:p>
    <w:p w14:paraId="539506B0" w14:textId="77777777" w:rsidR="00165E58" w:rsidRPr="0002283B" w:rsidRDefault="00165E58" w:rsidP="003A2C5A">
      <w:pPr>
        <w:spacing w:after="0"/>
        <w:jc w:val="both"/>
        <w:rPr>
          <w:rFonts w:ascii="Arial" w:hAnsi="Arial" w:cs="Arial"/>
          <w14:ligatures w14:val="none"/>
        </w:rPr>
      </w:pPr>
    </w:p>
    <w:p w14:paraId="07A24402" w14:textId="77777777" w:rsidR="003A2C5A" w:rsidRPr="0002283B" w:rsidRDefault="003A2C5A" w:rsidP="003A2C5A">
      <w:pPr>
        <w:spacing w:after="0"/>
        <w:rPr>
          <w:rFonts w:ascii="Arial" w:hAnsi="Arial" w:cs="Arial"/>
          <w14:ligatures w14:val="none"/>
        </w:rPr>
      </w:pPr>
    </w:p>
    <w:p w14:paraId="7717A25E"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60BCDF57" w14:textId="77777777" w:rsidR="003A2C5A" w:rsidRPr="0002283B" w:rsidRDefault="003A2C5A" w:rsidP="003A2C5A">
      <w:pPr>
        <w:spacing w:after="0"/>
        <w:jc w:val="center"/>
        <w:rPr>
          <w:rFonts w:ascii="Arial" w:hAnsi="Arial" w:cs="Arial"/>
          <w14:ligatures w14:val="none"/>
        </w:rPr>
      </w:pPr>
    </w:p>
    <w:p w14:paraId="48D0FBB9"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Pogodbeni stranki sta sporazumni, da lahko ministrstvo (posredniško telo), če ugotovi nepravilnosti pri izvajanju predpisov EU in/ali nacionalnih predpisov glede postopkov upravičenca pri oddaji javnih naročil oziroma javno zasebnih partnerstev v zvezi z operacijo, izreka finančne popravke na podlagi s 103. in 104. členom Uredbe 2021/1060/EU skladno s 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p>
    <w:p w14:paraId="1455D05C" w14:textId="77777777" w:rsidR="003A2C5A" w:rsidRPr="0002283B" w:rsidRDefault="003A2C5A" w:rsidP="003A2C5A">
      <w:pPr>
        <w:spacing w:after="0"/>
        <w:jc w:val="both"/>
        <w:rPr>
          <w:rFonts w:ascii="Arial" w:hAnsi="Arial" w:cs="Arial"/>
          <w14:ligatures w14:val="none"/>
        </w:rPr>
      </w:pPr>
    </w:p>
    <w:p w14:paraId="3B271F55" w14:textId="77777777" w:rsidR="003A2C5A" w:rsidRPr="0002283B" w:rsidRDefault="003A2C5A" w:rsidP="003A2C5A">
      <w:pPr>
        <w:spacing w:after="0"/>
        <w:jc w:val="both"/>
        <w:rPr>
          <w:rFonts w:ascii="Arial" w:hAnsi="Arial" w:cs="Arial"/>
          <w14:ligatures w14:val="none"/>
        </w:rPr>
      </w:pPr>
    </w:p>
    <w:p w14:paraId="66E9C569" w14:textId="77777777" w:rsidR="003A2C5A" w:rsidRPr="0002283B" w:rsidRDefault="003A2C5A" w:rsidP="003A2C5A">
      <w:pPr>
        <w:spacing w:after="0"/>
        <w:ind w:left="1080"/>
        <w:jc w:val="both"/>
        <w:rPr>
          <w:rFonts w:ascii="Arial" w:hAnsi="Arial" w:cs="Arial"/>
          <w14:ligatures w14:val="none"/>
        </w:rPr>
      </w:pPr>
    </w:p>
    <w:p w14:paraId="31473C90"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 xml:space="preserve">PROTIKORUPCIJSKA KLAVZULA IN PREPOVED POSLOVANJA Z MINISTRSTVOM/ </w:t>
      </w:r>
      <w:r w:rsidRPr="0002283B">
        <w:rPr>
          <w:rFonts w:ascii="Arial" w:hAnsi="Arial" w:cs="Arial"/>
          <w:b/>
          <w14:ligatures w14:val="none"/>
        </w:rPr>
        <w:br/>
        <w:t>POSREDNIŠKIM TELESOM</w:t>
      </w:r>
    </w:p>
    <w:p w14:paraId="14EB3DFA" w14:textId="77777777" w:rsidR="003A2C5A" w:rsidRPr="0002283B" w:rsidRDefault="003A2C5A" w:rsidP="003A2C5A">
      <w:pPr>
        <w:spacing w:after="0"/>
        <w:jc w:val="both"/>
        <w:rPr>
          <w:rFonts w:ascii="Arial" w:hAnsi="Arial" w:cs="Arial"/>
          <w14:ligatures w14:val="none"/>
        </w:rPr>
      </w:pPr>
    </w:p>
    <w:p w14:paraId="1FB5553F"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0A9418EC" w14:textId="77777777" w:rsidR="003A2C5A" w:rsidRPr="0002283B" w:rsidRDefault="003A2C5A" w:rsidP="003A2C5A">
      <w:pPr>
        <w:spacing w:after="0"/>
        <w:jc w:val="center"/>
        <w:rPr>
          <w:rFonts w:ascii="Arial" w:hAnsi="Arial" w:cs="Arial"/>
          <w:color w:val="BFBFBF"/>
          <w14:ligatures w14:val="none"/>
        </w:rPr>
      </w:pPr>
    </w:p>
    <w:p w14:paraId="6E8CD0B3"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B2F615C"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53B6C37D"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 xml:space="preserve">Če se ugotovi, da za upravičenca obstaja prepoved poslovanja iz 35. člena Zakona o integriteti in preprečevanju korupcije (Uradni list RS, št. 69/11 - uradno prečiščeno besedilo, 158/20, 3/22 - </w:t>
      </w:r>
      <w:proofErr w:type="spellStart"/>
      <w:r w:rsidRPr="0002283B">
        <w:rPr>
          <w:rFonts w:ascii="Arial" w:hAnsi="Arial" w:cs="Arial"/>
          <w:color w:val="BFBFBF"/>
          <w14:ligatures w14:val="none"/>
        </w:rPr>
        <w:t>ZDeb</w:t>
      </w:r>
      <w:proofErr w:type="spellEnd"/>
      <w:r w:rsidRPr="0002283B">
        <w:rPr>
          <w:rFonts w:ascii="Arial" w:hAnsi="Arial" w:cs="Arial"/>
          <w:color w:val="BFBFBF"/>
          <w14:ligatures w14:val="none"/>
        </w:rPr>
        <w:t>) oziroma smiselno enake določbe predpisa, ki bo nadomestil citirani zakon, je ta pogodba nična.</w:t>
      </w:r>
    </w:p>
    <w:p w14:paraId="25766DAD"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p>
    <w:p w14:paraId="4B5A4277" w14:textId="77777777" w:rsidR="003A2C5A" w:rsidRPr="0002283B" w:rsidRDefault="003A2C5A" w:rsidP="003A2C5A">
      <w:pPr>
        <w:autoSpaceDE w:val="0"/>
        <w:autoSpaceDN w:val="0"/>
        <w:adjustRightInd w:val="0"/>
        <w:spacing w:after="0"/>
        <w:jc w:val="both"/>
        <w:rPr>
          <w:rFonts w:ascii="Arial" w:hAnsi="Arial" w:cs="Arial"/>
          <w:color w:val="BFBFBF"/>
          <w14:ligatures w14:val="none"/>
        </w:rPr>
      </w:pPr>
      <w:r w:rsidRPr="0002283B">
        <w:rPr>
          <w:rFonts w:ascii="Arial" w:hAnsi="Arial" w:cs="Arial"/>
          <w:color w:val="BFBFBF"/>
          <w14:ligatures w14:val="none"/>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Stranka, ki je kriva za ničnost pogodbe, odgovarja drugi stranki tudi za škodo zaradi ničnosti pogodbe.</w:t>
      </w:r>
    </w:p>
    <w:p w14:paraId="4B0CE6CA" w14:textId="77777777" w:rsidR="00165E58" w:rsidRPr="0002283B" w:rsidRDefault="00165E58" w:rsidP="003A2C5A">
      <w:pPr>
        <w:spacing w:after="0"/>
        <w:jc w:val="both"/>
        <w:rPr>
          <w:rFonts w:ascii="Arial" w:hAnsi="Arial" w:cs="Arial"/>
          <w14:ligatures w14:val="none"/>
        </w:rPr>
      </w:pPr>
    </w:p>
    <w:p w14:paraId="01806AF6" w14:textId="77777777" w:rsidR="003A2C5A" w:rsidRPr="0002283B" w:rsidRDefault="003A2C5A" w:rsidP="003A2C5A">
      <w:pPr>
        <w:spacing w:after="0"/>
        <w:jc w:val="both"/>
        <w:rPr>
          <w:rFonts w:ascii="Arial" w:hAnsi="Arial" w:cs="Arial"/>
          <w14:ligatures w14:val="none"/>
        </w:rPr>
      </w:pPr>
    </w:p>
    <w:p w14:paraId="3694237A"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PREPOVED DVOJNEGA FINANCIRANJA</w:t>
      </w:r>
    </w:p>
    <w:p w14:paraId="6C21DD6E" w14:textId="77777777" w:rsidR="003A2C5A" w:rsidRPr="0002283B" w:rsidRDefault="003A2C5A" w:rsidP="003A2C5A">
      <w:pPr>
        <w:spacing w:after="0"/>
        <w:ind w:left="360"/>
        <w:jc w:val="both"/>
        <w:rPr>
          <w:rFonts w:ascii="Arial" w:hAnsi="Arial" w:cs="Arial"/>
          <w14:ligatures w14:val="none"/>
        </w:rPr>
      </w:pPr>
    </w:p>
    <w:p w14:paraId="6A38AFA8"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1BB7B30C" w14:textId="77777777" w:rsidR="003A2C5A" w:rsidRPr="0002283B" w:rsidRDefault="003A2C5A" w:rsidP="003A2C5A">
      <w:pPr>
        <w:spacing w:after="0"/>
        <w:ind w:left="360"/>
        <w:jc w:val="both"/>
        <w:rPr>
          <w:rFonts w:ascii="Arial" w:hAnsi="Arial" w:cs="Arial"/>
          <w:color w:val="BFBFBF"/>
          <w14:ligatures w14:val="none"/>
        </w:rPr>
      </w:pPr>
    </w:p>
    <w:p w14:paraId="715CA63A"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Upravičenec s podpisom te pogodbe jamči, da za stroške, ki so predmet sofinanciranja, ni prejel drugih sredstev iz državnega proračuna, proračuna lokalnih skupnosti, proračuna EU ali drugih javnih virov.</w:t>
      </w:r>
    </w:p>
    <w:p w14:paraId="0A61FB3B" w14:textId="77777777" w:rsidR="003A2C5A" w:rsidRPr="0002283B" w:rsidRDefault="003A2C5A" w:rsidP="003A2C5A">
      <w:pPr>
        <w:spacing w:after="0"/>
        <w:jc w:val="both"/>
        <w:rPr>
          <w:rFonts w:ascii="Arial" w:hAnsi="Arial" w:cs="Arial"/>
          <w14:ligatures w14:val="none"/>
        </w:rPr>
      </w:pPr>
    </w:p>
    <w:p w14:paraId="6BEFB928"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se ugotovi, da je upravičenec že prejel tudi druga sredstva iz prvega odstavka ali so mu bila odobrena, ne da bi o tem do sklenitve te pogodbe pisno obvestil ministrstvo (posredniško telo), lahko ministrstvo (posredniško telo)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669F329C" w14:textId="77777777" w:rsidR="003A2C5A" w:rsidRPr="0002283B" w:rsidRDefault="003A2C5A" w:rsidP="003A2C5A">
      <w:pPr>
        <w:spacing w:after="0"/>
        <w:jc w:val="both"/>
        <w:rPr>
          <w:rFonts w:ascii="Arial" w:hAnsi="Arial" w:cs="Arial"/>
          <w14:ligatures w14:val="none"/>
        </w:rPr>
      </w:pPr>
    </w:p>
    <w:p w14:paraId="046566EA" w14:textId="77777777" w:rsidR="003A2C5A" w:rsidRPr="0002283B" w:rsidRDefault="003A2C5A" w:rsidP="003A2C5A">
      <w:pPr>
        <w:widowControl w:val="0"/>
        <w:tabs>
          <w:tab w:val="left" w:pos="0"/>
        </w:tabs>
        <w:spacing w:after="0"/>
        <w:jc w:val="both"/>
        <w:rPr>
          <w:rFonts w:ascii="Arial" w:hAnsi="Arial" w:cs="Arial"/>
          <w:color w:val="BFBFBF"/>
          <w14:ligatures w14:val="none"/>
        </w:rPr>
      </w:pPr>
    </w:p>
    <w:p w14:paraId="4129C320"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DRŽAVNE POMOČI</w:t>
      </w:r>
    </w:p>
    <w:p w14:paraId="7A2F6B3A" w14:textId="77777777" w:rsidR="003A2C5A" w:rsidRPr="0002283B" w:rsidRDefault="003A2C5A" w:rsidP="003A2C5A">
      <w:pPr>
        <w:spacing w:after="0"/>
        <w:ind w:left="360"/>
        <w:jc w:val="both"/>
        <w:rPr>
          <w:rFonts w:ascii="Arial" w:hAnsi="Arial" w:cs="Arial"/>
          <w:b/>
          <w14:ligatures w14:val="none"/>
        </w:rPr>
      </w:pPr>
    </w:p>
    <w:p w14:paraId="083190A7" w14:textId="77777777" w:rsidR="003A2C5A" w:rsidRPr="0002283B" w:rsidRDefault="003A2C5A" w:rsidP="00642F4C">
      <w:pPr>
        <w:numPr>
          <w:ilvl w:val="0"/>
          <w:numId w:val="50"/>
        </w:numPr>
        <w:spacing w:after="0"/>
        <w:rPr>
          <w:rFonts w:ascii="Arial" w:hAnsi="Arial" w:cs="Arial"/>
          <w:b/>
          <w14:ligatures w14:val="none"/>
        </w:rPr>
      </w:pPr>
      <w:r w:rsidRPr="0002283B">
        <w:rPr>
          <w:rFonts w:ascii="Arial" w:hAnsi="Arial" w:cs="Arial"/>
          <w:b/>
          <w14:ligatures w14:val="none"/>
        </w:rPr>
        <w:t>člen</w:t>
      </w:r>
    </w:p>
    <w:p w14:paraId="7086FE74" w14:textId="77777777" w:rsidR="003A2C5A" w:rsidRPr="0002283B" w:rsidRDefault="003A2C5A" w:rsidP="003A2C5A">
      <w:pPr>
        <w:spacing w:after="0"/>
        <w:jc w:val="center"/>
        <w:rPr>
          <w:rFonts w:ascii="Arial" w:hAnsi="Arial" w:cs="Arial"/>
          <w:b/>
          <w14:ligatures w14:val="none"/>
        </w:rPr>
      </w:pPr>
    </w:p>
    <w:p w14:paraId="05DC934B" w14:textId="77777777" w:rsidR="003A2C5A" w:rsidRPr="0002283B" w:rsidRDefault="003A2C5A" w:rsidP="003A2C5A">
      <w:pPr>
        <w:widowControl w:val="0"/>
        <w:tabs>
          <w:tab w:val="left" w:pos="0"/>
        </w:tabs>
        <w:spacing w:after="0"/>
        <w:jc w:val="both"/>
        <w:rPr>
          <w:rFonts w:ascii="Arial" w:hAnsi="Arial" w:cs="Arial"/>
          <w:color w:val="BFBFBF"/>
          <w14:ligatures w14:val="none"/>
        </w:rPr>
      </w:pPr>
      <w:r w:rsidRPr="0002283B">
        <w:rPr>
          <w:rFonts w:ascii="Arial" w:hAnsi="Arial" w:cs="Arial"/>
          <w:color w:val="BFBFBF"/>
          <w14:ligatures w14:val="none"/>
        </w:rPr>
        <w:t>Če skupna višina prejetih javnih sredstev za sofinanciranje operacije preseže najvišjo dovoljeno višino ali stopnjo sofinanciranja, ki jo določajo pravila državnih pomoči, lahko ministrstvo (posredniško telo) odstopi od pogodbe in zahteva vračilo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7A0B4E21" w14:textId="77777777" w:rsidR="003A2C5A" w:rsidRPr="0002283B" w:rsidRDefault="003A2C5A" w:rsidP="003A2C5A">
      <w:pPr>
        <w:widowControl w:val="0"/>
        <w:tabs>
          <w:tab w:val="left" w:pos="0"/>
        </w:tabs>
        <w:spacing w:after="0"/>
        <w:jc w:val="both"/>
        <w:rPr>
          <w:rFonts w:ascii="Arial" w:hAnsi="Arial" w:cs="Arial"/>
          <w:color w:val="BFBFBF"/>
          <w14:ligatures w14:val="none"/>
        </w:rPr>
      </w:pPr>
    </w:p>
    <w:p w14:paraId="1EC1366F" w14:textId="77777777" w:rsidR="003A2C5A" w:rsidRPr="0002283B" w:rsidRDefault="003A2C5A" w:rsidP="003A2C5A">
      <w:pPr>
        <w:widowControl w:val="0"/>
        <w:tabs>
          <w:tab w:val="left" w:pos="0"/>
        </w:tabs>
        <w:spacing w:after="0"/>
        <w:jc w:val="both"/>
        <w:rPr>
          <w:rFonts w:ascii="Arial" w:hAnsi="Arial" w:cs="Arial"/>
          <w:color w:val="BFBFBF"/>
          <w14:ligatures w14:val="none"/>
        </w:rPr>
      </w:pPr>
      <w:r w:rsidRPr="0002283B">
        <w:rPr>
          <w:rFonts w:ascii="Arial" w:hAnsi="Arial" w:cs="Arial"/>
          <w:color w:val="BFBFBF"/>
          <w14:ligatures w14:val="none"/>
        </w:rPr>
        <w:t>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75521045" w14:textId="77777777" w:rsidR="003A2C5A" w:rsidRPr="0002283B" w:rsidRDefault="003A2C5A" w:rsidP="003A2C5A">
      <w:pPr>
        <w:widowControl w:val="0"/>
        <w:tabs>
          <w:tab w:val="left" w:pos="0"/>
        </w:tabs>
        <w:spacing w:after="0"/>
        <w:jc w:val="both"/>
        <w:rPr>
          <w:rFonts w:ascii="Arial" w:hAnsi="Arial" w:cs="Arial"/>
          <w14:ligatures w14:val="none"/>
        </w:rPr>
      </w:pPr>
    </w:p>
    <w:p w14:paraId="68472000" w14:textId="77777777" w:rsidR="003A2C5A" w:rsidRPr="0002283B" w:rsidRDefault="003A2C5A" w:rsidP="003A2C5A">
      <w:pPr>
        <w:widowControl w:val="0"/>
        <w:tabs>
          <w:tab w:val="left" w:pos="0"/>
        </w:tabs>
        <w:spacing w:after="0"/>
        <w:jc w:val="both"/>
        <w:rPr>
          <w:rFonts w:ascii="Arial" w:hAnsi="Arial" w:cs="Arial"/>
          <w14:ligatures w14:val="none"/>
        </w:rPr>
      </w:pPr>
    </w:p>
    <w:p w14:paraId="0BA38070"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VAROVANJE OSEBNIH PODATKOV IN POSLOVNIH SKRIVNOSTI</w:t>
      </w:r>
    </w:p>
    <w:p w14:paraId="1A82F366" w14:textId="77777777" w:rsidR="003A2C5A" w:rsidRPr="0002283B" w:rsidRDefault="003A2C5A" w:rsidP="003A2C5A">
      <w:pPr>
        <w:widowControl w:val="0"/>
        <w:tabs>
          <w:tab w:val="left" w:pos="0"/>
        </w:tabs>
        <w:spacing w:after="0"/>
        <w:jc w:val="both"/>
        <w:rPr>
          <w:rFonts w:ascii="Arial" w:hAnsi="Arial" w:cs="Arial"/>
          <w14:ligatures w14:val="none"/>
        </w:rPr>
      </w:pPr>
    </w:p>
    <w:p w14:paraId="2CC05810"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 xml:space="preserve">člen </w:t>
      </w:r>
    </w:p>
    <w:p w14:paraId="69FF26A4" w14:textId="77777777" w:rsidR="003A2C5A" w:rsidRPr="0002283B" w:rsidRDefault="003A2C5A" w:rsidP="003A2C5A">
      <w:pPr>
        <w:spacing w:after="0"/>
        <w:ind w:left="720"/>
        <w:rPr>
          <w:rFonts w:ascii="Arial" w:hAnsi="Arial" w:cs="Arial"/>
          <w:color w:val="BFBFBF"/>
          <w14:ligatures w14:val="none"/>
        </w:rPr>
      </w:pPr>
    </w:p>
    <w:p w14:paraId="7C7A50B2" w14:textId="77777777" w:rsidR="003A2C5A" w:rsidRPr="0002283B" w:rsidRDefault="003A2C5A" w:rsidP="003A2C5A">
      <w:pPr>
        <w:widowControl w:val="0"/>
        <w:tabs>
          <w:tab w:val="left" w:pos="0"/>
        </w:tabs>
        <w:spacing w:after="0"/>
        <w:jc w:val="both"/>
        <w:rPr>
          <w:rFonts w:ascii="Arial" w:hAnsi="Arial" w:cs="Arial"/>
          <w14:ligatures w14:val="none"/>
        </w:rPr>
      </w:pPr>
      <w:bookmarkStart w:id="19" w:name="_Hlk158367771"/>
      <w:bookmarkStart w:id="20" w:name="_Hlk172893687"/>
      <w:r w:rsidRPr="0002283B">
        <w:rPr>
          <w:rFonts w:ascii="Arial" w:hAnsi="Arial" w:cs="Arial"/>
          <w14:ligatures w14:val="none"/>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w:t>
      </w:r>
      <w:proofErr w:type="spellStart"/>
      <w:r w:rsidRPr="0002283B">
        <w:rPr>
          <w:rFonts w:ascii="Arial" w:hAnsi="Arial" w:cs="Arial"/>
          <w14:ligatures w14:val="none"/>
        </w:rPr>
        <w:t>ZposS</w:t>
      </w:r>
      <w:proofErr w:type="spellEnd"/>
      <w:r w:rsidRPr="0002283B">
        <w:rPr>
          <w:rFonts w:ascii="Arial" w:hAnsi="Arial" w:cs="Arial"/>
          <w14:ligatures w14:val="none"/>
        </w:rPr>
        <w:t>).</w:t>
      </w:r>
    </w:p>
    <w:p w14:paraId="7B76A4D0" w14:textId="77777777" w:rsidR="003A2C5A" w:rsidRPr="0002283B" w:rsidRDefault="003A2C5A" w:rsidP="003A2C5A">
      <w:pPr>
        <w:widowControl w:val="0"/>
        <w:tabs>
          <w:tab w:val="left" w:pos="0"/>
        </w:tabs>
        <w:spacing w:after="0"/>
        <w:jc w:val="both"/>
        <w:rPr>
          <w:rFonts w:ascii="Arial" w:hAnsi="Arial" w:cs="Arial"/>
          <w14:ligatures w14:val="none"/>
        </w:rPr>
      </w:pPr>
    </w:p>
    <w:p w14:paraId="119DABFD" w14:textId="77777777" w:rsidR="003A2C5A" w:rsidRPr="0002283B" w:rsidRDefault="003A2C5A" w:rsidP="003A2C5A">
      <w:pPr>
        <w:widowControl w:val="0"/>
        <w:tabs>
          <w:tab w:val="left" w:pos="0"/>
        </w:tabs>
        <w:spacing w:after="0"/>
        <w:jc w:val="both"/>
        <w:rPr>
          <w:rFonts w:ascii="Arial" w:hAnsi="Arial" w:cs="Arial"/>
          <w14:ligatures w14:val="none"/>
        </w:rPr>
      </w:pPr>
      <w:r w:rsidRPr="0002283B">
        <w:rPr>
          <w:rFonts w:ascii="Arial" w:hAnsi="Arial" w:cs="Arial"/>
          <w14:ligatures w14:val="none"/>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68DBB617" w14:textId="77777777" w:rsidR="003A2C5A" w:rsidRPr="0002283B" w:rsidRDefault="003A2C5A" w:rsidP="003A2C5A">
      <w:pPr>
        <w:widowControl w:val="0"/>
        <w:tabs>
          <w:tab w:val="left" w:pos="0"/>
        </w:tabs>
        <w:spacing w:after="0"/>
        <w:jc w:val="both"/>
        <w:rPr>
          <w:rFonts w:ascii="Arial" w:hAnsi="Arial" w:cs="Arial"/>
          <w14:ligatures w14:val="none"/>
        </w:rPr>
      </w:pPr>
    </w:p>
    <w:p w14:paraId="4FE57E80" w14:textId="77777777" w:rsidR="003A2C5A" w:rsidRPr="0002283B" w:rsidRDefault="003A2C5A" w:rsidP="003A2C5A">
      <w:pPr>
        <w:widowControl w:val="0"/>
        <w:tabs>
          <w:tab w:val="left" w:pos="0"/>
        </w:tabs>
        <w:spacing w:after="0"/>
        <w:jc w:val="both"/>
        <w:rPr>
          <w:rFonts w:ascii="Arial" w:hAnsi="Arial" w:cs="Arial"/>
          <w14:ligatures w14:val="none"/>
        </w:rPr>
      </w:pPr>
      <w:r w:rsidRPr="0002283B">
        <w:rPr>
          <w:rFonts w:ascii="Arial" w:hAnsi="Arial" w:cs="Arial"/>
          <w14:ligatures w14:val="none"/>
        </w:rPr>
        <w:t xml:space="preserve">Ministrstvo (posredniško telo) na podlagi 69. člena in Priloge XVII Uredbe 2021/1060/EU obdeluje osebne podatke izključno  za namen revizij in nadzora ter za zagotovitev primerljivih informacij o porabi sredstev v zvezi z operacijo. </w:t>
      </w:r>
      <w:bookmarkStart w:id="21" w:name="_Hlk172892817"/>
      <w:r w:rsidRPr="0002283B">
        <w:rPr>
          <w:rFonts w:ascii="Arial" w:hAnsi="Arial" w:cs="Arial"/>
          <w14:ligatures w14:val="none"/>
        </w:rPr>
        <w:t>V ta namen bo moral upravičenec pri izvajanju operacije zagotoviti podatke o prejemnikih oziroma dejanskih lastnikih prejemnikov sredstev, in sicer:</w:t>
      </w:r>
    </w:p>
    <w:p w14:paraId="3232CECA" w14:textId="77777777" w:rsidR="003A2C5A" w:rsidRPr="0002283B" w:rsidRDefault="003A2C5A" w:rsidP="00642F4C">
      <w:pPr>
        <w:widowControl w:val="0"/>
        <w:numPr>
          <w:ilvl w:val="0"/>
          <w:numId w:val="58"/>
        </w:numPr>
        <w:tabs>
          <w:tab w:val="left" w:pos="0"/>
        </w:tabs>
        <w:spacing w:after="0"/>
        <w:contextualSpacing/>
        <w:jc w:val="both"/>
        <w:rPr>
          <w:rFonts w:ascii="Arial" w:hAnsi="Arial" w:cs="Arial"/>
          <w14:ligatures w14:val="none"/>
        </w:rPr>
      </w:pPr>
      <w:r w:rsidRPr="0002283B">
        <w:rPr>
          <w:rFonts w:ascii="Arial" w:hAnsi="Arial" w:cs="Arial"/>
          <w14:ligatures w14:val="none"/>
        </w:rPr>
        <w:t>dejanskih lastnikih upravičenca,</w:t>
      </w:r>
    </w:p>
    <w:p w14:paraId="6233F080" w14:textId="77777777" w:rsidR="003A2C5A" w:rsidRPr="0002283B" w:rsidRDefault="003A2C5A" w:rsidP="00642F4C">
      <w:pPr>
        <w:widowControl w:val="0"/>
        <w:numPr>
          <w:ilvl w:val="0"/>
          <w:numId w:val="58"/>
        </w:numPr>
        <w:tabs>
          <w:tab w:val="left" w:pos="0"/>
        </w:tabs>
        <w:spacing w:after="0"/>
        <w:contextualSpacing/>
        <w:jc w:val="both"/>
        <w:rPr>
          <w:rFonts w:ascii="Arial" w:hAnsi="Arial" w:cs="Arial"/>
          <w14:ligatures w14:val="none"/>
        </w:rPr>
      </w:pPr>
      <w:r w:rsidRPr="0002283B">
        <w:rPr>
          <w:rFonts w:ascii="Arial" w:hAnsi="Arial" w:cs="Arial"/>
          <w14:ligatures w14:val="none"/>
        </w:rPr>
        <w:t>izvajalcih,</w:t>
      </w:r>
    </w:p>
    <w:p w14:paraId="7D9E4586" w14:textId="77777777" w:rsidR="003A2C5A" w:rsidRPr="0002283B" w:rsidRDefault="003A2C5A" w:rsidP="00642F4C">
      <w:pPr>
        <w:widowControl w:val="0"/>
        <w:numPr>
          <w:ilvl w:val="0"/>
          <w:numId w:val="58"/>
        </w:numPr>
        <w:tabs>
          <w:tab w:val="left" w:pos="0"/>
        </w:tabs>
        <w:spacing w:after="0"/>
        <w:contextualSpacing/>
        <w:jc w:val="both"/>
        <w:rPr>
          <w:rFonts w:ascii="Arial" w:hAnsi="Arial" w:cs="Arial"/>
          <w14:ligatures w14:val="none"/>
        </w:rPr>
      </w:pPr>
      <w:r w:rsidRPr="0002283B">
        <w:rPr>
          <w:rFonts w:ascii="Arial" w:hAnsi="Arial" w:cs="Arial"/>
          <w14:ligatures w14:val="none"/>
        </w:rPr>
        <w:t>dejanskih lastnikih izvajalca,</w:t>
      </w:r>
    </w:p>
    <w:p w14:paraId="3BDE1C84" w14:textId="77777777" w:rsidR="003A2C5A" w:rsidRPr="0002283B" w:rsidRDefault="003A2C5A" w:rsidP="00642F4C">
      <w:pPr>
        <w:widowControl w:val="0"/>
        <w:numPr>
          <w:ilvl w:val="0"/>
          <w:numId w:val="58"/>
        </w:numPr>
        <w:tabs>
          <w:tab w:val="left" w:pos="0"/>
        </w:tabs>
        <w:spacing w:after="0"/>
        <w:contextualSpacing/>
        <w:jc w:val="both"/>
        <w:rPr>
          <w:rFonts w:ascii="Arial" w:hAnsi="Arial" w:cs="Arial"/>
          <w14:ligatures w14:val="none"/>
        </w:rPr>
      </w:pPr>
      <w:r w:rsidRPr="0002283B">
        <w:rPr>
          <w:rFonts w:ascii="Arial" w:hAnsi="Arial" w:cs="Arial"/>
          <w14:ligatures w14:val="none"/>
        </w:rPr>
        <w:t xml:space="preserve">podizvajalcih, </w:t>
      </w:r>
      <w:r w:rsidRPr="0002283B">
        <w:rPr>
          <w:rFonts w:ascii="Arial" w:hAnsi="Arial" w:cs="Arial"/>
          <w:u w:val="single"/>
          <w14:ligatures w14:val="none"/>
        </w:rPr>
        <w:t>kadar njihov delež opravljenih del presega 50.000 EUR,</w:t>
      </w:r>
    </w:p>
    <w:p w14:paraId="52F8D117" w14:textId="77777777" w:rsidR="003A2C5A" w:rsidRPr="0002283B" w:rsidRDefault="003A2C5A" w:rsidP="003A2C5A">
      <w:pPr>
        <w:widowControl w:val="0"/>
        <w:tabs>
          <w:tab w:val="left" w:pos="0"/>
        </w:tabs>
        <w:spacing w:after="0"/>
        <w:jc w:val="both"/>
        <w:rPr>
          <w:rFonts w:ascii="Arial" w:hAnsi="Arial" w:cs="Arial"/>
          <w14:ligatures w14:val="none"/>
        </w:rPr>
      </w:pPr>
      <w:r w:rsidRPr="0002283B">
        <w:rPr>
          <w:rFonts w:ascii="Arial" w:hAnsi="Arial" w:cs="Arial"/>
          <w14:ligatures w14:val="none"/>
        </w:rPr>
        <w:t>kot so opredeljeni v točki 6 člena 3 Direktive 2015/849/EU, in sicer imena in priimke, datume rojstva in identifikacijske številke za DDV ali davčne identifikacijske številke</w:t>
      </w:r>
      <w:bookmarkEnd w:id="21"/>
      <w:r w:rsidRPr="0002283B">
        <w:rPr>
          <w:rFonts w:ascii="Arial" w:hAnsi="Arial" w:cs="Arial"/>
          <w14:ligatures w14:val="none"/>
        </w:rPr>
        <w:t>.</w:t>
      </w:r>
    </w:p>
    <w:p w14:paraId="2E7A30BB" w14:textId="77777777" w:rsidR="003A2C5A" w:rsidRPr="0002283B" w:rsidRDefault="003A2C5A" w:rsidP="003A2C5A">
      <w:pPr>
        <w:widowControl w:val="0"/>
        <w:tabs>
          <w:tab w:val="left" w:pos="0"/>
        </w:tabs>
        <w:spacing w:after="0"/>
        <w:jc w:val="both"/>
        <w:rPr>
          <w:rFonts w:ascii="Arial" w:hAnsi="Arial" w:cs="Arial"/>
          <w14:ligatures w14:val="none"/>
        </w:rPr>
      </w:pPr>
    </w:p>
    <w:p w14:paraId="20AC3374" w14:textId="77777777" w:rsidR="003A2C5A" w:rsidRPr="0002283B" w:rsidRDefault="003A2C5A" w:rsidP="003A2C5A">
      <w:pPr>
        <w:widowControl w:val="0"/>
        <w:tabs>
          <w:tab w:val="left" w:pos="0"/>
        </w:tabs>
        <w:spacing w:after="0"/>
        <w:jc w:val="both"/>
        <w:rPr>
          <w:rFonts w:ascii="Arial" w:hAnsi="Arial" w:cs="Arial"/>
          <w14:ligatures w14:val="none"/>
        </w:rPr>
      </w:pPr>
      <w:r w:rsidRPr="0002283B">
        <w:rPr>
          <w:rFonts w:ascii="Arial" w:hAnsi="Arial" w:cs="Arial"/>
          <w14:ligatures w14:val="none"/>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 Nadalje bo moral upravičenec  na poziv ministrstva (posredniškega telesa) v roku, postavljenem v pozivu, ministrstvu posredoval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bookmarkEnd w:id="19"/>
    <w:bookmarkEnd w:id="20"/>
    <w:p w14:paraId="093EA17E" w14:textId="77777777" w:rsidR="003A2C5A" w:rsidRPr="0002283B" w:rsidRDefault="003A2C5A" w:rsidP="003A2C5A">
      <w:pPr>
        <w:widowControl w:val="0"/>
        <w:tabs>
          <w:tab w:val="left" w:pos="0"/>
        </w:tabs>
        <w:spacing w:after="0"/>
        <w:jc w:val="both"/>
        <w:rPr>
          <w:rFonts w:ascii="Arial" w:hAnsi="Arial" w:cs="Arial"/>
          <w14:ligatures w14:val="none"/>
        </w:rPr>
      </w:pPr>
    </w:p>
    <w:p w14:paraId="42C602AA"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OBVEŠČANJE IN KOMUNICIRANJE V ZVEZI S PODPORO IZ SKLADOV</w:t>
      </w:r>
    </w:p>
    <w:p w14:paraId="41610DD2" w14:textId="77777777" w:rsidR="003A2C5A" w:rsidRPr="0002283B" w:rsidRDefault="003A2C5A" w:rsidP="003A2C5A">
      <w:pPr>
        <w:spacing w:after="0"/>
        <w:jc w:val="both"/>
        <w:rPr>
          <w:rFonts w:ascii="Arial" w:hAnsi="Arial" w:cs="Arial"/>
          <w14:ligatures w14:val="none"/>
        </w:rPr>
      </w:pPr>
    </w:p>
    <w:p w14:paraId="435C17DE"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3F0C6CAD" w14:textId="77777777" w:rsidR="003A2C5A" w:rsidRPr="0002283B" w:rsidRDefault="003A2C5A" w:rsidP="003A2C5A">
      <w:pPr>
        <w:spacing w:after="0"/>
        <w:ind w:left="720"/>
        <w:rPr>
          <w:rFonts w:ascii="Arial" w:hAnsi="Arial" w:cs="Arial"/>
          <w:color w:val="BFBFBF"/>
          <w14:ligatures w14:val="none"/>
        </w:rPr>
      </w:pPr>
    </w:p>
    <w:p w14:paraId="5AB1F832"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788B7DB6" w14:textId="77777777" w:rsidR="003A2C5A" w:rsidRPr="0002283B" w:rsidRDefault="003A2C5A" w:rsidP="003A2C5A">
      <w:pPr>
        <w:spacing w:after="0"/>
        <w:jc w:val="both"/>
        <w:rPr>
          <w:rFonts w:ascii="Arial" w:hAnsi="Arial" w:cs="Arial"/>
          <w:color w:val="BFBFBF"/>
          <w14:ligatures w14:val="none"/>
        </w:rPr>
      </w:pPr>
    </w:p>
    <w:p w14:paraId="1A62B05F"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Pr="0002283B" w:rsidDel="00604283">
        <w:rPr>
          <w:rFonts w:ascii="Arial" w:hAnsi="Arial" w:cs="Arial"/>
          <w:color w:val="BFBFBF"/>
          <w14:ligatures w14:val="none"/>
        </w:rPr>
        <w:t xml:space="preserve"> </w:t>
      </w:r>
      <w:r w:rsidRPr="0002283B">
        <w:rPr>
          <w:rFonts w:ascii="Arial" w:hAnsi="Arial" w:cs="Arial"/>
          <w:color w:val="BFBFBF"/>
          <w14:ligatures w14:val="none"/>
        </w:rPr>
        <w:t>Na zahtevo ministrstva mora upravičenec sodelovati pri aktivnostih informiranja in komuniciranja, ki jih organizira ministrstvo (posredniško telo) ali organ upravljanja.</w:t>
      </w:r>
    </w:p>
    <w:p w14:paraId="5714ECB9" w14:textId="77777777" w:rsidR="003A2C5A" w:rsidRPr="0002283B" w:rsidRDefault="003A2C5A" w:rsidP="003A2C5A">
      <w:pPr>
        <w:spacing w:after="0"/>
        <w:jc w:val="both"/>
        <w:rPr>
          <w:rFonts w:ascii="Arial" w:hAnsi="Arial" w:cs="Arial"/>
          <w:color w:val="BFBFBF"/>
          <w14:ligatures w14:val="none"/>
        </w:rPr>
      </w:pPr>
    </w:p>
    <w:p w14:paraId="58CA6898"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Upravičenec soglaša z objavo podatkov o operaciji, ki so javnega značaja, če je objava določena s predpisi evropske kohezijske politike.</w:t>
      </w:r>
    </w:p>
    <w:p w14:paraId="681B84EE" w14:textId="77777777" w:rsidR="003A2C5A" w:rsidRPr="0002283B" w:rsidRDefault="003A2C5A" w:rsidP="003A2C5A">
      <w:pPr>
        <w:spacing w:after="0"/>
        <w:jc w:val="both"/>
        <w:rPr>
          <w:rFonts w:ascii="Arial" w:hAnsi="Arial" w:cs="Arial"/>
          <w14:ligatures w14:val="none"/>
        </w:rPr>
      </w:pPr>
    </w:p>
    <w:p w14:paraId="02C78604" w14:textId="77777777" w:rsidR="003A2C5A" w:rsidRDefault="003A2C5A" w:rsidP="003A2C5A">
      <w:pPr>
        <w:spacing w:after="0"/>
        <w:jc w:val="both"/>
        <w:rPr>
          <w:rFonts w:ascii="Arial" w:hAnsi="Arial" w:cs="Arial"/>
          <w14:ligatures w14:val="none"/>
        </w:rPr>
      </w:pPr>
    </w:p>
    <w:p w14:paraId="7FE46261" w14:textId="77777777" w:rsidR="0002283B" w:rsidRDefault="0002283B" w:rsidP="003A2C5A">
      <w:pPr>
        <w:spacing w:after="0"/>
        <w:jc w:val="both"/>
        <w:rPr>
          <w:rFonts w:ascii="Arial" w:hAnsi="Arial" w:cs="Arial"/>
          <w14:ligatures w14:val="none"/>
        </w:rPr>
      </w:pPr>
    </w:p>
    <w:p w14:paraId="5F0B8C53"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HRAMBA DOKUMENTACIJE O OPERACIJI</w:t>
      </w:r>
    </w:p>
    <w:p w14:paraId="59132936" w14:textId="77777777" w:rsidR="003A2C5A" w:rsidRPr="0002283B" w:rsidRDefault="003A2C5A" w:rsidP="003A2C5A">
      <w:pPr>
        <w:spacing w:after="0"/>
        <w:jc w:val="center"/>
        <w:rPr>
          <w:rFonts w:ascii="Arial" w:hAnsi="Arial" w:cs="Arial"/>
          <w14:ligatures w14:val="none"/>
        </w:rPr>
      </w:pPr>
    </w:p>
    <w:p w14:paraId="4F20ED62"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3D3FB09A" w14:textId="77777777" w:rsidR="003A2C5A" w:rsidRPr="0002283B" w:rsidRDefault="003A2C5A" w:rsidP="003A2C5A">
      <w:pPr>
        <w:spacing w:after="0"/>
        <w:jc w:val="center"/>
        <w:rPr>
          <w:rFonts w:ascii="Arial" w:hAnsi="Arial" w:cs="Arial"/>
          <w:color w:val="BFBFBF"/>
          <w14:ligatures w14:val="none"/>
        </w:rPr>
      </w:pPr>
    </w:p>
    <w:p w14:paraId="4F66E248"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3903B1EF" w14:textId="77777777" w:rsidR="003A2C5A" w:rsidRPr="0002283B" w:rsidRDefault="003A2C5A" w:rsidP="003A2C5A">
      <w:pPr>
        <w:spacing w:after="0"/>
        <w:jc w:val="both"/>
        <w:rPr>
          <w:rFonts w:ascii="Arial" w:hAnsi="Arial" w:cs="Arial"/>
          <w:color w:val="BFBFBF"/>
          <w14:ligatures w14:val="none"/>
        </w:rPr>
      </w:pPr>
    </w:p>
    <w:p w14:paraId="5DCDE621"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V primeru neskladja rokov veljajo določila Uredbe 2021/1060/EU.</w:t>
      </w:r>
    </w:p>
    <w:p w14:paraId="3F0264B1" w14:textId="77777777" w:rsidR="003A2C5A" w:rsidRPr="0002283B" w:rsidRDefault="003A2C5A" w:rsidP="003A2C5A">
      <w:pPr>
        <w:spacing w:after="0"/>
        <w:jc w:val="both"/>
        <w:rPr>
          <w:rFonts w:ascii="Arial" w:hAnsi="Arial" w:cs="Arial"/>
          <w:color w:val="BFBFBF"/>
          <w14:ligatures w14:val="none"/>
        </w:rPr>
      </w:pPr>
    </w:p>
    <w:p w14:paraId="59DDB8EF"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Upravičenec mora zagotoviti dostopnost do vseh dokumentov o izdatkih operacije za obdobje petih let od 31. decembra leta, v katerem je organ upravljanja opravil zadnje plačilo upravičencu.</w:t>
      </w:r>
      <w:r w:rsidRPr="0002283B" w:rsidDel="007574EA">
        <w:rPr>
          <w:rFonts w:ascii="Arial" w:hAnsi="Arial" w:cs="Arial"/>
          <w:color w:val="BFBFBF"/>
          <w14:ligatures w14:val="none"/>
        </w:rPr>
        <w:t xml:space="preserve"> </w:t>
      </w:r>
      <w:r w:rsidRPr="0002283B">
        <w:rPr>
          <w:rFonts w:ascii="Arial" w:hAnsi="Arial" w:cs="Arial"/>
          <w:color w:val="BFBFBF"/>
          <w14:ligatures w14:val="none"/>
        </w:rPr>
        <w:t>, če ni drugače določeno z 82. členom Uredbe 2021/1060/EU oziroma predpisom, ki bi jo nadomestil. O natančnem datumu za hrambo dokumentacije bo upravičenec po končani operaciji pisno obveščen s strani ministrstva.</w:t>
      </w:r>
    </w:p>
    <w:p w14:paraId="2A0C927A" w14:textId="77777777" w:rsidR="003A2C5A" w:rsidRPr="0002283B" w:rsidRDefault="003A2C5A" w:rsidP="003A2C5A">
      <w:pPr>
        <w:spacing w:after="0"/>
        <w:jc w:val="both"/>
        <w:rPr>
          <w:rFonts w:ascii="Arial" w:hAnsi="Arial" w:cs="Arial"/>
          <w:color w:val="BFBFBF"/>
          <w14:ligatures w14:val="none"/>
        </w:rPr>
      </w:pPr>
    </w:p>
    <w:p w14:paraId="3F5C0A24"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Če pravila o državnih pomočeh določajo daljše roke hrambe in dostopnosti dokumentov, se uporabijo slednja.</w:t>
      </w:r>
    </w:p>
    <w:p w14:paraId="48FDED48" w14:textId="77777777" w:rsidR="003A2C5A" w:rsidRPr="0002283B" w:rsidRDefault="003A2C5A" w:rsidP="003A2C5A">
      <w:pPr>
        <w:spacing w:after="0"/>
        <w:jc w:val="both"/>
        <w:rPr>
          <w:rFonts w:ascii="Arial" w:hAnsi="Arial" w:cs="Arial"/>
          <w:color w:val="BFBFBF"/>
          <w14:ligatures w14:val="none"/>
        </w:rPr>
      </w:pPr>
    </w:p>
    <w:p w14:paraId="5084B3B4"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Če upravičenec ravna v nasprotju z obveznostmi po tem členu, ministrstvo (posredniško telo)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0DEEE459" w14:textId="77777777" w:rsidR="003A2C5A" w:rsidRPr="0002283B" w:rsidRDefault="003A2C5A" w:rsidP="003A2C5A">
      <w:pPr>
        <w:spacing w:after="0"/>
        <w:jc w:val="center"/>
        <w:rPr>
          <w:rFonts w:ascii="Arial" w:hAnsi="Arial" w:cs="Arial"/>
          <w14:ligatures w14:val="none"/>
        </w:rPr>
      </w:pPr>
    </w:p>
    <w:p w14:paraId="20BAE9A6" w14:textId="77777777" w:rsidR="003A2C5A" w:rsidRPr="0002283B" w:rsidRDefault="003A2C5A" w:rsidP="003A2C5A">
      <w:pPr>
        <w:spacing w:after="0"/>
        <w:jc w:val="center"/>
        <w:rPr>
          <w:rFonts w:ascii="Arial" w:hAnsi="Arial" w:cs="Arial"/>
          <w14:ligatures w14:val="none"/>
        </w:rPr>
      </w:pPr>
    </w:p>
    <w:p w14:paraId="3DA24B70"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SKRBNIKI POGODB</w:t>
      </w:r>
    </w:p>
    <w:p w14:paraId="1634E221" w14:textId="77777777" w:rsidR="003A2C5A" w:rsidRPr="0002283B" w:rsidRDefault="003A2C5A" w:rsidP="003A2C5A">
      <w:pPr>
        <w:spacing w:after="0"/>
        <w:jc w:val="both"/>
        <w:rPr>
          <w:rFonts w:ascii="Arial" w:hAnsi="Arial" w:cs="Arial"/>
          <w14:ligatures w14:val="none"/>
        </w:rPr>
      </w:pPr>
    </w:p>
    <w:p w14:paraId="05D3C8AF"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 xml:space="preserve">člen </w:t>
      </w:r>
    </w:p>
    <w:p w14:paraId="28C699FF" w14:textId="77777777" w:rsidR="003A2C5A" w:rsidRPr="0002283B" w:rsidRDefault="003A2C5A" w:rsidP="003A2C5A">
      <w:pPr>
        <w:spacing w:after="0"/>
        <w:jc w:val="both"/>
        <w:rPr>
          <w:rFonts w:ascii="Arial" w:hAnsi="Arial" w:cs="Arial"/>
          <w:color w:val="BFBFBF"/>
          <w14:ligatures w14:val="none"/>
        </w:rPr>
      </w:pPr>
    </w:p>
    <w:p w14:paraId="660E9CDB" w14:textId="77777777" w:rsidR="003A2C5A" w:rsidRPr="0002283B" w:rsidRDefault="003A2C5A" w:rsidP="003A2C5A">
      <w:pPr>
        <w:spacing w:after="0"/>
        <w:jc w:val="both"/>
        <w:rPr>
          <w:rFonts w:ascii="Arial" w:hAnsi="Arial" w:cs="Arial"/>
          <w:color w:val="BFBFBF"/>
          <w:highlight w:val="yellow"/>
          <w14:ligatures w14:val="none"/>
        </w:rPr>
      </w:pPr>
      <w:r w:rsidRPr="0002283B">
        <w:rPr>
          <w:rFonts w:ascii="Arial" w:hAnsi="Arial" w:cs="Arial"/>
          <w:color w:val="BFBFBF"/>
          <w14:ligatures w14:val="none"/>
        </w:rPr>
        <w:t xml:space="preserve">Upravičenec oziroma v njegovem imenu in za njegov račun skrbnik pogodbe skrbi za pravilno, pravočasno, zakonito, gospodarno in učinkovito izvedbo operacije. </w:t>
      </w:r>
    </w:p>
    <w:p w14:paraId="59A479DD" w14:textId="77777777" w:rsidR="003A2C5A" w:rsidRPr="0002283B" w:rsidRDefault="003A2C5A" w:rsidP="003A2C5A">
      <w:pPr>
        <w:spacing w:after="0"/>
        <w:jc w:val="both"/>
        <w:rPr>
          <w:rFonts w:ascii="Arial" w:hAnsi="Arial" w:cs="Arial"/>
          <w:color w:val="BFBFBF"/>
          <w14:ligatures w14:val="none"/>
        </w:rPr>
      </w:pPr>
    </w:p>
    <w:p w14:paraId="15E3FA3D"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6603BFAA" w14:textId="77777777" w:rsidR="003A2C5A" w:rsidRPr="0002283B" w:rsidRDefault="003A2C5A" w:rsidP="003A2C5A">
      <w:pPr>
        <w:spacing w:after="0"/>
        <w:jc w:val="both"/>
        <w:rPr>
          <w:rFonts w:ascii="Arial" w:hAnsi="Arial" w:cs="Arial"/>
          <w:color w:val="BFBFBF"/>
          <w14:ligatures w14:val="none"/>
        </w:rPr>
      </w:pPr>
    </w:p>
    <w:p w14:paraId="38DCBDDE"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Skrbnik pogodbe na strani ministrstva je [IME, PRIIMEK, NAZIV], v primeru odsotnosti ga nadomešča njegov namestnik [IME, PRIIMEK, NAZIV]. </w:t>
      </w:r>
    </w:p>
    <w:p w14:paraId="076CB0B7"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Skrbnik pogodbe na strani upravičenca je [IME, PRIIMEK, NAZIV].</w:t>
      </w:r>
    </w:p>
    <w:p w14:paraId="6FC3FF65" w14:textId="77777777" w:rsidR="003A2C5A" w:rsidRPr="0002283B" w:rsidRDefault="003A2C5A" w:rsidP="003A2C5A">
      <w:pPr>
        <w:spacing w:after="0"/>
        <w:jc w:val="both"/>
        <w:rPr>
          <w:rFonts w:ascii="Arial" w:hAnsi="Arial" w:cs="Arial"/>
          <w:color w:val="BFBFBF"/>
          <w14:ligatures w14:val="none"/>
        </w:rPr>
      </w:pPr>
    </w:p>
    <w:p w14:paraId="4D29B842"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V primeru konzorcija partnerji konzorcija kot upravičenci s </w:t>
      </w:r>
      <w:proofErr w:type="spellStart"/>
      <w:r w:rsidRPr="0002283B">
        <w:rPr>
          <w:rFonts w:ascii="Arial" w:hAnsi="Arial" w:cs="Arial"/>
          <w:color w:val="BFBFBF"/>
          <w14:ligatures w14:val="none"/>
        </w:rPr>
        <w:t>konzorcijsko</w:t>
      </w:r>
      <w:proofErr w:type="spellEnd"/>
      <w:r w:rsidRPr="0002283B">
        <w:rPr>
          <w:rFonts w:ascii="Arial" w:hAnsi="Arial" w:cs="Arial"/>
          <w:color w:val="BFBFBF"/>
          <w14:ligatures w14:val="none"/>
        </w:rPr>
        <w:t xml:space="preserve"> pogodbo pooblastijo podpisnika te pogodbe tudi za vso komunikacijo z ministrstvom (posredniško telo) v imenu konzorcija.</w:t>
      </w:r>
    </w:p>
    <w:p w14:paraId="7ECA89EE" w14:textId="77777777" w:rsidR="0002283B" w:rsidRPr="0002283B" w:rsidRDefault="0002283B" w:rsidP="003A2C5A">
      <w:pPr>
        <w:spacing w:after="0"/>
        <w:jc w:val="both"/>
        <w:rPr>
          <w:rFonts w:ascii="Arial" w:hAnsi="Arial" w:cs="Arial"/>
          <w14:ligatures w14:val="none"/>
        </w:rPr>
      </w:pPr>
    </w:p>
    <w:p w14:paraId="685D660F"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SKUPNE DOLOČBE</w:t>
      </w:r>
    </w:p>
    <w:p w14:paraId="622134C6" w14:textId="77777777" w:rsidR="003A2C5A" w:rsidRPr="0002283B" w:rsidRDefault="003A2C5A" w:rsidP="003A2C5A">
      <w:pPr>
        <w:spacing w:after="0"/>
        <w:ind w:left="360"/>
        <w:jc w:val="both"/>
        <w:rPr>
          <w:rFonts w:ascii="Arial" w:hAnsi="Arial" w:cs="Arial"/>
          <w:b/>
          <w14:ligatures w14:val="none"/>
        </w:rPr>
      </w:pPr>
    </w:p>
    <w:p w14:paraId="2EF27C47"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27967C4C" w14:textId="77777777" w:rsidR="003A2C5A" w:rsidRPr="0002283B" w:rsidRDefault="003A2C5A" w:rsidP="003A2C5A">
      <w:pPr>
        <w:spacing w:after="0"/>
        <w:ind w:left="720"/>
        <w:rPr>
          <w:rFonts w:ascii="Arial" w:hAnsi="Arial" w:cs="Arial"/>
          <w14:ligatures w14:val="none"/>
        </w:rPr>
      </w:pPr>
    </w:p>
    <w:p w14:paraId="532B348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Po tej pogodbi se sofinancirajo le upravičeni stroški izvedbe operacije »Javni razpis …« pod pogoji in zavezami, navedenimi v tej pogodbi, katerih neizpolnjevanje ali nedoseganje predstavlja bistveno kršitev te pogodbe. </w:t>
      </w:r>
    </w:p>
    <w:p w14:paraId="3B8B9688" w14:textId="77777777" w:rsidR="003A2C5A" w:rsidRPr="0002283B" w:rsidRDefault="003A2C5A" w:rsidP="003A2C5A">
      <w:pPr>
        <w:spacing w:after="0"/>
        <w:jc w:val="both"/>
        <w:rPr>
          <w:rFonts w:ascii="Arial" w:hAnsi="Arial" w:cs="Arial"/>
          <w14:ligatures w14:val="none"/>
        </w:rPr>
      </w:pPr>
    </w:p>
    <w:p w14:paraId="751AB7A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Če se je operacija začela izvajati pred predložitvijo vloge za sofinanciranje, ministrstvo (posredniško telo) pred odobritvijo prvega zahtevka za izplačilo iz proračuna preveri skladnost izvajanja operacije z relevantno zakonodajo tudi za obdobje pred opravljenim izborom oziroma pred sklenitvijo pogodbe o sofinanciranju. V primeru odkritja kršitev ministrstvo (posredniško telo) določi rok za odpravo kršitve, v primeru </w:t>
      </w:r>
      <w:proofErr w:type="spellStart"/>
      <w:r w:rsidRPr="0002283B">
        <w:rPr>
          <w:rFonts w:ascii="Arial" w:hAnsi="Arial" w:cs="Arial"/>
          <w14:ligatures w14:val="none"/>
        </w:rPr>
        <w:t>neodprave</w:t>
      </w:r>
      <w:proofErr w:type="spellEnd"/>
      <w:r w:rsidRPr="0002283B">
        <w:rPr>
          <w:rFonts w:ascii="Arial" w:hAnsi="Arial" w:cs="Arial"/>
          <w14:ligatures w14:val="none"/>
        </w:rPr>
        <w:t xml:space="preserve"> kršitve pa lahko od te pogodbe odstopi s pisno izjavo.</w:t>
      </w:r>
    </w:p>
    <w:p w14:paraId="1D051A47" w14:textId="77777777" w:rsidR="003A2C5A" w:rsidRPr="0002283B" w:rsidRDefault="003A2C5A" w:rsidP="003A2C5A">
      <w:pPr>
        <w:spacing w:after="0"/>
        <w:jc w:val="both"/>
        <w:rPr>
          <w:rFonts w:ascii="Arial" w:hAnsi="Arial" w:cs="Arial"/>
          <w:b/>
          <w14:ligatures w14:val="none"/>
        </w:rPr>
      </w:pPr>
    </w:p>
    <w:p w14:paraId="67CDD2B5" w14:textId="77777777" w:rsidR="003A2C5A" w:rsidRPr="0002283B" w:rsidRDefault="003A2C5A" w:rsidP="003A2C5A">
      <w:pPr>
        <w:widowControl w:val="0"/>
        <w:tabs>
          <w:tab w:val="left" w:pos="0"/>
        </w:tabs>
        <w:spacing w:after="0"/>
        <w:jc w:val="both"/>
        <w:rPr>
          <w:rFonts w:ascii="Arial" w:hAnsi="Arial" w:cs="Arial"/>
          <w14:ligatures w14:val="none"/>
        </w:rPr>
      </w:pPr>
      <w:r w:rsidRPr="0002283B">
        <w:rPr>
          <w:rFonts w:ascii="Arial" w:hAnsi="Arial" w:cs="Arial"/>
          <w14:ligatures w14:val="none"/>
        </w:rPr>
        <w:t xml:space="preserve">V primeru bistvene kršitve te pogodbe s strani upravičenca ministrstvo (posredniško telo) določi rok za odpravo kršitve, v primeru </w:t>
      </w:r>
      <w:proofErr w:type="spellStart"/>
      <w:r w:rsidRPr="0002283B">
        <w:rPr>
          <w:rFonts w:ascii="Arial" w:hAnsi="Arial" w:cs="Arial"/>
          <w14:ligatures w14:val="none"/>
        </w:rPr>
        <w:t>neodprave</w:t>
      </w:r>
      <w:proofErr w:type="spellEnd"/>
      <w:r w:rsidRPr="0002283B">
        <w:rPr>
          <w:rFonts w:ascii="Arial" w:hAnsi="Arial" w:cs="Arial"/>
          <w14:ligatures w14:val="none"/>
        </w:rPr>
        <w:t xml:space="preser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5E195D71" w14:textId="77777777" w:rsidR="003A2C5A" w:rsidRPr="0002283B" w:rsidRDefault="003A2C5A" w:rsidP="003A2C5A">
      <w:pPr>
        <w:widowControl w:val="0"/>
        <w:tabs>
          <w:tab w:val="left" w:pos="0"/>
        </w:tabs>
        <w:spacing w:after="0"/>
        <w:jc w:val="both"/>
        <w:rPr>
          <w:rFonts w:ascii="Arial" w:hAnsi="Arial" w:cs="Arial"/>
          <w14:ligatures w14:val="none"/>
        </w:rPr>
      </w:pPr>
    </w:p>
    <w:p w14:paraId="0E22A347"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Ministrstvo (posredniško telo)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(posredniško telo)  odstopi od pogodbe, se glede pravnih učinkov odstopa upoštevajo določbe Obligacijskega zakonika glede odstopnega upravičenja. </w:t>
      </w:r>
    </w:p>
    <w:p w14:paraId="61DE8B7F" w14:textId="77777777" w:rsidR="003A2C5A" w:rsidRPr="0002283B" w:rsidRDefault="003A2C5A" w:rsidP="003A2C5A">
      <w:pPr>
        <w:spacing w:after="0"/>
        <w:jc w:val="both"/>
        <w:rPr>
          <w:rFonts w:ascii="Arial" w:hAnsi="Arial" w:cs="Arial"/>
          <w14:ligatures w14:val="none"/>
        </w:rPr>
      </w:pPr>
    </w:p>
    <w:p w14:paraId="319A6386"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V primerih, ko lahko ministrstvo odstopi od pogodbe ter zahteva vračilo izplačanih sredstev, lahko po svoji presoji alternativno, kumulativno ali zaporedoma enostransko uveljavlja tudi naslednja upravičenja:</w:t>
      </w:r>
    </w:p>
    <w:p w14:paraId="0AE8E419" w14:textId="77777777" w:rsidR="003A2C5A" w:rsidRPr="0002283B" w:rsidRDefault="003A2C5A" w:rsidP="00642F4C">
      <w:pPr>
        <w:numPr>
          <w:ilvl w:val="0"/>
          <w:numId w:val="56"/>
        </w:numPr>
        <w:spacing w:after="0"/>
        <w:jc w:val="both"/>
        <w:rPr>
          <w:rFonts w:ascii="Arial" w:hAnsi="Arial" w:cs="Arial"/>
          <w14:ligatures w14:val="none"/>
        </w:rPr>
      </w:pPr>
      <w:r w:rsidRPr="0002283B">
        <w:rPr>
          <w:rFonts w:ascii="Arial" w:hAnsi="Arial" w:cs="Arial"/>
          <w14:ligatures w14:val="none"/>
        </w:rPr>
        <w:t>začasno zadržanje izplačila dela ali vseh zahtevanih sredstev,</w:t>
      </w:r>
    </w:p>
    <w:p w14:paraId="23835373" w14:textId="77777777" w:rsidR="003A2C5A" w:rsidRPr="0002283B" w:rsidRDefault="003A2C5A" w:rsidP="00642F4C">
      <w:pPr>
        <w:numPr>
          <w:ilvl w:val="0"/>
          <w:numId w:val="56"/>
        </w:numPr>
        <w:spacing w:after="0"/>
        <w:jc w:val="both"/>
        <w:rPr>
          <w:rFonts w:ascii="Arial" w:hAnsi="Arial" w:cs="Arial"/>
          <w14:ligatures w14:val="none"/>
        </w:rPr>
      </w:pPr>
      <w:r w:rsidRPr="0002283B">
        <w:rPr>
          <w:rFonts w:ascii="Arial" w:hAnsi="Arial" w:cs="Arial"/>
          <w14:ligatures w14:val="none"/>
        </w:rPr>
        <w:t>delna zavrnitev zahtevka za izplačilo oziroma zmanjšanje zahtevka za izplačilo za sporni del,</w:t>
      </w:r>
    </w:p>
    <w:p w14:paraId="00251762" w14:textId="77777777" w:rsidR="003A2C5A" w:rsidRPr="0002283B" w:rsidRDefault="003A2C5A" w:rsidP="00642F4C">
      <w:pPr>
        <w:numPr>
          <w:ilvl w:val="0"/>
          <w:numId w:val="56"/>
        </w:numPr>
        <w:spacing w:after="0"/>
        <w:jc w:val="both"/>
        <w:rPr>
          <w:rFonts w:ascii="Arial" w:hAnsi="Arial" w:cs="Arial"/>
          <w14:ligatures w14:val="none"/>
        </w:rPr>
      </w:pPr>
      <w:r w:rsidRPr="0002283B">
        <w:rPr>
          <w:rFonts w:ascii="Arial" w:hAnsi="Arial" w:cs="Arial"/>
          <w14:ligatures w14:val="none"/>
        </w:rPr>
        <w:t>zavrnitev celotnega zahtevka za izplačilo ter posledično neizplačilo sredstev,</w:t>
      </w:r>
    </w:p>
    <w:p w14:paraId="29FEAB59" w14:textId="77777777" w:rsidR="003A2C5A" w:rsidRPr="0002283B" w:rsidRDefault="003A2C5A" w:rsidP="00642F4C">
      <w:pPr>
        <w:numPr>
          <w:ilvl w:val="0"/>
          <w:numId w:val="56"/>
        </w:numPr>
        <w:spacing w:after="0"/>
        <w:jc w:val="both"/>
        <w:rPr>
          <w:rFonts w:ascii="Arial" w:hAnsi="Arial" w:cs="Arial"/>
          <w14:ligatures w14:val="none"/>
        </w:rPr>
      </w:pPr>
      <w:r w:rsidRPr="0002283B">
        <w:rPr>
          <w:rFonts w:ascii="Arial" w:hAnsi="Arial" w:cs="Arial"/>
          <w14:ligatures w14:val="none"/>
        </w:rPr>
        <w:t>zahtevek za vračilo dela ali vseh izplačanih sredstev (brez odstopa od pogodbe),</w:t>
      </w:r>
    </w:p>
    <w:p w14:paraId="2A003746" w14:textId="77777777" w:rsidR="003A2C5A" w:rsidRPr="0002283B" w:rsidRDefault="003A2C5A" w:rsidP="00642F4C">
      <w:pPr>
        <w:numPr>
          <w:ilvl w:val="0"/>
          <w:numId w:val="56"/>
        </w:numPr>
        <w:spacing w:after="0"/>
        <w:jc w:val="both"/>
        <w:rPr>
          <w:rFonts w:ascii="Arial" w:hAnsi="Arial" w:cs="Arial"/>
          <w14:ligatures w14:val="none"/>
        </w:rPr>
      </w:pPr>
      <w:r w:rsidRPr="0002283B">
        <w:rPr>
          <w:rFonts w:ascii="Arial" w:hAnsi="Arial" w:cs="Arial"/>
          <w14:ligatures w14:val="none"/>
        </w:rPr>
        <w:t>izrek finančnega popravka.</w:t>
      </w:r>
    </w:p>
    <w:p w14:paraId="6555344C" w14:textId="77777777" w:rsidR="003A2C5A" w:rsidRPr="0002283B" w:rsidRDefault="003A2C5A" w:rsidP="003A2C5A">
      <w:pPr>
        <w:spacing w:after="0"/>
        <w:jc w:val="both"/>
        <w:rPr>
          <w:rFonts w:ascii="Arial" w:hAnsi="Arial" w:cs="Arial"/>
          <w14:ligatures w14:val="none"/>
        </w:rPr>
      </w:pPr>
    </w:p>
    <w:p w14:paraId="10C42679"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V primeru, da ministrstvo (posredniško telo) upravičencu izstavi zahtevek za vračilo sredstev, ne glede na pravni temelj, je ministrstvo (posredniško telo) upravičeno tudi do zakonskih zamudnih obresti od dneva nakazila sredstev na TRR upravičenca do dneva njihovega nakazila v dobro proračuna RS.</w:t>
      </w:r>
    </w:p>
    <w:p w14:paraId="5004A1C9" w14:textId="77777777" w:rsidR="003A2C5A" w:rsidRPr="0002283B" w:rsidRDefault="003A2C5A" w:rsidP="003A2C5A">
      <w:pPr>
        <w:spacing w:after="0"/>
        <w:jc w:val="both"/>
        <w:rPr>
          <w:rFonts w:ascii="Arial" w:hAnsi="Arial" w:cs="Arial"/>
          <w14:ligatures w14:val="none"/>
        </w:rPr>
      </w:pPr>
    </w:p>
    <w:p w14:paraId="5CBF6DD7" w14:textId="77777777" w:rsidR="003A2C5A" w:rsidRDefault="003A2C5A" w:rsidP="003A2C5A">
      <w:pPr>
        <w:spacing w:after="0"/>
        <w:jc w:val="both"/>
        <w:rPr>
          <w:rFonts w:ascii="Arial" w:hAnsi="Arial" w:cs="Arial"/>
          <w14:ligatures w14:val="none"/>
        </w:rPr>
      </w:pPr>
    </w:p>
    <w:p w14:paraId="36E5B86F"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SPREMEMBE POGODBE</w:t>
      </w:r>
    </w:p>
    <w:p w14:paraId="25E1404F" w14:textId="77777777" w:rsidR="003A2C5A" w:rsidRPr="0002283B" w:rsidRDefault="003A2C5A" w:rsidP="003A2C5A">
      <w:pPr>
        <w:spacing w:after="0"/>
        <w:jc w:val="both"/>
        <w:rPr>
          <w:rFonts w:ascii="Arial" w:hAnsi="Arial" w:cs="Arial"/>
          <w14:ligatures w14:val="none"/>
        </w:rPr>
      </w:pPr>
    </w:p>
    <w:p w14:paraId="4D6CE333"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 xml:space="preserve">člen </w:t>
      </w:r>
    </w:p>
    <w:p w14:paraId="655506D3" w14:textId="77777777" w:rsidR="003A2C5A" w:rsidRPr="0002283B" w:rsidRDefault="003A2C5A" w:rsidP="003A2C5A">
      <w:pPr>
        <w:spacing w:after="0"/>
        <w:jc w:val="center"/>
        <w:rPr>
          <w:rFonts w:ascii="Arial" w:hAnsi="Arial" w:cs="Arial"/>
          <w14:ligatures w14:val="none"/>
        </w:rPr>
      </w:pPr>
    </w:p>
    <w:p w14:paraId="09F3AAB1"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Spremembe te pogodbe so mogoče s sklenitvijo pisnega dodatka k pogodbi (aneks), ki ga skleneta pogodbeni stranki pred iztekom veljavnosti te pogodbe. </w:t>
      </w:r>
    </w:p>
    <w:p w14:paraId="63E7FA33" w14:textId="77777777" w:rsidR="003A2C5A" w:rsidRPr="0002283B" w:rsidRDefault="003A2C5A" w:rsidP="003A2C5A">
      <w:pPr>
        <w:spacing w:after="0"/>
        <w:jc w:val="both"/>
        <w:rPr>
          <w:rFonts w:ascii="Arial" w:hAnsi="Arial" w:cs="Arial"/>
          <w14:ligatures w14:val="none"/>
        </w:rPr>
      </w:pPr>
    </w:p>
    <w:p w14:paraId="557675AE"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3C8D776B" w14:textId="77777777" w:rsidR="003A2C5A" w:rsidRPr="0002283B" w:rsidRDefault="003A2C5A" w:rsidP="003A2C5A">
      <w:pPr>
        <w:spacing w:after="0"/>
        <w:jc w:val="both"/>
        <w:rPr>
          <w:rFonts w:ascii="Arial" w:hAnsi="Arial" w:cs="Arial"/>
          <w14:ligatures w14:val="none"/>
        </w:rPr>
      </w:pPr>
    </w:p>
    <w:p w14:paraId="1A2B0A3B"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VELJAVNOST POGODBE</w:t>
      </w:r>
    </w:p>
    <w:p w14:paraId="0034426B" w14:textId="77777777" w:rsidR="003A2C5A" w:rsidRPr="0002283B" w:rsidRDefault="003A2C5A" w:rsidP="003A2C5A">
      <w:pPr>
        <w:spacing w:after="0"/>
        <w:rPr>
          <w:rFonts w:ascii="Arial" w:hAnsi="Arial" w:cs="Arial"/>
          <w14:ligatures w14:val="none"/>
        </w:rPr>
      </w:pPr>
    </w:p>
    <w:p w14:paraId="6FE4B332" w14:textId="77777777" w:rsidR="003A2C5A" w:rsidRPr="0002283B" w:rsidRDefault="003A2C5A" w:rsidP="00642F4C">
      <w:pPr>
        <w:numPr>
          <w:ilvl w:val="0"/>
          <w:numId w:val="50"/>
        </w:numPr>
        <w:spacing w:after="0"/>
        <w:rPr>
          <w:rFonts w:ascii="Arial" w:hAnsi="Arial" w:cs="Arial"/>
          <w14:ligatures w14:val="none"/>
        </w:rPr>
      </w:pPr>
      <w:r w:rsidRPr="0002283B">
        <w:rPr>
          <w:rFonts w:ascii="Arial" w:hAnsi="Arial" w:cs="Arial"/>
          <w14:ligatures w14:val="none"/>
        </w:rPr>
        <w:t>člen</w:t>
      </w:r>
    </w:p>
    <w:p w14:paraId="33BB8B70" w14:textId="77777777" w:rsidR="003A2C5A" w:rsidRPr="0002283B" w:rsidRDefault="003A2C5A" w:rsidP="003A2C5A">
      <w:pPr>
        <w:spacing w:after="0"/>
        <w:jc w:val="center"/>
        <w:rPr>
          <w:rFonts w:ascii="Arial" w:hAnsi="Arial" w:cs="Arial"/>
          <w14:ligatures w14:val="none"/>
        </w:rPr>
      </w:pPr>
    </w:p>
    <w:p w14:paraId="3CE11CBB"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Pogodba začne veljati z dnem, ko jo podpišeta obe pogodbeni stranki, in velja do izteka vseh rokov, določenih v tej pogodbi, v katerih sta možna nadzor nad pogodbo in izrekanje finančnih sankcij, ki so določene v tej pogodbi.</w:t>
      </w:r>
    </w:p>
    <w:p w14:paraId="231811FE" w14:textId="77777777" w:rsidR="003A2C5A" w:rsidRPr="0002283B" w:rsidRDefault="003A2C5A" w:rsidP="003A2C5A">
      <w:pPr>
        <w:spacing w:after="0"/>
        <w:jc w:val="both"/>
        <w:rPr>
          <w:rFonts w:ascii="Arial" w:hAnsi="Arial" w:cs="Arial"/>
          <w14:ligatures w14:val="none"/>
        </w:rPr>
      </w:pPr>
    </w:p>
    <w:p w14:paraId="6D7711DD"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BF54E43" w14:textId="77777777" w:rsidR="003A2C5A" w:rsidRPr="0002283B" w:rsidRDefault="003A2C5A" w:rsidP="003A2C5A">
      <w:pPr>
        <w:spacing w:after="0"/>
        <w:jc w:val="both"/>
        <w:rPr>
          <w:rFonts w:ascii="Arial" w:hAnsi="Arial" w:cs="Arial"/>
          <w14:ligatures w14:val="none"/>
        </w:rPr>
      </w:pPr>
    </w:p>
    <w:p w14:paraId="5CC8274C"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(posredniško telo) to pogodbo ohrani v veljavi, če v 30 (tridesetih) dneh po preteku roka pisno izjavi dolžniku, da pogodbo ohranja v veljavi in da zahteva njeno izpolnitev.</w:t>
      </w:r>
    </w:p>
    <w:p w14:paraId="059868FA" w14:textId="77777777" w:rsidR="003A2C5A" w:rsidRPr="0002283B" w:rsidRDefault="003A2C5A" w:rsidP="003A2C5A">
      <w:pPr>
        <w:spacing w:after="0"/>
        <w:jc w:val="both"/>
        <w:rPr>
          <w:rFonts w:ascii="Arial" w:hAnsi="Arial" w:cs="Arial"/>
          <w14:ligatures w14:val="none"/>
        </w:rPr>
      </w:pPr>
    </w:p>
    <w:p w14:paraId="42FFF48B" w14:textId="77777777" w:rsidR="003A2C5A" w:rsidRPr="0002283B" w:rsidRDefault="003A2C5A" w:rsidP="003A2C5A">
      <w:pPr>
        <w:spacing w:after="0"/>
        <w:rPr>
          <w:rFonts w:ascii="Arial" w:hAnsi="Arial" w:cs="Arial"/>
          <w14:ligatures w14:val="none"/>
        </w:rPr>
      </w:pPr>
    </w:p>
    <w:p w14:paraId="70555B66" w14:textId="77777777" w:rsidR="003A2C5A" w:rsidRPr="0002283B" w:rsidRDefault="003A2C5A" w:rsidP="00642F4C">
      <w:pPr>
        <w:numPr>
          <w:ilvl w:val="0"/>
          <w:numId w:val="51"/>
        </w:numPr>
        <w:spacing w:after="0"/>
        <w:jc w:val="both"/>
        <w:rPr>
          <w:rFonts w:ascii="Arial" w:hAnsi="Arial" w:cs="Arial"/>
          <w:b/>
          <w14:ligatures w14:val="none"/>
        </w:rPr>
      </w:pPr>
      <w:r w:rsidRPr="0002283B">
        <w:rPr>
          <w:rFonts w:ascii="Arial" w:hAnsi="Arial" w:cs="Arial"/>
          <w:b/>
          <w14:ligatures w14:val="none"/>
        </w:rPr>
        <w:t>KONČNE DOLOČBE</w:t>
      </w:r>
    </w:p>
    <w:p w14:paraId="15A04F45" w14:textId="77777777" w:rsidR="003A2C5A" w:rsidRPr="0002283B" w:rsidRDefault="003A2C5A" w:rsidP="003A2C5A">
      <w:pPr>
        <w:spacing w:after="0"/>
        <w:jc w:val="both"/>
        <w:rPr>
          <w:rFonts w:ascii="Arial" w:hAnsi="Arial" w:cs="Arial"/>
          <w14:ligatures w14:val="none"/>
        </w:rPr>
      </w:pPr>
    </w:p>
    <w:p w14:paraId="420DBD3E"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2421CFB0" w14:textId="77777777" w:rsidR="003A2C5A" w:rsidRPr="0002283B" w:rsidRDefault="003A2C5A" w:rsidP="003A2C5A">
      <w:pPr>
        <w:spacing w:after="0"/>
        <w:jc w:val="center"/>
        <w:rPr>
          <w:rFonts w:ascii="Arial" w:hAnsi="Arial" w:cs="Arial"/>
          <w:color w:val="BFBFBF"/>
          <w14:ligatures w14:val="none"/>
        </w:rPr>
      </w:pPr>
    </w:p>
    <w:p w14:paraId="40295673" w14:textId="77777777" w:rsidR="003A2C5A" w:rsidRPr="0002283B" w:rsidRDefault="003A2C5A" w:rsidP="003A2C5A">
      <w:pPr>
        <w:spacing w:after="0"/>
        <w:jc w:val="both"/>
        <w:rPr>
          <w:rFonts w:ascii="Arial" w:hAnsi="Arial" w:cs="Arial"/>
          <w14:ligatures w14:val="none"/>
        </w:rPr>
      </w:pPr>
      <w:r w:rsidRPr="0002283B">
        <w:rPr>
          <w:rFonts w:ascii="Arial" w:hAnsi="Arial" w:cs="Arial"/>
          <w:color w:val="BFBFBF"/>
          <w14:ligatures w14:val="none"/>
        </w:rPr>
        <w:t>Pogodbeni stranki soglašata, da bosta nerešena vprašanja in morebitne spore reševali sporazumno. Če sporazumna rešitev spora ni mogoča, je za reševanje sporov pristojno zanje stvarno pristojno sodišče v Ljubljani.</w:t>
      </w:r>
    </w:p>
    <w:p w14:paraId="0CE64682" w14:textId="77777777" w:rsidR="003A2C5A" w:rsidRPr="0002283B" w:rsidRDefault="003A2C5A" w:rsidP="003A2C5A">
      <w:pPr>
        <w:spacing w:after="0"/>
        <w:jc w:val="both"/>
        <w:rPr>
          <w:rFonts w:ascii="Arial" w:hAnsi="Arial" w:cs="Arial"/>
          <w14:ligatures w14:val="none"/>
        </w:rPr>
      </w:pPr>
    </w:p>
    <w:p w14:paraId="792B9CB3" w14:textId="77777777" w:rsidR="003A2C5A" w:rsidRPr="0002283B" w:rsidRDefault="003A2C5A" w:rsidP="003A2C5A">
      <w:pPr>
        <w:spacing w:after="0"/>
        <w:jc w:val="both"/>
        <w:rPr>
          <w:rFonts w:ascii="Arial" w:hAnsi="Arial" w:cs="Arial"/>
          <w14:ligatures w14:val="none"/>
        </w:rPr>
      </w:pPr>
    </w:p>
    <w:p w14:paraId="19277711" w14:textId="77777777" w:rsidR="003A2C5A" w:rsidRPr="0002283B" w:rsidRDefault="003A2C5A" w:rsidP="00642F4C">
      <w:pPr>
        <w:numPr>
          <w:ilvl w:val="0"/>
          <w:numId w:val="50"/>
        </w:numPr>
        <w:spacing w:after="0"/>
        <w:rPr>
          <w:rFonts w:ascii="Arial" w:hAnsi="Arial" w:cs="Arial"/>
          <w:color w:val="BFBFBF"/>
          <w14:ligatures w14:val="none"/>
        </w:rPr>
      </w:pPr>
      <w:r w:rsidRPr="0002283B">
        <w:rPr>
          <w:rFonts w:ascii="Arial" w:hAnsi="Arial" w:cs="Arial"/>
          <w:color w:val="BFBFBF"/>
          <w14:ligatures w14:val="none"/>
        </w:rPr>
        <w:t>člen</w:t>
      </w:r>
    </w:p>
    <w:p w14:paraId="1A0F7A5B" w14:textId="77777777" w:rsidR="003A2C5A" w:rsidRPr="0002283B" w:rsidRDefault="003A2C5A" w:rsidP="003A2C5A">
      <w:pPr>
        <w:spacing w:after="0"/>
        <w:jc w:val="center"/>
        <w:rPr>
          <w:rFonts w:ascii="Arial" w:hAnsi="Arial" w:cs="Arial"/>
          <w:color w:val="BFBFBF"/>
          <w14:ligatures w14:val="none"/>
        </w:rPr>
      </w:pPr>
    </w:p>
    <w:p w14:paraId="5ED5AADB" w14:textId="77777777" w:rsidR="003A2C5A" w:rsidRPr="0002283B" w:rsidRDefault="003A2C5A" w:rsidP="003A2C5A">
      <w:pPr>
        <w:spacing w:after="0"/>
        <w:jc w:val="both"/>
        <w:rPr>
          <w:rFonts w:ascii="Arial" w:hAnsi="Arial" w:cs="Arial"/>
          <w:color w:val="BFBFBF"/>
          <w14:ligatures w14:val="none"/>
        </w:rPr>
      </w:pPr>
      <w:r w:rsidRPr="0002283B">
        <w:rPr>
          <w:rFonts w:ascii="Arial" w:hAnsi="Arial" w:cs="Arial"/>
          <w:color w:val="BFBFBF"/>
          <w14:ligatures w14:val="none"/>
        </w:rPr>
        <w:t xml:space="preserve">Pogodba je sklenjena v 5 (petih) enakih izvodih, od katerih prejme ministrstvo (posredniško telo) 3 (tri) izvode in upravičenec 2 (dva) izvoda. </w:t>
      </w:r>
    </w:p>
    <w:p w14:paraId="46087D6F" w14:textId="77777777" w:rsidR="003A2C5A" w:rsidRPr="0002283B" w:rsidRDefault="003A2C5A" w:rsidP="003A2C5A">
      <w:pPr>
        <w:spacing w:after="0"/>
        <w:jc w:val="both"/>
        <w:rPr>
          <w:rFonts w:ascii="Arial" w:hAnsi="Arial" w:cs="Arial"/>
          <w14:ligatures w14:val="none"/>
        </w:rPr>
      </w:pPr>
    </w:p>
    <w:p w14:paraId="4EC0D80D" w14:textId="77777777" w:rsidR="003A2C5A" w:rsidRPr="0002283B" w:rsidRDefault="003A2C5A" w:rsidP="003A2C5A">
      <w:pPr>
        <w:spacing w:after="0"/>
        <w:jc w:val="both"/>
        <w:rPr>
          <w:rFonts w:ascii="Arial" w:hAnsi="Arial" w:cs="Arial"/>
          <w14:ligatures w14:val="none"/>
        </w:rPr>
      </w:pPr>
    </w:p>
    <w:tbl>
      <w:tblPr>
        <w:tblW w:w="9248" w:type="dxa"/>
        <w:tblLook w:val="01E0" w:firstRow="1" w:lastRow="1" w:firstColumn="1" w:lastColumn="1" w:noHBand="0" w:noVBand="0"/>
      </w:tblPr>
      <w:tblGrid>
        <w:gridCol w:w="4624"/>
        <w:gridCol w:w="4624"/>
      </w:tblGrid>
      <w:tr w:rsidR="003A2C5A" w:rsidRPr="0002283B" w14:paraId="2B6DB1F0" w14:textId="77777777" w:rsidTr="00CF025F">
        <w:trPr>
          <w:trHeight w:val="67"/>
        </w:trPr>
        <w:tc>
          <w:tcPr>
            <w:tcW w:w="4624" w:type="dxa"/>
            <w:shd w:val="clear" w:color="auto" w:fill="auto"/>
          </w:tcPr>
          <w:p w14:paraId="572D4490" w14:textId="77777777" w:rsidR="003A2C5A" w:rsidRPr="0002283B" w:rsidRDefault="003A2C5A" w:rsidP="003A2C5A">
            <w:pPr>
              <w:spacing w:after="0"/>
              <w:jc w:val="both"/>
              <w:rPr>
                <w:rFonts w:ascii="Arial" w:hAnsi="Arial" w:cs="Arial"/>
                <w14:ligatures w14:val="none"/>
              </w:rPr>
            </w:pPr>
          </w:p>
        </w:tc>
        <w:tc>
          <w:tcPr>
            <w:tcW w:w="4624" w:type="dxa"/>
            <w:shd w:val="clear" w:color="auto" w:fill="auto"/>
          </w:tcPr>
          <w:p w14:paraId="7EAC19FB" w14:textId="77777777" w:rsidR="003A2C5A" w:rsidRPr="0002283B" w:rsidRDefault="003A2C5A" w:rsidP="003A2C5A">
            <w:pPr>
              <w:spacing w:after="0"/>
              <w:jc w:val="both"/>
              <w:rPr>
                <w:rFonts w:ascii="Arial" w:hAnsi="Arial" w:cs="Arial"/>
                <w14:ligatures w14:val="none"/>
              </w:rPr>
            </w:pPr>
          </w:p>
        </w:tc>
      </w:tr>
      <w:tr w:rsidR="003A2C5A" w:rsidRPr="0002283B" w14:paraId="68C49835" w14:textId="77777777" w:rsidTr="00CF025F">
        <w:trPr>
          <w:trHeight w:val="70"/>
        </w:trPr>
        <w:tc>
          <w:tcPr>
            <w:tcW w:w="4624" w:type="dxa"/>
            <w:shd w:val="clear" w:color="auto" w:fill="auto"/>
          </w:tcPr>
          <w:p w14:paraId="2A50127D" w14:textId="77777777" w:rsidR="003A2C5A" w:rsidRPr="0002283B" w:rsidRDefault="003A2C5A" w:rsidP="003A2C5A">
            <w:pPr>
              <w:spacing w:after="0"/>
              <w:jc w:val="both"/>
              <w:rPr>
                <w:rFonts w:ascii="Arial" w:hAnsi="Arial" w:cs="Arial"/>
                <w14:ligatures w14:val="none"/>
              </w:rPr>
            </w:pPr>
          </w:p>
        </w:tc>
        <w:tc>
          <w:tcPr>
            <w:tcW w:w="4624" w:type="dxa"/>
            <w:shd w:val="clear" w:color="auto" w:fill="auto"/>
          </w:tcPr>
          <w:p w14:paraId="5CE21821" w14:textId="77777777" w:rsidR="003A2C5A" w:rsidRPr="0002283B" w:rsidRDefault="003A2C5A" w:rsidP="003A2C5A">
            <w:pPr>
              <w:spacing w:after="0"/>
              <w:jc w:val="both"/>
              <w:rPr>
                <w:rFonts w:ascii="Arial" w:hAnsi="Arial" w:cs="Arial"/>
                <w14:ligatures w14:val="none"/>
              </w:rPr>
            </w:pPr>
          </w:p>
        </w:tc>
      </w:tr>
      <w:tr w:rsidR="003A2C5A" w:rsidRPr="0002283B" w14:paraId="383EC14E" w14:textId="77777777" w:rsidTr="00CF025F">
        <w:trPr>
          <w:trHeight w:val="342"/>
        </w:trPr>
        <w:tc>
          <w:tcPr>
            <w:tcW w:w="4624" w:type="dxa"/>
            <w:shd w:val="clear" w:color="auto" w:fill="auto"/>
          </w:tcPr>
          <w:p w14:paraId="59100A82" w14:textId="77777777" w:rsidR="003A2C5A" w:rsidRPr="0002283B" w:rsidRDefault="003A2C5A" w:rsidP="003A2C5A">
            <w:pPr>
              <w:spacing w:after="0"/>
              <w:jc w:val="both"/>
              <w:rPr>
                <w:rFonts w:ascii="Arial" w:hAnsi="Arial" w:cs="Arial"/>
                <w:b/>
                <w14:ligatures w14:val="none"/>
              </w:rPr>
            </w:pPr>
            <w:r w:rsidRPr="0002283B">
              <w:rPr>
                <w:rFonts w:ascii="Arial" w:hAnsi="Arial" w:cs="Arial"/>
                <w:b/>
                <w14:ligatures w14:val="none"/>
              </w:rPr>
              <w:t>Upravičenec</w:t>
            </w:r>
          </w:p>
          <w:p w14:paraId="57701496"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NAZIV </w:t>
            </w:r>
          </w:p>
          <w:p w14:paraId="01D2A5E6"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Direktor</w:t>
            </w:r>
          </w:p>
          <w:p w14:paraId="09330F25" w14:textId="77777777" w:rsidR="003A2C5A" w:rsidRPr="0002283B" w:rsidRDefault="003A2C5A" w:rsidP="003A2C5A">
            <w:pPr>
              <w:spacing w:after="0"/>
              <w:jc w:val="both"/>
              <w:rPr>
                <w:rFonts w:ascii="Arial" w:hAnsi="Arial" w:cs="Arial"/>
                <w14:ligatures w14:val="none"/>
              </w:rPr>
            </w:pPr>
          </w:p>
          <w:p w14:paraId="06D8C6D4" w14:textId="77777777" w:rsidR="003A2C5A" w:rsidRPr="0002283B" w:rsidRDefault="003A2C5A" w:rsidP="003A2C5A">
            <w:pPr>
              <w:spacing w:after="0"/>
              <w:jc w:val="both"/>
              <w:rPr>
                <w:rFonts w:ascii="Arial" w:hAnsi="Arial" w:cs="Arial"/>
                <w14:ligatures w14:val="none"/>
              </w:rPr>
            </w:pPr>
            <w:r w:rsidRPr="0002283B">
              <w:rPr>
                <w:rFonts w:ascii="Arial" w:hAnsi="Arial" w:cs="Arial"/>
                <w14:ligatures w14:val="none"/>
              </w:rPr>
              <w:t xml:space="preserve">Kraj in datum                                                                 </w:t>
            </w:r>
          </w:p>
        </w:tc>
        <w:tc>
          <w:tcPr>
            <w:tcW w:w="4624" w:type="dxa"/>
            <w:shd w:val="clear" w:color="auto" w:fill="auto"/>
          </w:tcPr>
          <w:p w14:paraId="455068F4" w14:textId="77777777" w:rsidR="003A2C5A" w:rsidRPr="0002283B" w:rsidRDefault="003A2C5A" w:rsidP="003A2C5A">
            <w:pPr>
              <w:spacing w:after="0"/>
              <w:rPr>
                <w:rFonts w:ascii="Arial" w:hAnsi="Arial" w:cs="Arial"/>
                <w:b/>
                <w14:ligatures w14:val="none"/>
              </w:rPr>
            </w:pPr>
            <w:r w:rsidRPr="0002283B">
              <w:rPr>
                <w:rFonts w:ascii="Arial" w:hAnsi="Arial" w:cs="Arial"/>
                <w:b/>
                <w14:ligatures w14:val="none"/>
              </w:rPr>
              <w:t xml:space="preserve">                      Republika Slovenija</w:t>
            </w:r>
          </w:p>
          <w:p w14:paraId="38D74132" w14:textId="77777777" w:rsidR="003A2C5A" w:rsidRPr="0002283B" w:rsidRDefault="003A2C5A" w:rsidP="003A2C5A">
            <w:pPr>
              <w:spacing w:after="0"/>
              <w:rPr>
                <w:rFonts w:ascii="Arial" w:hAnsi="Arial" w:cs="Arial"/>
                <w14:ligatures w14:val="none"/>
              </w:rPr>
            </w:pPr>
            <w:r w:rsidRPr="0002283B">
              <w:rPr>
                <w:rFonts w:ascii="Arial" w:hAnsi="Arial" w:cs="Arial"/>
                <w14:ligatures w14:val="none"/>
              </w:rPr>
              <w:t xml:space="preserve">                      MINISTRSTVO (POSREDNIŠKO TELO) </w:t>
            </w:r>
          </w:p>
          <w:p w14:paraId="34ECE4F8" w14:textId="77777777" w:rsidR="003A2C5A" w:rsidRPr="0002283B" w:rsidRDefault="003A2C5A" w:rsidP="003A2C5A">
            <w:pPr>
              <w:spacing w:after="0"/>
              <w:rPr>
                <w:rFonts w:ascii="Arial" w:hAnsi="Arial" w:cs="Arial"/>
                <w14:ligatures w14:val="none"/>
              </w:rPr>
            </w:pPr>
            <w:r w:rsidRPr="0002283B">
              <w:rPr>
                <w:rFonts w:ascii="Arial" w:hAnsi="Arial" w:cs="Arial"/>
                <w14:ligatures w14:val="none"/>
              </w:rPr>
              <w:t xml:space="preserve">                      Ministrica/minister</w:t>
            </w:r>
          </w:p>
          <w:p w14:paraId="7F18D4B5" w14:textId="77777777" w:rsidR="003A2C5A" w:rsidRPr="0002283B" w:rsidRDefault="003A2C5A" w:rsidP="003A2C5A">
            <w:pPr>
              <w:spacing w:after="0"/>
              <w:jc w:val="center"/>
              <w:rPr>
                <w:rFonts w:ascii="Arial" w:hAnsi="Arial" w:cs="Arial"/>
                <w14:ligatures w14:val="none"/>
              </w:rPr>
            </w:pPr>
          </w:p>
          <w:p w14:paraId="76A5230E" w14:textId="77777777" w:rsidR="003A2C5A" w:rsidRPr="0002283B" w:rsidRDefault="003A2C5A" w:rsidP="003A2C5A">
            <w:pPr>
              <w:spacing w:after="0"/>
              <w:rPr>
                <w:rFonts w:ascii="Arial" w:hAnsi="Arial" w:cs="Arial"/>
                <w14:ligatures w14:val="none"/>
              </w:rPr>
            </w:pPr>
            <w:r w:rsidRPr="0002283B">
              <w:rPr>
                <w:rFonts w:ascii="Arial" w:hAnsi="Arial" w:cs="Arial"/>
                <w14:ligatures w14:val="none"/>
              </w:rPr>
              <w:t xml:space="preserve">                      Kraj in datum</w:t>
            </w:r>
          </w:p>
        </w:tc>
      </w:tr>
    </w:tbl>
    <w:p w14:paraId="01C6DE63" w14:textId="77777777" w:rsidR="003A2C5A" w:rsidRPr="0002283B" w:rsidRDefault="003A2C5A" w:rsidP="003A2C5A">
      <w:pPr>
        <w:rPr>
          <w:rFonts w:ascii="Arial" w:hAnsi="Arial" w:cs="Arial"/>
          <w14:ligatures w14:val="none"/>
        </w:rPr>
      </w:pPr>
      <w:r w:rsidRPr="0002283B">
        <w:rPr>
          <w:rFonts w:ascii="Arial" w:hAnsi="Arial" w:cs="Arial"/>
          <w14:ligatures w14:val="none"/>
        </w:rPr>
        <w:t>Priloge k pogodbi:</w:t>
      </w:r>
    </w:p>
    <w:p w14:paraId="454E2F84" w14:textId="77777777" w:rsidR="003A2C5A" w:rsidRPr="0002283B" w:rsidRDefault="003A2C5A" w:rsidP="00642F4C">
      <w:pPr>
        <w:numPr>
          <w:ilvl w:val="0"/>
          <w:numId w:val="57"/>
        </w:numPr>
        <w:rPr>
          <w:rFonts w:ascii="Arial" w:hAnsi="Arial" w:cs="Arial"/>
          <w14:ligatures w14:val="none"/>
        </w:rPr>
      </w:pPr>
      <w:r w:rsidRPr="0002283B">
        <w:rPr>
          <w:rFonts w:ascii="Arial" w:hAnsi="Arial" w:cs="Arial"/>
          <w14:ligatures w14:val="none"/>
        </w:rPr>
        <w:fldChar w:fldCharType="begin">
          <w:ffData>
            <w:name w:val=""/>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p>
    <w:p w14:paraId="6381B398" w14:textId="77777777" w:rsidR="003A2C5A" w:rsidRDefault="003A2C5A" w:rsidP="00642F4C">
      <w:pPr>
        <w:numPr>
          <w:ilvl w:val="0"/>
          <w:numId w:val="57"/>
        </w:numPr>
        <w:rPr>
          <w:rFonts w:ascii="Arial" w:hAnsi="Arial" w:cs="Arial"/>
          <w14:ligatures w14:val="none"/>
        </w:rPr>
      </w:pPr>
      <w:r w:rsidRPr="0002283B">
        <w:rPr>
          <w:rFonts w:ascii="Arial" w:hAnsi="Arial" w:cs="Arial"/>
          <w14:ligatures w14:val="none"/>
        </w:rPr>
        <w:fldChar w:fldCharType="begin">
          <w:ffData>
            <w:name w:val="Besedilo3"/>
            <w:enabled/>
            <w:calcOnExit w:val="0"/>
            <w:textInput/>
          </w:ffData>
        </w:fldChar>
      </w:r>
      <w:r w:rsidRPr="0002283B">
        <w:rPr>
          <w:rFonts w:ascii="Arial" w:hAnsi="Arial" w:cs="Arial"/>
          <w14:ligatures w14:val="none"/>
        </w:rPr>
        <w:instrText xml:space="preserve"> FORMTEXT </w:instrText>
      </w:r>
      <w:r w:rsidRPr="0002283B">
        <w:rPr>
          <w:rFonts w:ascii="Arial" w:hAnsi="Arial" w:cs="Arial"/>
          <w14:ligatures w14:val="none"/>
        </w:rPr>
      </w:r>
      <w:r w:rsidRPr="0002283B">
        <w:rPr>
          <w:rFonts w:ascii="Arial" w:hAnsi="Arial" w:cs="Arial"/>
          <w14:ligatures w14:val="none"/>
        </w:rPr>
        <w:fldChar w:fldCharType="separate"/>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noProof/>
          <w14:ligatures w14:val="none"/>
        </w:rPr>
        <w:t> </w:t>
      </w:r>
      <w:r w:rsidRPr="0002283B">
        <w:rPr>
          <w:rFonts w:ascii="Arial" w:hAnsi="Arial" w:cs="Arial"/>
          <w14:ligatures w14:val="none"/>
        </w:rPr>
        <w:fldChar w:fldCharType="end"/>
      </w:r>
    </w:p>
    <w:p w14:paraId="69AAFD77" w14:textId="5239A648" w:rsidR="00165E58" w:rsidRDefault="00165E58" w:rsidP="00165E58">
      <w:pPr>
        <w:rPr>
          <w:rFonts w:ascii="Arial" w:hAnsi="Arial" w:cs="Arial"/>
          <w14:ligatures w14:val="none"/>
        </w:rPr>
      </w:pPr>
      <w:r>
        <w:rPr>
          <w:rFonts w:ascii="Arial" w:hAnsi="Arial" w:cs="Arial"/>
          <w14:ligatures w14:val="none"/>
        </w:rPr>
        <w:br w:type="page"/>
      </w:r>
    </w:p>
    <w:p w14:paraId="0713D2DE" w14:textId="35D0EDD0" w:rsidR="00760E75" w:rsidRPr="0002283B" w:rsidRDefault="00760E75" w:rsidP="00752461">
      <w:pPr>
        <w:pStyle w:val="Naslov1"/>
        <w:rPr>
          <w:rFonts w:cs="Arial"/>
        </w:rPr>
      </w:pPr>
      <w:bookmarkStart w:id="22" w:name="_Toc453936998"/>
      <w:bookmarkStart w:id="23" w:name="_Toc495996523"/>
      <w:bookmarkStart w:id="24" w:name="_Toc132805265"/>
      <w:bookmarkStart w:id="25" w:name="_Toc173912659"/>
      <w:r w:rsidRPr="0002283B">
        <w:rPr>
          <w:rFonts w:cs="Arial"/>
        </w:rPr>
        <w:t xml:space="preserve">PRILOGA </w:t>
      </w:r>
      <w:bookmarkEnd w:id="22"/>
      <w:bookmarkEnd w:id="23"/>
      <w:r w:rsidRPr="0002283B">
        <w:rPr>
          <w:rFonts w:cs="Arial"/>
        </w:rPr>
        <w:t>6</w:t>
      </w:r>
      <w:bookmarkEnd w:id="24"/>
      <w:r w:rsidR="00D04FE2" w:rsidRPr="0002283B">
        <w:rPr>
          <w:rFonts w:cs="Arial"/>
          <w:lang w:val="sl-SI"/>
        </w:rPr>
        <w:t xml:space="preserve"> - </w:t>
      </w:r>
      <w:r w:rsidR="00380210" w:rsidRPr="0002283B">
        <w:rPr>
          <w:rFonts w:cs="Arial"/>
        </w:rPr>
        <w:t>PODATKOVNA POLJA – PREDLOG ZA SPREMLJANJEUDELEŽENCEV ESS+</w:t>
      </w:r>
      <w:r w:rsidRPr="0002283B">
        <w:rPr>
          <w:rFonts w:cs="Arial"/>
        </w:rPr>
        <w:t xml:space="preserve"> – vprašalnik</w:t>
      </w:r>
      <w:r w:rsidRPr="0002283B">
        <w:rPr>
          <w:rStyle w:val="Sprotnaopomba-sklic"/>
          <w:rFonts w:cs="Arial"/>
        </w:rPr>
        <w:footnoteReference w:id="8"/>
      </w:r>
      <w:bookmarkEnd w:id="25"/>
      <w:r w:rsidRPr="0002283B">
        <w:rPr>
          <w:rFonts w:cs="Arial"/>
        </w:rPr>
        <w:t xml:space="preserve"> </w:t>
      </w:r>
    </w:p>
    <w:p w14:paraId="38F7DA03" w14:textId="77777777" w:rsidR="00380210" w:rsidRPr="0002283B" w:rsidRDefault="00380210" w:rsidP="00380210">
      <w:pPr>
        <w:overflowPunct w:val="0"/>
        <w:autoSpaceDE w:val="0"/>
        <w:autoSpaceDN w:val="0"/>
        <w:adjustRightInd w:val="0"/>
        <w:spacing w:after="0"/>
        <w:jc w:val="both"/>
        <w:textAlignment w:val="baseline"/>
        <w:rPr>
          <w:rFonts w:ascii="Arial" w:hAnsi="Arial" w:cs="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760E75" w:rsidRPr="0002283B" w14:paraId="58F8191D" w14:textId="77777777" w:rsidTr="00671070">
        <w:tc>
          <w:tcPr>
            <w:tcW w:w="3057" w:type="dxa"/>
            <w:shd w:val="clear" w:color="auto" w:fill="FABF8F"/>
          </w:tcPr>
          <w:p w14:paraId="1E8D5070"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Operacija</w:t>
            </w:r>
          </w:p>
        </w:tc>
        <w:tc>
          <w:tcPr>
            <w:tcW w:w="5561" w:type="dxa"/>
            <w:shd w:val="clear" w:color="auto" w:fill="FFFFFF"/>
          </w:tcPr>
          <w:p w14:paraId="2E539E99"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PREDIZPOLNJENO</w:t>
            </w:r>
          </w:p>
        </w:tc>
      </w:tr>
      <w:tr w:rsidR="00760E75" w:rsidRPr="0002283B" w14:paraId="1C73DAE0" w14:textId="77777777" w:rsidTr="00671070">
        <w:tc>
          <w:tcPr>
            <w:tcW w:w="3057" w:type="dxa"/>
            <w:shd w:val="clear" w:color="auto" w:fill="FABF8F"/>
          </w:tcPr>
          <w:p w14:paraId="40E85CF4" w14:textId="77777777" w:rsidR="00760E75" w:rsidRPr="0002283B" w:rsidRDefault="00760E75" w:rsidP="00305D4F">
            <w:pPr>
              <w:spacing w:after="0" w:line="240" w:lineRule="auto"/>
              <w:rPr>
                <w:rFonts w:ascii="Arial" w:eastAsia="Times New Roman" w:hAnsi="Arial" w:cs="Arial"/>
                <w:noProof/>
                <w:sz w:val="20"/>
                <w:szCs w:val="20"/>
              </w:rPr>
            </w:pPr>
            <w:r w:rsidRPr="0002283B">
              <w:rPr>
                <w:rFonts w:ascii="Arial" w:eastAsia="Times New Roman" w:hAnsi="Arial" w:cs="Arial"/>
                <w:noProof/>
                <w:sz w:val="20"/>
                <w:szCs w:val="20"/>
              </w:rPr>
              <w:t>Ali ste v tej operaciji že sodelovali in ste izpolnili to anketo?</w:t>
            </w:r>
          </w:p>
        </w:tc>
        <w:tc>
          <w:tcPr>
            <w:tcW w:w="5561" w:type="dxa"/>
          </w:tcPr>
          <w:p w14:paraId="2D42DA4D"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Da-&gt; ni potrebno izpolnjevati</w:t>
            </w:r>
          </w:p>
          <w:p w14:paraId="78BD97C2"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Ne -&gt; Potrebni izpolniti</w:t>
            </w:r>
          </w:p>
        </w:tc>
      </w:tr>
      <w:tr w:rsidR="00760E75" w:rsidRPr="0002283B" w14:paraId="48B82D1B" w14:textId="77777777" w:rsidTr="00671070">
        <w:tc>
          <w:tcPr>
            <w:tcW w:w="3057" w:type="dxa"/>
            <w:shd w:val="clear" w:color="auto" w:fill="FABF8F"/>
          </w:tcPr>
          <w:p w14:paraId="23A07E58"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Osebni identifikator</w:t>
            </w:r>
          </w:p>
        </w:tc>
        <w:tc>
          <w:tcPr>
            <w:tcW w:w="5561" w:type="dxa"/>
          </w:tcPr>
          <w:p w14:paraId="5F1BCDEF"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 xml:space="preserve"> </w:t>
            </w:r>
          </w:p>
        </w:tc>
      </w:tr>
      <w:tr w:rsidR="00760E75" w:rsidRPr="0002283B" w14:paraId="1A503779" w14:textId="77777777" w:rsidTr="00671070">
        <w:tc>
          <w:tcPr>
            <w:tcW w:w="3057" w:type="dxa"/>
            <w:shd w:val="clear" w:color="auto" w:fill="FABF8F"/>
          </w:tcPr>
          <w:p w14:paraId="5CA73222" w14:textId="77777777" w:rsidR="00760E75" w:rsidRPr="0002283B" w:rsidRDefault="00760E75" w:rsidP="00760E75">
            <w:pPr>
              <w:spacing w:after="0"/>
              <w:rPr>
                <w:rFonts w:ascii="Arial" w:eastAsia="Times New Roman" w:hAnsi="Arial" w:cs="Arial"/>
                <w:noProof/>
                <w:sz w:val="20"/>
                <w:szCs w:val="20"/>
              </w:rPr>
            </w:pPr>
            <w:r w:rsidRPr="0002283B">
              <w:rPr>
                <w:rFonts w:ascii="Arial" w:eastAsia="Times New Roman" w:hAnsi="Arial" w:cs="Arial"/>
                <w:noProof/>
                <w:sz w:val="20"/>
                <w:szCs w:val="20"/>
              </w:rPr>
              <w:t>Kontakt (email, telefon)</w:t>
            </w:r>
          </w:p>
        </w:tc>
        <w:tc>
          <w:tcPr>
            <w:tcW w:w="5561" w:type="dxa"/>
          </w:tcPr>
          <w:p w14:paraId="153B2D94" w14:textId="77777777" w:rsidR="00760E75" w:rsidRPr="0002283B" w:rsidRDefault="00760E75" w:rsidP="00760E75">
            <w:pPr>
              <w:spacing w:after="0"/>
              <w:rPr>
                <w:rFonts w:ascii="Arial" w:eastAsia="Times New Roman" w:hAnsi="Arial" w:cs="Arial"/>
                <w:noProof/>
                <w:sz w:val="20"/>
                <w:szCs w:val="20"/>
              </w:rPr>
            </w:pPr>
          </w:p>
        </w:tc>
      </w:tr>
    </w:tbl>
    <w:p w14:paraId="126CD2FC" w14:textId="77777777" w:rsidR="00760E75" w:rsidRPr="0002283B" w:rsidRDefault="00760E75" w:rsidP="00760E75">
      <w:pPr>
        <w:spacing w:after="0"/>
        <w:rPr>
          <w:rFonts w:ascii="Arial" w:eastAsia="Times New Roman" w:hAnsi="Arial"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760E75" w:rsidRPr="00760E75" w14:paraId="3B7A9C59" w14:textId="77777777" w:rsidTr="00B8766A">
        <w:tc>
          <w:tcPr>
            <w:tcW w:w="3057" w:type="dxa"/>
            <w:shd w:val="clear" w:color="auto" w:fill="FABF8F"/>
            <w:vAlign w:val="center"/>
          </w:tcPr>
          <w:p w14:paraId="73E6BF99"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Spol</w:t>
            </w:r>
          </w:p>
        </w:tc>
        <w:tc>
          <w:tcPr>
            <w:tcW w:w="5561" w:type="dxa"/>
          </w:tcPr>
          <w:p w14:paraId="7651374E"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M</w:t>
            </w:r>
          </w:p>
          <w:p w14:paraId="01C69CD1" w14:textId="248A5A9F"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Ž</w:t>
            </w:r>
          </w:p>
        </w:tc>
      </w:tr>
      <w:tr w:rsidR="00760E75" w:rsidRPr="00760E75" w14:paraId="1F1D39F8" w14:textId="77777777" w:rsidTr="00B8766A">
        <w:tc>
          <w:tcPr>
            <w:tcW w:w="3057" w:type="dxa"/>
            <w:shd w:val="clear" w:color="auto" w:fill="FABF8F"/>
            <w:vAlign w:val="center"/>
          </w:tcPr>
          <w:p w14:paraId="69CCD26E"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 xml:space="preserve">Starost </w:t>
            </w:r>
          </w:p>
        </w:tc>
        <w:tc>
          <w:tcPr>
            <w:tcW w:w="5561" w:type="dxa"/>
          </w:tcPr>
          <w:p w14:paraId="71B1BD78"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Manj kot 18</w:t>
            </w:r>
          </w:p>
          <w:p w14:paraId="4ABE99EE"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18 do 29 let</w:t>
            </w:r>
          </w:p>
          <w:p w14:paraId="0D242AB0"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55 in več</w:t>
            </w:r>
          </w:p>
          <w:p w14:paraId="3F8652A4"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65 in več</w:t>
            </w:r>
            <w:r w:rsidRPr="00760E75" w:rsidDel="00F26E63">
              <w:rPr>
                <w:rFonts w:ascii="Arial" w:eastAsia="Times New Roman" w:hAnsi="Arial" w:cs="Arial"/>
                <w:noProof/>
                <w:sz w:val="20"/>
                <w:szCs w:val="20"/>
              </w:rPr>
              <w:t xml:space="preserve"> </w:t>
            </w:r>
          </w:p>
        </w:tc>
      </w:tr>
      <w:tr w:rsidR="00760E75" w:rsidRPr="00760E75" w14:paraId="665E8F95" w14:textId="77777777" w:rsidTr="00B8766A">
        <w:tc>
          <w:tcPr>
            <w:tcW w:w="3057" w:type="dxa"/>
            <w:shd w:val="clear" w:color="auto" w:fill="FABF8F"/>
            <w:vAlign w:val="center"/>
          </w:tcPr>
          <w:p w14:paraId="3F459125"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Občina stalnega prebivališča</w:t>
            </w:r>
          </w:p>
        </w:tc>
        <w:tc>
          <w:tcPr>
            <w:tcW w:w="5561" w:type="dxa"/>
          </w:tcPr>
          <w:p w14:paraId="6ADE1F2A" w14:textId="77777777" w:rsidR="00760E75" w:rsidRPr="00760E75" w:rsidRDefault="00760E75" w:rsidP="00760E75">
            <w:pPr>
              <w:spacing w:after="0"/>
              <w:rPr>
                <w:rFonts w:ascii="Arial" w:eastAsia="Times New Roman" w:hAnsi="Arial" w:cs="Arial"/>
                <w:noProof/>
                <w:sz w:val="20"/>
                <w:szCs w:val="20"/>
              </w:rPr>
            </w:pPr>
          </w:p>
        </w:tc>
      </w:tr>
      <w:tr w:rsidR="00760E75" w:rsidRPr="00760E75" w14:paraId="6C4CBD72" w14:textId="77777777" w:rsidTr="00B8766A">
        <w:tc>
          <w:tcPr>
            <w:tcW w:w="3057" w:type="dxa"/>
            <w:shd w:val="clear" w:color="auto" w:fill="FABF8F"/>
            <w:vAlign w:val="center"/>
          </w:tcPr>
          <w:p w14:paraId="54B734C0"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Status na trgu dela</w:t>
            </w:r>
          </w:p>
        </w:tc>
        <w:tc>
          <w:tcPr>
            <w:tcW w:w="5561" w:type="dxa"/>
          </w:tcPr>
          <w:p w14:paraId="136F79A0"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Brezposeln manj kot 12 mesecev</w:t>
            </w:r>
          </w:p>
          <w:p w14:paraId="3699BABB"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Dolgotrajno brezposeln (več kot 12 mesecev)</w:t>
            </w:r>
          </w:p>
          <w:p w14:paraId="429D55F9"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Zaposlen – tudi zaposlen za krajši delovni čas, začasno zaposlen, zaposlen za določen čas, podzaposlen</w:t>
            </w:r>
          </w:p>
          <w:p w14:paraId="28F81A95"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Samozaposlen</w:t>
            </w:r>
          </w:p>
          <w:p w14:paraId="512099E6"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Neaktiven, a se izobražujem ali usposabljam</w:t>
            </w:r>
          </w:p>
          <w:p w14:paraId="6ABCE93D" w14:textId="77777777" w:rsidR="00760E75" w:rsidRPr="00760E75" w:rsidRDefault="00760E75" w:rsidP="00760E75">
            <w:pPr>
              <w:spacing w:after="0"/>
              <w:rPr>
                <w:rFonts w:ascii="Arial" w:eastAsia="Times New Roman" w:hAnsi="Arial" w:cs="Arial"/>
                <w:noProof/>
                <w:sz w:val="20"/>
                <w:szCs w:val="20"/>
              </w:rPr>
            </w:pPr>
            <w:r w:rsidRPr="00760E75">
              <w:rPr>
                <w:rFonts w:ascii="Arial" w:eastAsia="Times New Roman" w:hAnsi="Arial" w:cs="Arial"/>
                <w:noProof/>
                <w:sz w:val="20"/>
                <w:szCs w:val="20"/>
              </w:rPr>
              <w:t>Neaktiven, se ne izobražujem, niti se ne usposabljam</w:t>
            </w:r>
          </w:p>
        </w:tc>
      </w:tr>
      <w:tr w:rsidR="00760E75" w:rsidRPr="00760E75" w14:paraId="70FCC123" w14:textId="77777777" w:rsidTr="00B8766A">
        <w:tc>
          <w:tcPr>
            <w:tcW w:w="3057" w:type="dxa"/>
            <w:shd w:val="clear" w:color="auto" w:fill="FABF8F"/>
            <w:vAlign w:val="center"/>
          </w:tcPr>
          <w:p w14:paraId="570CBB05" w14:textId="77777777" w:rsidR="00760E75" w:rsidRPr="00760E75" w:rsidRDefault="00760E75" w:rsidP="00305D4F">
            <w:pPr>
              <w:spacing w:after="0" w:line="240" w:lineRule="auto"/>
              <w:rPr>
                <w:rFonts w:ascii="Arial" w:eastAsia="Times New Roman" w:hAnsi="Arial" w:cs="Arial"/>
                <w:noProof/>
                <w:sz w:val="20"/>
                <w:szCs w:val="20"/>
              </w:rPr>
            </w:pPr>
            <w:r w:rsidRPr="00760E75">
              <w:rPr>
                <w:rFonts w:ascii="Arial" w:eastAsia="Times New Roman" w:hAnsi="Arial" w:cs="Arial"/>
                <w:noProof/>
                <w:sz w:val="20"/>
                <w:szCs w:val="20"/>
              </w:rPr>
              <w:t>Izobrazba</w:t>
            </w:r>
          </w:p>
        </w:tc>
        <w:tc>
          <w:tcPr>
            <w:tcW w:w="5561" w:type="dxa"/>
          </w:tcPr>
          <w:p w14:paraId="1E6F8B5B" w14:textId="77777777" w:rsidR="00760E75" w:rsidRPr="00760E75" w:rsidRDefault="00760E75" w:rsidP="00305D4F">
            <w:pPr>
              <w:spacing w:after="0" w:line="240" w:lineRule="auto"/>
              <w:rPr>
                <w:rFonts w:ascii="Arial" w:eastAsia="Times New Roman" w:hAnsi="Arial" w:cs="Arial"/>
                <w:noProof/>
                <w:sz w:val="20"/>
                <w:szCs w:val="20"/>
              </w:rPr>
            </w:pPr>
            <w:r w:rsidRPr="00760E75">
              <w:rPr>
                <w:rFonts w:ascii="Arial" w:eastAsia="Times New Roman" w:hAnsi="Arial" w:cs="Arial"/>
                <w:noProof/>
                <w:sz w:val="20"/>
                <w:szCs w:val="20"/>
              </w:rPr>
              <w:t>ISCED 0 (nedokončana osnovna izobrazba pri posameznikih nad 14-15 let)</w:t>
            </w:r>
          </w:p>
          <w:p w14:paraId="3841E20C" w14:textId="77777777" w:rsidR="00760E75" w:rsidRPr="00760E75" w:rsidRDefault="00760E75" w:rsidP="00305D4F">
            <w:pPr>
              <w:spacing w:after="0" w:line="240" w:lineRule="auto"/>
              <w:rPr>
                <w:rFonts w:ascii="Arial" w:eastAsia="Times New Roman" w:hAnsi="Arial" w:cs="Arial"/>
                <w:noProof/>
                <w:sz w:val="20"/>
                <w:szCs w:val="20"/>
              </w:rPr>
            </w:pPr>
            <w:r w:rsidRPr="00760E75">
              <w:rPr>
                <w:rFonts w:ascii="Arial" w:eastAsia="Times New Roman" w:hAnsi="Arial" w:cs="Arial"/>
                <w:noProof/>
                <w:sz w:val="20"/>
                <w:szCs w:val="20"/>
              </w:rPr>
              <w:t>ISCED 1-2 (osnovna izobrazba)</w:t>
            </w:r>
          </w:p>
          <w:p w14:paraId="5289C4D8" w14:textId="77777777" w:rsidR="00760E75" w:rsidRPr="00760E75" w:rsidRDefault="00760E75" w:rsidP="00305D4F">
            <w:pPr>
              <w:spacing w:after="0" w:line="240" w:lineRule="auto"/>
              <w:rPr>
                <w:rFonts w:ascii="Arial" w:eastAsia="Times New Roman" w:hAnsi="Arial" w:cs="Arial"/>
                <w:noProof/>
                <w:sz w:val="20"/>
                <w:szCs w:val="20"/>
              </w:rPr>
            </w:pPr>
            <w:r w:rsidRPr="00760E75">
              <w:rPr>
                <w:rFonts w:ascii="Arial" w:eastAsia="Times New Roman" w:hAnsi="Arial" w:cs="Arial"/>
                <w:noProof/>
                <w:sz w:val="20"/>
                <w:szCs w:val="20"/>
              </w:rPr>
              <w:t>ISCED 3-4 (nižja poklicna in srednja izobrazba)</w:t>
            </w:r>
          </w:p>
          <w:p w14:paraId="0A516E2F" w14:textId="77777777" w:rsidR="00760E75" w:rsidRPr="00760E75" w:rsidRDefault="00760E75" w:rsidP="00305D4F">
            <w:pPr>
              <w:spacing w:after="0" w:line="240" w:lineRule="auto"/>
              <w:rPr>
                <w:rFonts w:ascii="Arial" w:eastAsia="Times New Roman" w:hAnsi="Arial" w:cs="Arial"/>
                <w:noProof/>
                <w:sz w:val="20"/>
                <w:szCs w:val="20"/>
              </w:rPr>
            </w:pPr>
            <w:r w:rsidRPr="00760E75">
              <w:rPr>
                <w:rFonts w:ascii="Arial" w:eastAsia="Times New Roman" w:hAnsi="Arial" w:cs="Arial"/>
                <w:noProof/>
                <w:sz w:val="20"/>
                <w:szCs w:val="20"/>
              </w:rPr>
              <w:t>ISCED 5-8 (terciarna izobrazba)</w:t>
            </w:r>
          </w:p>
        </w:tc>
      </w:tr>
    </w:tbl>
    <w:p w14:paraId="2B8A412B" w14:textId="2B0E902A" w:rsidR="00760E75" w:rsidRDefault="00760E75" w:rsidP="00305D4F">
      <w:pPr>
        <w:spacing w:after="0"/>
        <w:rPr>
          <w:rFonts w:ascii="Arial" w:eastAsia="Times New Roman" w:hAnsi="Arial" w:cs="Arial"/>
          <w:noProof/>
          <w:sz w:val="20"/>
          <w:szCs w:val="20"/>
        </w:rPr>
      </w:pPr>
    </w:p>
    <w:tbl>
      <w:tblPr>
        <w:tblStyle w:val="Tabelamrea"/>
        <w:tblW w:w="8642" w:type="dxa"/>
        <w:tblLook w:val="04A0" w:firstRow="1" w:lastRow="0" w:firstColumn="1" w:lastColumn="0" w:noHBand="0" w:noVBand="1"/>
      </w:tblPr>
      <w:tblGrid>
        <w:gridCol w:w="5524"/>
        <w:gridCol w:w="992"/>
        <w:gridCol w:w="992"/>
        <w:gridCol w:w="1134"/>
      </w:tblGrid>
      <w:tr w:rsidR="00DE1159" w:rsidRPr="00DE1159" w14:paraId="1C6E0251" w14:textId="77777777" w:rsidTr="00DE1159">
        <w:tc>
          <w:tcPr>
            <w:tcW w:w="5524" w:type="dxa"/>
            <w:shd w:val="clear" w:color="auto" w:fill="FFCC99"/>
            <w:vAlign w:val="center"/>
          </w:tcPr>
          <w:p w14:paraId="670417B5" w14:textId="66F2EB3F" w:rsidR="00DE1159" w:rsidRPr="00DE1159" w:rsidRDefault="00DE1159" w:rsidP="00DE1159">
            <w:pPr>
              <w:spacing w:after="0"/>
              <w:jc w:val="center"/>
              <w:rPr>
                <w:rFonts w:ascii="Arial" w:eastAsia="Times New Roman" w:hAnsi="Arial" w:cs="Arial"/>
                <w:bCs/>
                <w:noProof/>
                <w:sz w:val="20"/>
                <w:szCs w:val="20"/>
              </w:rPr>
            </w:pPr>
            <w:r w:rsidRPr="00760E75">
              <w:rPr>
                <w:rFonts w:ascii="Arial" w:eastAsia="Times New Roman" w:hAnsi="Arial" w:cs="Arial"/>
                <w:bCs/>
                <w:noProof/>
                <w:sz w:val="20"/>
                <w:szCs w:val="20"/>
              </w:rPr>
              <w:t>Ali spadate v katero od naštetih skupin - ustrezno označi</w:t>
            </w:r>
          </w:p>
        </w:tc>
        <w:tc>
          <w:tcPr>
            <w:tcW w:w="992" w:type="dxa"/>
            <w:shd w:val="clear" w:color="auto" w:fill="FFCC99"/>
            <w:vAlign w:val="center"/>
          </w:tcPr>
          <w:p w14:paraId="230E6C1F" w14:textId="1037BBA3" w:rsidR="00DE1159" w:rsidRPr="00DE1159" w:rsidRDefault="00DE1159" w:rsidP="00DE1159">
            <w:pPr>
              <w:spacing w:after="0"/>
              <w:jc w:val="center"/>
              <w:rPr>
                <w:rFonts w:ascii="Arial" w:eastAsia="Times New Roman" w:hAnsi="Arial" w:cs="Arial"/>
                <w:bCs/>
                <w:noProof/>
                <w:sz w:val="20"/>
                <w:szCs w:val="20"/>
              </w:rPr>
            </w:pPr>
            <w:r w:rsidRPr="00760E75">
              <w:rPr>
                <w:rFonts w:ascii="Arial" w:eastAsia="Times New Roman" w:hAnsi="Arial" w:cs="Arial"/>
                <w:bCs/>
                <w:noProof/>
                <w:sz w:val="20"/>
                <w:szCs w:val="20"/>
              </w:rPr>
              <w:t>da</w:t>
            </w:r>
          </w:p>
        </w:tc>
        <w:tc>
          <w:tcPr>
            <w:tcW w:w="992" w:type="dxa"/>
            <w:shd w:val="clear" w:color="auto" w:fill="FFCC99"/>
            <w:vAlign w:val="center"/>
          </w:tcPr>
          <w:p w14:paraId="7B56B447" w14:textId="45261755" w:rsidR="00DE1159" w:rsidRPr="00DE1159" w:rsidRDefault="00DE1159" w:rsidP="00DE1159">
            <w:pPr>
              <w:spacing w:after="0"/>
              <w:jc w:val="center"/>
              <w:rPr>
                <w:rFonts w:ascii="Arial" w:eastAsia="Times New Roman" w:hAnsi="Arial" w:cs="Arial"/>
                <w:bCs/>
                <w:noProof/>
                <w:sz w:val="20"/>
                <w:szCs w:val="20"/>
              </w:rPr>
            </w:pPr>
            <w:r w:rsidRPr="00760E75">
              <w:rPr>
                <w:rFonts w:ascii="Arial" w:eastAsia="Times New Roman" w:hAnsi="Arial" w:cs="Arial"/>
                <w:bCs/>
                <w:noProof/>
                <w:sz w:val="20"/>
                <w:szCs w:val="20"/>
              </w:rPr>
              <w:t>ne</w:t>
            </w:r>
          </w:p>
        </w:tc>
        <w:tc>
          <w:tcPr>
            <w:tcW w:w="1134" w:type="dxa"/>
            <w:shd w:val="clear" w:color="auto" w:fill="FFCC99"/>
            <w:vAlign w:val="bottom"/>
          </w:tcPr>
          <w:p w14:paraId="484F11E3" w14:textId="6159FDC8" w:rsidR="00DE1159" w:rsidRPr="00DE1159" w:rsidRDefault="00DE1159" w:rsidP="00DE1159">
            <w:pPr>
              <w:spacing w:after="0"/>
              <w:jc w:val="center"/>
              <w:rPr>
                <w:rFonts w:ascii="Arial" w:eastAsia="Times New Roman" w:hAnsi="Arial" w:cs="Arial"/>
                <w:bCs/>
                <w:noProof/>
                <w:sz w:val="20"/>
                <w:szCs w:val="20"/>
              </w:rPr>
            </w:pPr>
            <w:r w:rsidRPr="00760E75">
              <w:rPr>
                <w:rFonts w:ascii="Arial" w:eastAsia="Times New Roman" w:hAnsi="Arial" w:cs="Arial"/>
                <w:bCs/>
                <w:noProof/>
                <w:sz w:val="20"/>
                <w:szCs w:val="20"/>
              </w:rPr>
              <w:t>ne želim odgovoriti</w:t>
            </w:r>
          </w:p>
        </w:tc>
      </w:tr>
      <w:tr w:rsidR="00DE1159" w14:paraId="0C9E5772" w14:textId="77777777" w:rsidTr="00DE1159">
        <w:tc>
          <w:tcPr>
            <w:tcW w:w="5524" w:type="dxa"/>
            <w:shd w:val="clear" w:color="auto" w:fill="FFCC99"/>
            <w:vAlign w:val="center"/>
          </w:tcPr>
          <w:p w14:paraId="435B9087" w14:textId="521D7304" w:rsidR="00DE1159" w:rsidRDefault="00DE1159" w:rsidP="00DE1159">
            <w:pPr>
              <w:spacing w:after="0"/>
              <w:rPr>
                <w:rFonts w:ascii="Arial" w:eastAsia="Times New Roman" w:hAnsi="Arial" w:cs="Arial"/>
                <w:noProof/>
                <w:sz w:val="20"/>
                <w:szCs w:val="20"/>
              </w:rPr>
            </w:pPr>
            <w:r w:rsidRPr="00760E75">
              <w:rPr>
                <w:rFonts w:ascii="Arial" w:eastAsia="Times New Roman" w:hAnsi="Arial" w:cs="Arial"/>
                <w:bCs/>
                <w:iCs/>
                <w:noProof/>
                <w:sz w:val="20"/>
                <w:szCs w:val="20"/>
              </w:rPr>
              <w:t>Invalidi</w:t>
            </w:r>
          </w:p>
        </w:tc>
        <w:tc>
          <w:tcPr>
            <w:tcW w:w="992" w:type="dxa"/>
            <w:vAlign w:val="center"/>
          </w:tcPr>
          <w:p w14:paraId="2AC4603D" w14:textId="77777777" w:rsidR="00DE1159" w:rsidRDefault="00DE1159" w:rsidP="00DE1159">
            <w:pPr>
              <w:spacing w:after="0"/>
              <w:rPr>
                <w:rFonts w:ascii="Arial" w:eastAsia="Times New Roman" w:hAnsi="Arial" w:cs="Arial"/>
                <w:noProof/>
                <w:sz w:val="20"/>
                <w:szCs w:val="20"/>
              </w:rPr>
            </w:pPr>
          </w:p>
        </w:tc>
        <w:tc>
          <w:tcPr>
            <w:tcW w:w="992" w:type="dxa"/>
            <w:vAlign w:val="center"/>
          </w:tcPr>
          <w:p w14:paraId="4AACCBCB" w14:textId="77777777" w:rsidR="00DE1159" w:rsidRDefault="00DE1159" w:rsidP="00DE1159">
            <w:pPr>
              <w:spacing w:after="0"/>
              <w:rPr>
                <w:rFonts w:ascii="Arial" w:eastAsia="Times New Roman" w:hAnsi="Arial" w:cs="Arial"/>
                <w:noProof/>
                <w:sz w:val="20"/>
                <w:szCs w:val="20"/>
              </w:rPr>
            </w:pPr>
          </w:p>
        </w:tc>
        <w:tc>
          <w:tcPr>
            <w:tcW w:w="1134" w:type="dxa"/>
            <w:vAlign w:val="center"/>
          </w:tcPr>
          <w:p w14:paraId="6212F719" w14:textId="77777777" w:rsidR="00DE1159" w:rsidRDefault="00DE1159" w:rsidP="00DE1159">
            <w:pPr>
              <w:spacing w:after="0"/>
              <w:rPr>
                <w:rFonts w:ascii="Arial" w:eastAsia="Times New Roman" w:hAnsi="Arial" w:cs="Arial"/>
                <w:noProof/>
                <w:sz w:val="20"/>
                <w:szCs w:val="20"/>
              </w:rPr>
            </w:pPr>
          </w:p>
        </w:tc>
      </w:tr>
      <w:tr w:rsidR="00DE1159" w14:paraId="12BF3F18" w14:textId="77777777" w:rsidTr="00DE1159">
        <w:tc>
          <w:tcPr>
            <w:tcW w:w="5524" w:type="dxa"/>
            <w:shd w:val="clear" w:color="auto" w:fill="FFCC99"/>
            <w:vAlign w:val="center"/>
          </w:tcPr>
          <w:p w14:paraId="318D7054" w14:textId="4ED248AE" w:rsidR="00DE1159" w:rsidRDefault="00DE1159" w:rsidP="00DE1159">
            <w:pPr>
              <w:spacing w:after="0"/>
              <w:rPr>
                <w:rFonts w:ascii="Arial" w:eastAsia="Times New Roman" w:hAnsi="Arial" w:cs="Arial"/>
                <w:noProof/>
                <w:sz w:val="20"/>
                <w:szCs w:val="20"/>
              </w:rPr>
            </w:pPr>
            <w:r w:rsidRPr="00760E75">
              <w:rPr>
                <w:rFonts w:ascii="Arial" w:eastAsia="Times New Roman" w:hAnsi="Arial" w:cs="Arial"/>
                <w:bCs/>
                <w:iCs/>
                <w:noProof/>
                <w:sz w:val="20"/>
                <w:szCs w:val="20"/>
              </w:rPr>
              <w:t xml:space="preserve">Državljani tretjih držav </w:t>
            </w:r>
          </w:p>
        </w:tc>
        <w:tc>
          <w:tcPr>
            <w:tcW w:w="992" w:type="dxa"/>
            <w:vAlign w:val="center"/>
          </w:tcPr>
          <w:p w14:paraId="1A1B1E09" w14:textId="77777777" w:rsidR="00DE1159" w:rsidRDefault="00DE1159" w:rsidP="00DE1159">
            <w:pPr>
              <w:spacing w:after="0"/>
              <w:rPr>
                <w:rFonts w:ascii="Arial" w:eastAsia="Times New Roman" w:hAnsi="Arial" w:cs="Arial"/>
                <w:noProof/>
                <w:sz w:val="20"/>
                <w:szCs w:val="20"/>
              </w:rPr>
            </w:pPr>
          </w:p>
        </w:tc>
        <w:tc>
          <w:tcPr>
            <w:tcW w:w="992" w:type="dxa"/>
            <w:vAlign w:val="center"/>
          </w:tcPr>
          <w:p w14:paraId="1D5BF8BE" w14:textId="77777777" w:rsidR="00DE1159" w:rsidRDefault="00DE1159" w:rsidP="00DE1159">
            <w:pPr>
              <w:spacing w:after="0"/>
              <w:rPr>
                <w:rFonts w:ascii="Arial" w:eastAsia="Times New Roman" w:hAnsi="Arial" w:cs="Arial"/>
                <w:noProof/>
                <w:sz w:val="20"/>
                <w:szCs w:val="20"/>
              </w:rPr>
            </w:pPr>
          </w:p>
        </w:tc>
        <w:tc>
          <w:tcPr>
            <w:tcW w:w="1134" w:type="dxa"/>
            <w:vAlign w:val="center"/>
          </w:tcPr>
          <w:p w14:paraId="6C6250B6" w14:textId="77777777" w:rsidR="00DE1159" w:rsidRDefault="00DE1159" w:rsidP="00DE1159">
            <w:pPr>
              <w:spacing w:after="0"/>
              <w:rPr>
                <w:rFonts w:ascii="Arial" w:eastAsia="Times New Roman" w:hAnsi="Arial" w:cs="Arial"/>
                <w:noProof/>
                <w:sz w:val="20"/>
                <w:szCs w:val="20"/>
              </w:rPr>
            </w:pPr>
          </w:p>
        </w:tc>
      </w:tr>
      <w:tr w:rsidR="00DE1159" w14:paraId="146AE94B" w14:textId="77777777" w:rsidTr="00EA16FB">
        <w:tc>
          <w:tcPr>
            <w:tcW w:w="5524" w:type="dxa"/>
            <w:shd w:val="clear" w:color="auto" w:fill="FFCC99"/>
            <w:vAlign w:val="center"/>
          </w:tcPr>
          <w:p w14:paraId="4DE441A0" w14:textId="743B0816" w:rsidR="00DE1159" w:rsidRDefault="00DE1159" w:rsidP="00DE1159">
            <w:pPr>
              <w:spacing w:after="0"/>
              <w:rPr>
                <w:rFonts w:ascii="Arial" w:eastAsia="Times New Roman" w:hAnsi="Arial" w:cs="Arial"/>
                <w:noProof/>
                <w:sz w:val="20"/>
                <w:szCs w:val="20"/>
              </w:rPr>
            </w:pPr>
            <w:r w:rsidRPr="00760E75">
              <w:rPr>
                <w:rFonts w:ascii="Arial" w:eastAsia="Times New Roman" w:hAnsi="Arial" w:cs="Arial"/>
                <w:bCs/>
                <w:iCs/>
                <w:noProof/>
                <w:sz w:val="20"/>
                <w:szCs w:val="20"/>
              </w:rPr>
              <w:t>Udeleženci tujega porekla</w:t>
            </w:r>
          </w:p>
        </w:tc>
        <w:tc>
          <w:tcPr>
            <w:tcW w:w="992" w:type="dxa"/>
          </w:tcPr>
          <w:p w14:paraId="48B68306" w14:textId="77777777" w:rsidR="00DE1159" w:rsidRDefault="00DE1159" w:rsidP="00DE1159">
            <w:pPr>
              <w:spacing w:after="0"/>
              <w:rPr>
                <w:rFonts w:ascii="Arial" w:eastAsia="Times New Roman" w:hAnsi="Arial" w:cs="Arial"/>
                <w:noProof/>
                <w:sz w:val="20"/>
                <w:szCs w:val="20"/>
              </w:rPr>
            </w:pPr>
          </w:p>
        </w:tc>
        <w:tc>
          <w:tcPr>
            <w:tcW w:w="992" w:type="dxa"/>
          </w:tcPr>
          <w:p w14:paraId="1CCD463D" w14:textId="77777777" w:rsidR="00DE1159" w:rsidRDefault="00DE1159" w:rsidP="00DE1159">
            <w:pPr>
              <w:spacing w:after="0"/>
              <w:rPr>
                <w:rFonts w:ascii="Arial" w:eastAsia="Times New Roman" w:hAnsi="Arial" w:cs="Arial"/>
                <w:noProof/>
                <w:sz w:val="20"/>
                <w:szCs w:val="20"/>
              </w:rPr>
            </w:pPr>
          </w:p>
        </w:tc>
        <w:tc>
          <w:tcPr>
            <w:tcW w:w="1134" w:type="dxa"/>
          </w:tcPr>
          <w:p w14:paraId="0A0C4976" w14:textId="77777777" w:rsidR="00DE1159" w:rsidRDefault="00DE1159" w:rsidP="00DE1159">
            <w:pPr>
              <w:spacing w:after="0"/>
              <w:rPr>
                <w:rFonts w:ascii="Arial" w:eastAsia="Times New Roman" w:hAnsi="Arial" w:cs="Arial"/>
                <w:noProof/>
                <w:sz w:val="20"/>
                <w:szCs w:val="20"/>
              </w:rPr>
            </w:pPr>
          </w:p>
        </w:tc>
      </w:tr>
      <w:tr w:rsidR="00DE1159" w14:paraId="366B8D0B" w14:textId="77777777" w:rsidTr="00EA16FB">
        <w:tc>
          <w:tcPr>
            <w:tcW w:w="5524" w:type="dxa"/>
            <w:shd w:val="clear" w:color="auto" w:fill="FFCC99"/>
            <w:vAlign w:val="center"/>
          </w:tcPr>
          <w:p w14:paraId="6484A947" w14:textId="17B21BC5" w:rsidR="00DE1159" w:rsidRDefault="00DE1159" w:rsidP="00DE1159">
            <w:pPr>
              <w:spacing w:after="0"/>
              <w:rPr>
                <w:rFonts w:ascii="Arial" w:eastAsia="Times New Roman" w:hAnsi="Arial" w:cs="Arial"/>
                <w:noProof/>
                <w:sz w:val="20"/>
                <w:szCs w:val="20"/>
              </w:rPr>
            </w:pPr>
            <w:r w:rsidRPr="00760E75">
              <w:rPr>
                <w:rFonts w:ascii="Arial" w:eastAsia="Times New Roman" w:hAnsi="Arial" w:cs="Arial"/>
                <w:bCs/>
                <w:iCs/>
                <w:noProof/>
                <w:sz w:val="20"/>
                <w:szCs w:val="20"/>
              </w:rPr>
              <w:t>Manjšine (vključno z marginaliziranimi skupnostmi, kot so Romi)</w:t>
            </w:r>
          </w:p>
        </w:tc>
        <w:tc>
          <w:tcPr>
            <w:tcW w:w="992" w:type="dxa"/>
          </w:tcPr>
          <w:p w14:paraId="505EEA20" w14:textId="77777777" w:rsidR="00DE1159" w:rsidRDefault="00DE1159" w:rsidP="00DE1159">
            <w:pPr>
              <w:spacing w:after="0"/>
              <w:rPr>
                <w:rFonts w:ascii="Arial" w:eastAsia="Times New Roman" w:hAnsi="Arial" w:cs="Arial"/>
                <w:noProof/>
                <w:sz w:val="20"/>
                <w:szCs w:val="20"/>
              </w:rPr>
            </w:pPr>
          </w:p>
        </w:tc>
        <w:tc>
          <w:tcPr>
            <w:tcW w:w="992" w:type="dxa"/>
          </w:tcPr>
          <w:p w14:paraId="6448A597" w14:textId="77777777" w:rsidR="00DE1159" w:rsidRDefault="00DE1159" w:rsidP="00DE1159">
            <w:pPr>
              <w:spacing w:after="0"/>
              <w:rPr>
                <w:rFonts w:ascii="Arial" w:eastAsia="Times New Roman" w:hAnsi="Arial" w:cs="Arial"/>
                <w:noProof/>
                <w:sz w:val="20"/>
                <w:szCs w:val="20"/>
              </w:rPr>
            </w:pPr>
          </w:p>
        </w:tc>
        <w:tc>
          <w:tcPr>
            <w:tcW w:w="1134" w:type="dxa"/>
          </w:tcPr>
          <w:p w14:paraId="52057522" w14:textId="77777777" w:rsidR="00DE1159" w:rsidRDefault="00DE1159" w:rsidP="00DE1159">
            <w:pPr>
              <w:spacing w:after="0"/>
              <w:rPr>
                <w:rFonts w:ascii="Arial" w:eastAsia="Times New Roman" w:hAnsi="Arial" w:cs="Arial"/>
                <w:noProof/>
                <w:sz w:val="20"/>
                <w:szCs w:val="20"/>
              </w:rPr>
            </w:pPr>
          </w:p>
        </w:tc>
      </w:tr>
      <w:tr w:rsidR="00DE1159" w14:paraId="758BC016" w14:textId="77777777" w:rsidTr="00EA16FB">
        <w:tc>
          <w:tcPr>
            <w:tcW w:w="5524" w:type="dxa"/>
            <w:shd w:val="clear" w:color="auto" w:fill="FFCC99"/>
            <w:vAlign w:val="center"/>
          </w:tcPr>
          <w:p w14:paraId="570EA3DB" w14:textId="26E01E13" w:rsidR="00DE1159" w:rsidRDefault="00DE1159" w:rsidP="00DE1159">
            <w:pPr>
              <w:spacing w:after="0"/>
              <w:rPr>
                <w:rFonts w:ascii="Arial" w:eastAsia="Times New Roman" w:hAnsi="Arial" w:cs="Arial"/>
                <w:noProof/>
                <w:sz w:val="20"/>
                <w:szCs w:val="20"/>
              </w:rPr>
            </w:pPr>
            <w:r w:rsidRPr="00760E75">
              <w:rPr>
                <w:rFonts w:ascii="Arial" w:eastAsia="Times New Roman" w:hAnsi="Arial" w:cs="Arial"/>
                <w:bCs/>
                <w:iCs/>
                <w:noProof/>
                <w:sz w:val="20"/>
                <w:szCs w:val="20"/>
              </w:rPr>
              <w:t>Brezdomci ali prizadeti zaradi izključenosti na področju nastanitve</w:t>
            </w:r>
          </w:p>
        </w:tc>
        <w:tc>
          <w:tcPr>
            <w:tcW w:w="992" w:type="dxa"/>
          </w:tcPr>
          <w:p w14:paraId="67B0DFA0" w14:textId="77777777" w:rsidR="00DE1159" w:rsidRDefault="00DE1159" w:rsidP="00DE1159">
            <w:pPr>
              <w:spacing w:after="0"/>
              <w:rPr>
                <w:rFonts w:ascii="Arial" w:eastAsia="Times New Roman" w:hAnsi="Arial" w:cs="Arial"/>
                <w:noProof/>
                <w:sz w:val="20"/>
                <w:szCs w:val="20"/>
              </w:rPr>
            </w:pPr>
          </w:p>
        </w:tc>
        <w:tc>
          <w:tcPr>
            <w:tcW w:w="992" w:type="dxa"/>
          </w:tcPr>
          <w:p w14:paraId="077FD984" w14:textId="77777777" w:rsidR="00DE1159" w:rsidRDefault="00DE1159" w:rsidP="00DE1159">
            <w:pPr>
              <w:spacing w:after="0"/>
              <w:rPr>
                <w:rFonts w:ascii="Arial" w:eastAsia="Times New Roman" w:hAnsi="Arial" w:cs="Arial"/>
                <w:noProof/>
                <w:sz w:val="20"/>
                <w:szCs w:val="20"/>
              </w:rPr>
            </w:pPr>
          </w:p>
        </w:tc>
        <w:tc>
          <w:tcPr>
            <w:tcW w:w="1134" w:type="dxa"/>
          </w:tcPr>
          <w:p w14:paraId="4EC84F01" w14:textId="77777777" w:rsidR="00DE1159" w:rsidRDefault="00DE1159" w:rsidP="00DE1159">
            <w:pPr>
              <w:spacing w:after="0"/>
              <w:rPr>
                <w:rFonts w:ascii="Arial" w:eastAsia="Times New Roman" w:hAnsi="Arial" w:cs="Arial"/>
                <w:noProof/>
                <w:sz w:val="20"/>
                <w:szCs w:val="20"/>
              </w:rPr>
            </w:pPr>
          </w:p>
        </w:tc>
      </w:tr>
      <w:tr w:rsidR="00DE1159" w14:paraId="73F0A075" w14:textId="77777777" w:rsidTr="00EA16FB">
        <w:tc>
          <w:tcPr>
            <w:tcW w:w="5524" w:type="dxa"/>
            <w:shd w:val="clear" w:color="auto" w:fill="FFCC99"/>
            <w:vAlign w:val="center"/>
          </w:tcPr>
          <w:p w14:paraId="0D550D52" w14:textId="7EEE79A5" w:rsidR="00DE1159" w:rsidRDefault="00DE1159" w:rsidP="00DE1159">
            <w:pPr>
              <w:spacing w:after="0"/>
              <w:rPr>
                <w:rFonts w:ascii="Arial" w:eastAsia="Times New Roman" w:hAnsi="Arial" w:cs="Arial"/>
                <w:noProof/>
                <w:sz w:val="20"/>
                <w:szCs w:val="20"/>
              </w:rPr>
            </w:pPr>
            <w:r w:rsidRPr="00760E75">
              <w:rPr>
                <w:rFonts w:ascii="Arial" w:eastAsia="Times New Roman" w:hAnsi="Arial" w:cs="Arial"/>
                <w:bCs/>
                <w:iCs/>
                <w:noProof/>
                <w:sz w:val="20"/>
                <w:szCs w:val="20"/>
              </w:rPr>
              <w:t>Udeleženci s podeželskih območij</w:t>
            </w:r>
          </w:p>
        </w:tc>
        <w:tc>
          <w:tcPr>
            <w:tcW w:w="992" w:type="dxa"/>
          </w:tcPr>
          <w:p w14:paraId="12ECCA0D" w14:textId="77777777" w:rsidR="00DE1159" w:rsidRDefault="00DE1159" w:rsidP="00DE1159">
            <w:pPr>
              <w:spacing w:after="0"/>
              <w:rPr>
                <w:rFonts w:ascii="Arial" w:eastAsia="Times New Roman" w:hAnsi="Arial" w:cs="Arial"/>
                <w:noProof/>
                <w:sz w:val="20"/>
                <w:szCs w:val="20"/>
              </w:rPr>
            </w:pPr>
          </w:p>
        </w:tc>
        <w:tc>
          <w:tcPr>
            <w:tcW w:w="992" w:type="dxa"/>
          </w:tcPr>
          <w:p w14:paraId="210FFE3C" w14:textId="77777777" w:rsidR="00DE1159" w:rsidRDefault="00DE1159" w:rsidP="00DE1159">
            <w:pPr>
              <w:spacing w:after="0"/>
              <w:rPr>
                <w:rFonts w:ascii="Arial" w:eastAsia="Times New Roman" w:hAnsi="Arial" w:cs="Arial"/>
                <w:noProof/>
                <w:sz w:val="20"/>
                <w:szCs w:val="20"/>
              </w:rPr>
            </w:pPr>
          </w:p>
        </w:tc>
        <w:tc>
          <w:tcPr>
            <w:tcW w:w="1134" w:type="dxa"/>
          </w:tcPr>
          <w:p w14:paraId="7D990F65" w14:textId="77777777" w:rsidR="00DE1159" w:rsidRDefault="00DE1159" w:rsidP="00DE1159">
            <w:pPr>
              <w:spacing w:after="0"/>
              <w:rPr>
                <w:rFonts w:ascii="Arial" w:eastAsia="Times New Roman" w:hAnsi="Arial" w:cs="Arial"/>
                <w:noProof/>
                <w:sz w:val="20"/>
                <w:szCs w:val="20"/>
              </w:rPr>
            </w:pPr>
          </w:p>
        </w:tc>
      </w:tr>
    </w:tbl>
    <w:p w14:paraId="0D9BC0D1" w14:textId="77777777" w:rsidR="00305D4F" w:rsidRDefault="00305D4F" w:rsidP="00305D4F">
      <w:pPr>
        <w:spacing w:after="0"/>
        <w:rPr>
          <w:rFonts w:ascii="Arial" w:eastAsia="Times New Roman" w:hAnsi="Arial" w:cs="Arial"/>
          <w:noProof/>
          <w:sz w:val="20"/>
          <w:szCs w:val="20"/>
        </w:rPr>
      </w:pPr>
    </w:p>
    <w:p w14:paraId="115F8F39" w14:textId="77777777" w:rsidR="00760E75" w:rsidRDefault="00760E75" w:rsidP="000C6858">
      <w:pPr>
        <w:spacing w:after="0"/>
        <w:jc w:val="both"/>
        <w:rPr>
          <w:rFonts w:ascii="Arial" w:hAnsi="Arial" w:cs="Arial"/>
          <w:b/>
          <w:bCs/>
        </w:rPr>
      </w:pPr>
    </w:p>
    <w:p w14:paraId="162C316C" w14:textId="77777777" w:rsidR="000E5AC8" w:rsidRDefault="000E5AC8" w:rsidP="000C6858">
      <w:pPr>
        <w:spacing w:after="0"/>
        <w:jc w:val="both"/>
        <w:rPr>
          <w:rFonts w:ascii="Arial" w:hAnsi="Arial" w:cs="Arial"/>
          <w:b/>
          <w:bCs/>
        </w:rPr>
      </w:pPr>
    </w:p>
    <w:p w14:paraId="74F7A31E" w14:textId="7928EEC6" w:rsidR="00380210" w:rsidRDefault="00380210" w:rsidP="00752461">
      <w:pPr>
        <w:pStyle w:val="Naslov1"/>
      </w:pPr>
      <w:bookmarkStart w:id="26" w:name="_Toc132805266"/>
      <w:bookmarkStart w:id="27" w:name="_Toc173912660"/>
      <w:r w:rsidRPr="00380210">
        <w:rPr>
          <w:rFonts w:eastAsia="Times New Roman"/>
        </w:rPr>
        <w:t>PRILOGA 7</w:t>
      </w:r>
      <w:bookmarkEnd w:id="26"/>
      <w:r w:rsidRPr="00380210">
        <w:rPr>
          <w:rFonts w:eastAsia="Times New Roman"/>
        </w:rPr>
        <w:t xml:space="preserve"> </w:t>
      </w:r>
      <w:r w:rsidR="00D04FE2">
        <w:rPr>
          <w:rFonts w:eastAsia="Times New Roman"/>
          <w:lang w:val="sl-SI"/>
        </w:rPr>
        <w:t xml:space="preserve">- </w:t>
      </w:r>
      <w:r w:rsidRPr="00191BAC">
        <w:t>PREDVIDEN IZPIS ZA POLLETNO IN LETNO POROČILO</w:t>
      </w:r>
      <w:r w:rsidR="00D04FE2">
        <w:rPr>
          <w:lang w:val="sl-SI"/>
        </w:rPr>
        <w:t xml:space="preserve"> -</w:t>
      </w:r>
      <w:r w:rsidRPr="00191BAC">
        <w:t xml:space="preserve"> UČINEK</w:t>
      </w:r>
      <w:bookmarkEnd w:id="27"/>
    </w:p>
    <w:p w14:paraId="2C3514F1" w14:textId="5B39ABE9" w:rsidR="00380210" w:rsidRPr="00191BAC" w:rsidRDefault="00380210" w:rsidP="00380210">
      <w:pPr>
        <w:overflowPunct w:val="0"/>
        <w:autoSpaceDE w:val="0"/>
        <w:autoSpaceDN w:val="0"/>
        <w:adjustRightInd w:val="0"/>
        <w:spacing w:after="60" w:line="240" w:lineRule="auto"/>
        <w:textAlignment w:val="baseline"/>
        <w:rPr>
          <w:rFonts w:ascii="Arial" w:hAnsi="Arial" w:cs="Arial"/>
          <w:b/>
          <w:noProof/>
          <w14:ligatures w14:val="none"/>
        </w:rPr>
      </w:pPr>
      <w:r w:rsidRPr="00191BAC">
        <w:rPr>
          <w:rFonts w:ascii="Arial" w:hAnsi="Arial" w:cs="Arial"/>
          <w:b/>
          <w:noProof/>
          <w14:ligatures w14:val="none"/>
        </w:rPr>
        <w:t>(skupni kazalniki učinka za udeležence skladno s Prilogo I Uredbe ESS+ in drugi skupni kazalniki učinka za udeležence)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20" w:firstRow="1" w:lastRow="0" w:firstColumn="0" w:lastColumn="0" w:noHBand="0" w:noVBand="1"/>
      </w:tblPr>
      <w:tblGrid>
        <w:gridCol w:w="1842"/>
        <w:gridCol w:w="1017"/>
        <w:gridCol w:w="706"/>
        <w:gridCol w:w="350"/>
        <w:gridCol w:w="314"/>
        <w:gridCol w:w="350"/>
        <w:gridCol w:w="314"/>
        <w:gridCol w:w="350"/>
        <w:gridCol w:w="314"/>
        <w:gridCol w:w="351"/>
        <w:gridCol w:w="394"/>
        <w:gridCol w:w="706"/>
        <w:gridCol w:w="350"/>
        <w:gridCol w:w="314"/>
        <w:gridCol w:w="706"/>
        <w:gridCol w:w="350"/>
        <w:gridCol w:w="314"/>
      </w:tblGrid>
      <w:tr w:rsidR="00380210" w:rsidRPr="00191BAC" w14:paraId="06470443" w14:textId="77777777" w:rsidTr="00671070">
        <w:trPr>
          <w:trHeight w:val="97"/>
        </w:trPr>
        <w:tc>
          <w:tcPr>
            <w:tcW w:w="1246" w:type="pct"/>
            <w:vMerge w:val="restart"/>
            <w:tcBorders>
              <w:top w:val="single" w:sz="12" w:space="0" w:color="auto"/>
              <w:bottom w:val="single" w:sz="6" w:space="0" w:color="auto"/>
              <w:right w:val="single" w:sz="12" w:space="0" w:color="auto"/>
            </w:tcBorders>
            <w:shd w:val="clear" w:color="auto" w:fill="E7E6E6"/>
            <w:hideMark/>
          </w:tcPr>
          <w:p w14:paraId="0B711ACD"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Kazalnik (navedba kazalnika)</w:t>
            </w:r>
          </w:p>
        </w:tc>
        <w:tc>
          <w:tcPr>
            <w:tcW w:w="364" w:type="pct"/>
            <w:vMerge w:val="restart"/>
            <w:tcBorders>
              <w:top w:val="single" w:sz="12" w:space="0" w:color="auto"/>
              <w:left w:val="single" w:sz="12" w:space="0" w:color="auto"/>
              <w:bottom w:val="single" w:sz="6" w:space="0" w:color="auto"/>
              <w:right w:val="single" w:sz="12" w:space="0" w:color="auto"/>
            </w:tcBorders>
            <w:shd w:val="clear" w:color="auto" w:fill="E7E6E6"/>
            <w:hideMark/>
          </w:tcPr>
          <w:p w14:paraId="0D1DD543"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Kategorija regije (če je relevantno)</w:t>
            </w:r>
          </w:p>
        </w:tc>
        <w:tc>
          <w:tcPr>
            <w:tcW w:w="827" w:type="pct"/>
            <w:gridSpan w:val="3"/>
            <w:tcBorders>
              <w:top w:val="single" w:sz="12" w:space="0" w:color="auto"/>
              <w:left w:val="single" w:sz="12" w:space="0" w:color="auto"/>
              <w:bottom w:val="single" w:sz="6" w:space="0" w:color="auto"/>
              <w:right w:val="single" w:sz="12" w:space="0" w:color="auto"/>
            </w:tcBorders>
            <w:shd w:val="clear" w:color="auto" w:fill="E7E6E6"/>
            <w:hideMark/>
          </w:tcPr>
          <w:p w14:paraId="4C8B13F3" w14:textId="77777777" w:rsidR="00380210" w:rsidRPr="00191BAC" w:rsidRDefault="00380210" w:rsidP="00671070">
            <w:pPr>
              <w:spacing w:after="0"/>
              <w:rPr>
                <w:rFonts w:ascii="Arial" w:eastAsia="MS Mincho" w:hAnsi="Arial" w:cs="Arial"/>
                <w:bCs/>
                <w:noProof/>
                <w:sz w:val="16"/>
                <w:szCs w:val="16"/>
                <w:highlight w:val="yellow"/>
                <w:lang w:eastAsia="sl-SI"/>
                <w14:ligatures w14:val="none"/>
              </w:rPr>
            </w:pPr>
            <w:r w:rsidRPr="00191BAC">
              <w:rPr>
                <w:rFonts w:ascii="Arial" w:eastAsia="MS Mincho" w:hAnsi="Arial" w:cs="Arial"/>
                <w:bCs/>
                <w:noProof/>
                <w:sz w:val="16"/>
                <w:szCs w:val="16"/>
                <w:lang w:eastAsia="sl-SI"/>
                <w14:ligatures w14:val="none"/>
              </w:rPr>
              <w:t>Ciljna vrednost (za leto 2029)</w:t>
            </w:r>
          </w:p>
        </w:tc>
        <w:tc>
          <w:tcPr>
            <w:tcW w:w="395" w:type="pct"/>
            <w:gridSpan w:val="2"/>
            <w:vMerge w:val="restart"/>
            <w:tcBorders>
              <w:top w:val="single" w:sz="12" w:space="0" w:color="auto"/>
              <w:left w:val="single" w:sz="12" w:space="0" w:color="auto"/>
              <w:bottom w:val="single" w:sz="6" w:space="0" w:color="auto"/>
              <w:right w:val="single" w:sz="12" w:space="0" w:color="auto"/>
            </w:tcBorders>
            <w:shd w:val="clear" w:color="auto" w:fill="E7E6E6"/>
            <w:hideMark/>
          </w:tcPr>
          <w:p w14:paraId="0E893C5A"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2022</w:t>
            </w:r>
          </w:p>
        </w:tc>
        <w:tc>
          <w:tcPr>
            <w:tcW w:w="388" w:type="pct"/>
            <w:gridSpan w:val="2"/>
            <w:vMerge w:val="restart"/>
            <w:tcBorders>
              <w:top w:val="single" w:sz="12" w:space="0" w:color="auto"/>
              <w:left w:val="single" w:sz="12" w:space="0" w:color="auto"/>
              <w:bottom w:val="single" w:sz="6" w:space="0" w:color="auto"/>
              <w:right w:val="single" w:sz="12" w:space="0" w:color="auto"/>
            </w:tcBorders>
            <w:shd w:val="clear" w:color="auto" w:fill="E7E6E6"/>
            <w:hideMark/>
          </w:tcPr>
          <w:p w14:paraId="41DD11D3"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n…</w:t>
            </w:r>
          </w:p>
        </w:tc>
        <w:tc>
          <w:tcPr>
            <w:tcW w:w="392" w:type="pct"/>
            <w:gridSpan w:val="2"/>
            <w:vMerge w:val="restart"/>
            <w:tcBorders>
              <w:top w:val="single" w:sz="12" w:space="0" w:color="auto"/>
              <w:left w:val="single" w:sz="12" w:space="0" w:color="auto"/>
              <w:bottom w:val="single" w:sz="6" w:space="0" w:color="auto"/>
              <w:right w:val="single" w:sz="12" w:space="0" w:color="auto"/>
            </w:tcBorders>
            <w:shd w:val="clear" w:color="auto" w:fill="E7E6E6"/>
            <w:hideMark/>
          </w:tcPr>
          <w:p w14:paraId="5901B048"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...2029</w:t>
            </w:r>
          </w:p>
        </w:tc>
        <w:tc>
          <w:tcPr>
            <w:tcW w:w="695" w:type="pct"/>
            <w:gridSpan w:val="3"/>
            <w:vMerge w:val="restart"/>
            <w:tcBorders>
              <w:top w:val="single" w:sz="12" w:space="0" w:color="auto"/>
              <w:left w:val="single" w:sz="12" w:space="0" w:color="auto"/>
              <w:bottom w:val="single" w:sz="6" w:space="0" w:color="auto"/>
              <w:right w:val="single" w:sz="12" w:space="0" w:color="auto"/>
            </w:tcBorders>
            <w:shd w:val="clear" w:color="auto" w:fill="E7E6E6"/>
            <w:hideMark/>
          </w:tcPr>
          <w:p w14:paraId="30D491D3"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Zbirna vrednost (izračunana samodejno)</w:t>
            </w:r>
          </w:p>
        </w:tc>
        <w:tc>
          <w:tcPr>
            <w:tcW w:w="693" w:type="pct"/>
            <w:gridSpan w:val="3"/>
            <w:tcBorders>
              <w:top w:val="single" w:sz="12" w:space="0" w:color="auto"/>
              <w:left w:val="single" w:sz="12" w:space="0" w:color="auto"/>
              <w:bottom w:val="single" w:sz="6" w:space="0" w:color="auto"/>
            </w:tcBorders>
            <w:shd w:val="clear" w:color="auto" w:fill="E7E6E6"/>
            <w:hideMark/>
          </w:tcPr>
          <w:p w14:paraId="65EB130F"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Stopnja uresničevanja</w:t>
            </w:r>
          </w:p>
        </w:tc>
      </w:tr>
      <w:tr w:rsidR="00380210" w:rsidRPr="00191BAC" w14:paraId="7E4E3E50" w14:textId="77777777" w:rsidTr="00671070">
        <w:trPr>
          <w:trHeight w:val="271"/>
        </w:trPr>
        <w:tc>
          <w:tcPr>
            <w:tcW w:w="1246" w:type="pct"/>
            <w:vMerge/>
            <w:tcBorders>
              <w:top w:val="single" w:sz="6" w:space="0" w:color="auto"/>
              <w:bottom w:val="single" w:sz="6" w:space="0" w:color="auto"/>
              <w:right w:val="single" w:sz="12" w:space="0" w:color="auto"/>
            </w:tcBorders>
            <w:shd w:val="clear" w:color="auto" w:fill="E7E6E6"/>
            <w:hideMark/>
          </w:tcPr>
          <w:p w14:paraId="6D7B41B3"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364" w:type="pct"/>
            <w:vMerge/>
            <w:tcBorders>
              <w:top w:val="single" w:sz="6" w:space="0" w:color="auto"/>
              <w:left w:val="single" w:sz="12" w:space="0" w:color="auto"/>
              <w:bottom w:val="single" w:sz="6" w:space="0" w:color="auto"/>
              <w:right w:val="single" w:sz="12" w:space="0" w:color="auto"/>
            </w:tcBorders>
            <w:shd w:val="clear" w:color="auto" w:fill="E7E6E6"/>
            <w:hideMark/>
          </w:tcPr>
          <w:p w14:paraId="2C94552F"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827" w:type="pct"/>
            <w:gridSpan w:val="3"/>
            <w:tcBorders>
              <w:top w:val="single" w:sz="6" w:space="0" w:color="auto"/>
              <w:left w:val="single" w:sz="12" w:space="0" w:color="auto"/>
              <w:bottom w:val="single" w:sz="6" w:space="0" w:color="auto"/>
              <w:right w:val="single" w:sz="12" w:space="0" w:color="auto"/>
            </w:tcBorders>
            <w:shd w:val="clear" w:color="auto" w:fill="E7E6E6"/>
            <w:hideMark/>
          </w:tcPr>
          <w:p w14:paraId="5194A7F1"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razčlenitev glede na spol (za ciljno vrednost) ni obvezna</w:t>
            </w:r>
          </w:p>
        </w:tc>
        <w:tc>
          <w:tcPr>
            <w:tcW w:w="395" w:type="pct"/>
            <w:gridSpan w:val="2"/>
            <w:vMerge/>
            <w:tcBorders>
              <w:top w:val="single" w:sz="6" w:space="0" w:color="auto"/>
              <w:left w:val="single" w:sz="12" w:space="0" w:color="auto"/>
              <w:bottom w:val="single" w:sz="6" w:space="0" w:color="auto"/>
              <w:right w:val="single" w:sz="12" w:space="0" w:color="auto"/>
            </w:tcBorders>
            <w:shd w:val="clear" w:color="auto" w:fill="E7E6E6"/>
            <w:hideMark/>
          </w:tcPr>
          <w:p w14:paraId="4EFBA769"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388" w:type="pct"/>
            <w:gridSpan w:val="2"/>
            <w:vMerge/>
            <w:tcBorders>
              <w:top w:val="single" w:sz="6" w:space="0" w:color="auto"/>
              <w:left w:val="single" w:sz="12" w:space="0" w:color="auto"/>
              <w:bottom w:val="single" w:sz="6" w:space="0" w:color="auto"/>
              <w:right w:val="single" w:sz="12" w:space="0" w:color="auto"/>
            </w:tcBorders>
            <w:shd w:val="clear" w:color="auto" w:fill="E7E6E6"/>
            <w:hideMark/>
          </w:tcPr>
          <w:p w14:paraId="27523F56"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392" w:type="pct"/>
            <w:gridSpan w:val="2"/>
            <w:vMerge/>
            <w:tcBorders>
              <w:top w:val="single" w:sz="6" w:space="0" w:color="auto"/>
              <w:left w:val="single" w:sz="12" w:space="0" w:color="auto"/>
              <w:bottom w:val="single" w:sz="6" w:space="0" w:color="auto"/>
              <w:right w:val="single" w:sz="12" w:space="0" w:color="auto"/>
            </w:tcBorders>
            <w:shd w:val="clear" w:color="auto" w:fill="E7E6E6"/>
            <w:hideMark/>
          </w:tcPr>
          <w:p w14:paraId="19549811"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695" w:type="pct"/>
            <w:gridSpan w:val="3"/>
            <w:vMerge/>
            <w:tcBorders>
              <w:top w:val="single" w:sz="6" w:space="0" w:color="auto"/>
              <w:left w:val="single" w:sz="12" w:space="0" w:color="auto"/>
              <w:bottom w:val="single" w:sz="6" w:space="0" w:color="auto"/>
              <w:right w:val="single" w:sz="12" w:space="0" w:color="auto"/>
            </w:tcBorders>
            <w:shd w:val="clear" w:color="auto" w:fill="E7E6E6"/>
            <w:hideMark/>
          </w:tcPr>
          <w:p w14:paraId="5D5A8523"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693" w:type="pct"/>
            <w:gridSpan w:val="3"/>
            <w:tcBorders>
              <w:top w:val="single" w:sz="6" w:space="0" w:color="auto"/>
              <w:left w:val="single" w:sz="12" w:space="0" w:color="auto"/>
              <w:bottom w:val="single" w:sz="6" w:space="0" w:color="auto"/>
            </w:tcBorders>
            <w:shd w:val="clear" w:color="auto" w:fill="E7E6E6"/>
            <w:hideMark/>
          </w:tcPr>
          <w:p w14:paraId="74B27C0F"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razčlenitev glede na spol ni obvezna</w:t>
            </w:r>
          </w:p>
        </w:tc>
      </w:tr>
      <w:tr w:rsidR="00380210" w:rsidRPr="00191BAC" w14:paraId="111EA0E7" w14:textId="77777777" w:rsidTr="00671070">
        <w:trPr>
          <w:trHeight w:val="180"/>
        </w:trPr>
        <w:tc>
          <w:tcPr>
            <w:tcW w:w="1246" w:type="pct"/>
            <w:vMerge/>
            <w:tcBorders>
              <w:top w:val="single" w:sz="6" w:space="0" w:color="auto"/>
              <w:bottom w:val="single" w:sz="12" w:space="0" w:color="auto"/>
              <w:right w:val="single" w:sz="12" w:space="0" w:color="auto"/>
            </w:tcBorders>
            <w:shd w:val="clear" w:color="auto" w:fill="E7E6E6"/>
            <w:hideMark/>
          </w:tcPr>
          <w:p w14:paraId="1AB96E7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64" w:type="pct"/>
            <w:vMerge/>
            <w:tcBorders>
              <w:top w:val="single" w:sz="6" w:space="0" w:color="auto"/>
              <w:left w:val="single" w:sz="12" w:space="0" w:color="auto"/>
              <w:bottom w:val="single" w:sz="12" w:space="0" w:color="auto"/>
              <w:right w:val="single" w:sz="12" w:space="0" w:color="auto"/>
            </w:tcBorders>
            <w:shd w:val="clear" w:color="auto" w:fill="E7E6E6"/>
            <w:hideMark/>
          </w:tcPr>
          <w:p w14:paraId="56CE7D67"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2" w:type="pct"/>
            <w:tcBorders>
              <w:top w:val="single" w:sz="6" w:space="0" w:color="auto"/>
              <w:left w:val="single" w:sz="12" w:space="0" w:color="auto"/>
              <w:bottom w:val="single" w:sz="12" w:space="0" w:color="auto"/>
            </w:tcBorders>
            <w:shd w:val="clear" w:color="auto" w:fill="E7E6E6"/>
            <w:hideMark/>
          </w:tcPr>
          <w:p w14:paraId="4AADB388"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Skupaj</w:t>
            </w:r>
          </w:p>
        </w:tc>
        <w:tc>
          <w:tcPr>
            <w:tcW w:w="304" w:type="pct"/>
            <w:tcBorders>
              <w:top w:val="single" w:sz="6" w:space="0" w:color="auto"/>
              <w:bottom w:val="single" w:sz="12" w:space="0" w:color="auto"/>
            </w:tcBorders>
            <w:shd w:val="clear" w:color="auto" w:fill="E7E6E6"/>
            <w:hideMark/>
          </w:tcPr>
          <w:p w14:paraId="04CD3D74"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61" w:type="pct"/>
            <w:tcBorders>
              <w:top w:val="single" w:sz="6" w:space="0" w:color="auto"/>
              <w:bottom w:val="single" w:sz="12" w:space="0" w:color="auto"/>
              <w:right w:val="single" w:sz="12" w:space="0" w:color="auto"/>
            </w:tcBorders>
            <w:shd w:val="clear" w:color="auto" w:fill="E7E6E6"/>
            <w:hideMark/>
          </w:tcPr>
          <w:p w14:paraId="50BB44D6"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3B4C9A56" w14:textId="77777777" w:rsidR="00380210" w:rsidRPr="00191BAC" w:rsidRDefault="00380210" w:rsidP="00671070">
            <w:pPr>
              <w:spacing w:after="0"/>
              <w:rPr>
                <w:rFonts w:ascii="Arial" w:eastAsia="MS Mincho" w:hAnsi="Arial" w:cs="Arial"/>
                <w:b/>
                <w:bCs/>
                <w:noProof/>
                <w:sz w:val="16"/>
                <w:szCs w:val="16"/>
                <w:lang w:eastAsia="sl-SI"/>
                <w14:ligatures w14:val="none"/>
              </w:rPr>
            </w:pPr>
          </w:p>
        </w:tc>
        <w:tc>
          <w:tcPr>
            <w:tcW w:w="195" w:type="pct"/>
            <w:tcBorders>
              <w:top w:val="single" w:sz="6" w:space="0" w:color="auto"/>
              <w:left w:val="single" w:sz="12" w:space="0" w:color="auto"/>
              <w:bottom w:val="single" w:sz="12" w:space="0" w:color="auto"/>
            </w:tcBorders>
            <w:shd w:val="clear" w:color="auto" w:fill="E7E6E6"/>
            <w:hideMark/>
          </w:tcPr>
          <w:p w14:paraId="04C9B1DC"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00" w:type="pct"/>
            <w:tcBorders>
              <w:top w:val="single" w:sz="6" w:space="0" w:color="auto"/>
              <w:bottom w:val="single" w:sz="12" w:space="0" w:color="auto"/>
              <w:right w:val="single" w:sz="12" w:space="0" w:color="auto"/>
            </w:tcBorders>
            <w:shd w:val="clear" w:color="auto" w:fill="E7E6E6"/>
            <w:hideMark/>
          </w:tcPr>
          <w:p w14:paraId="48B8E584"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7849D350"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206" w:type="pct"/>
            <w:tcBorders>
              <w:top w:val="single" w:sz="6" w:space="0" w:color="auto"/>
              <w:left w:val="single" w:sz="12" w:space="0" w:color="auto"/>
              <w:bottom w:val="single" w:sz="12" w:space="0" w:color="auto"/>
            </w:tcBorders>
            <w:shd w:val="clear" w:color="auto" w:fill="E7E6E6"/>
            <w:hideMark/>
          </w:tcPr>
          <w:p w14:paraId="433CA683"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182" w:type="pct"/>
            <w:tcBorders>
              <w:top w:val="single" w:sz="6" w:space="0" w:color="auto"/>
              <w:bottom w:val="single" w:sz="12" w:space="0" w:color="auto"/>
              <w:right w:val="single" w:sz="12" w:space="0" w:color="auto"/>
            </w:tcBorders>
            <w:shd w:val="clear" w:color="auto" w:fill="E7E6E6"/>
            <w:hideMark/>
          </w:tcPr>
          <w:p w14:paraId="08CCD293"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34B702DB"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173" w:type="pct"/>
            <w:tcBorders>
              <w:top w:val="single" w:sz="6" w:space="0" w:color="auto"/>
              <w:left w:val="single" w:sz="12" w:space="0" w:color="auto"/>
              <w:bottom w:val="single" w:sz="12" w:space="0" w:color="auto"/>
            </w:tcBorders>
            <w:shd w:val="clear" w:color="auto" w:fill="E7E6E6"/>
            <w:hideMark/>
          </w:tcPr>
          <w:p w14:paraId="6BF560E6"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19" w:type="pct"/>
            <w:tcBorders>
              <w:top w:val="single" w:sz="6" w:space="0" w:color="auto"/>
              <w:bottom w:val="single" w:sz="12" w:space="0" w:color="auto"/>
              <w:right w:val="single" w:sz="12" w:space="0" w:color="auto"/>
            </w:tcBorders>
            <w:shd w:val="clear" w:color="auto" w:fill="E7E6E6"/>
            <w:hideMark/>
          </w:tcPr>
          <w:p w14:paraId="3F93537D"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11F6A6AC"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253" w:type="pct"/>
            <w:tcBorders>
              <w:top w:val="single" w:sz="6" w:space="0" w:color="auto"/>
              <w:left w:val="single" w:sz="12" w:space="0" w:color="auto"/>
              <w:bottom w:val="single" w:sz="12" w:space="0" w:color="auto"/>
            </w:tcBorders>
            <w:shd w:val="clear" w:color="auto" w:fill="E7E6E6"/>
            <w:hideMark/>
          </w:tcPr>
          <w:p w14:paraId="3E64DA2B"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Skupaj</w:t>
            </w:r>
          </w:p>
        </w:tc>
        <w:tc>
          <w:tcPr>
            <w:tcW w:w="187" w:type="pct"/>
            <w:tcBorders>
              <w:top w:val="single" w:sz="6" w:space="0" w:color="auto"/>
              <w:bottom w:val="single" w:sz="12" w:space="0" w:color="auto"/>
            </w:tcBorders>
            <w:shd w:val="clear" w:color="auto" w:fill="E7E6E6"/>
            <w:hideMark/>
          </w:tcPr>
          <w:p w14:paraId="3E127A9D"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55" w:type="pct"/>
            <w:tcBorders>
              <w:top w:val="single" w:sz="6" w:space="0" w:color="auto"/>
              <w:bottom w:val="single" w:sz="12" w:space="0" w:color="auto"/>
              <w:right w:val="single" w:sz="12" w:space="0" w:color="auto"/>
            </w:tcBorders>
            <w:shd w:val="clear" w:color="auto" w:fill="E7E6E6"/>
            <w:hideMark/>
          </w:tcPr>
          <w:p w14:paraId="65F6AE74"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438F74AD" w14:textId="77777777" w:rsidR="00380210" w:rsidRPr="00191BAC" w:rsidRDefault="00380210" w:rsidP="00671070">
            <w:pPr>
              <w:spacing w:after="0"/>
              <w:rPr>
                <w:rFonts w:ascii="Arial" w:eastAsia="MS Mincho" w:hAnsi="Arial" w:cs="Arial"/>
                <w:bCs/>
                <w:noProof/>
                <w:sz w:val="16"/>
                <w:szCs w:val="16"/>
                <w:lang w:eastAsia="sl-SI"/>
                <w14:ligatures w14:val="none"/>
              </w:rPr>
            </w:pPr>
          </w:p>
        </w:tc>
        <w:tc>
          <w:tcPr>
            <w:tcW w:w="253" w:type="pct"/>
            <w:tcBorders>
              <w:top w:val="single" w:sz="6" w:space="0" w:color="auto"/>
              <w:left w:val="single" w:sz="12" w:space="0" w:color="auto"/>
              <w:bottom w:val="single" w:sz="12" w:space="0" w:color="auto"/>
            </w:tcBorders>
            <w:shd w:val="clear" w:color="auto" w:fill="E7E6E6"/>
            <w:hideMark/>
          </w:tcPr>
          <w:p w14:paraId="717BF732"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Skupaj</w:t>
            </w:r>
          </w:p>
        </w:tc>
        <w:tc>
          <w:tcPr>
            <w:tcW w:w="203" w:type="pct"/>
            <w:tcBorders>
              <w:top w:val="single" w:sz="6" w:space="0" w:color="auto"/>
              <w:bottom w:val="single" w:sz="12" w:space="0" w:color="auto"/>
            </w:tcBorders>
            <w:shd w:val="clear" w:color="auto" w:fill="E7E6E6"/>
            <w:hideMark/>
          </w:tcPr>
          <w:p w14:paraId="3BC73E03"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38" w:type="pct"/>
            <w:tcBorders>
              <w:top w:val="single" w:sz="6" w:space="0" w:color="auto"/>
              <w:bottom w:val="single" w:sz="12" w:space="0" w:color="auto"/>
            </w:tcBorders>
            <w:shd w:val="clear" w:color="auto" w:fill="E7E6E6"/>
            <w:hideMark/>
          </w:tcPr>
          <w:p w14:paraId="65A2D4E0" w14:textId="77777777" w:rsidR="00380210" w:rsidRPr="00191BAC" w:rsidRDefault="00380210" w:rsidP="00671070">
            <w:pPr>
              <w:spacing w:after="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32CD82C5" w14:textId="77777777" w:rsidR="00380210" w:rsidRPr="00191BAC" w:rsidRDefault="00380210" w:rsidP="00671070">
            <w:pPr>
              <w:spacing w:after="0"/>
              <w:rPr>
                <w:rFonts w:ascii="Arial" w:eastAsia="MS Mincho" w:hAnsi="Arial" w:cs="Arial"/>
                <w:bCs/>
                <w:noProof/>
                <w:sz w:val="16"/>
                <w:szCs w:val="16"/>
                <w:lang w:eastAsia="sl-SI"/>
                <w14:ligatures w14:val="none"/>
              </w:rPr>
            </w:pPr>
          </w:p>
        </w:tc>
      </w:tr>
      <w:tr w:rsidR="00380210" w:rsidRPr="00191BAC" w14:paraId="5950FAC7" w14:textId="77777777" w:rsidTr="00671070">
        <w:trPr>
          <w:trHeight w:val="206"/>
        </w:trPr>
        <w:tc>
          <w:tcPr>
            <w:tcW w:w="1246" w:type="pct"/>
            <w:tcBorders>
              <w:top w:val="single" w:sz="12" w:space="0" w:color="auto"/>
              <w:right w:val="single" w:sz="12" w:space="0" w:color="auto"/>
            </w:tcBorders>
            <w:shd w:val="clear" w:color="auto" w:fill="auto"/>
          </w:tcPr>
          <w:p w14:paraId="5F0F6F8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Skupno število udeležencev (EECO01)</w:t>
            </w:r>
          </w:p>
        </w:tc>
        <w:tc>
          <w:tcPr>
            <w:tcW w:w="364" w:type="pct"/>
            <w:tcBorders>
              <w:top w:val="single" w:sz="12" w:space="0" w:color="auto"/>
              <w:left w:val="single" w:sz="12" w:space="0" w:color="auto"/>
              <w:right w:val="single" w:sz="12" w:space="0" w:color="auto"/>
            </w:tcBorders>
            <w:shd w:val="clear" w:color="auto" w:fill="auto"/>
          </w:tcPr>
          <w:p w14:paraId="6E36249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single" w:sz="12" w:space="0" w:color="auto"/>
              <w:left w:val="single" w:sz="12" w:space="0" w:color="auto"/>
            </w:tcBorders>
            <w:shd w:val="clear" w:color="auto" w:fill="auto"/>
          </w:tcPr>
          <w:p w14:paraId="2E26CEE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single" w:sz="12" w:space="0" w:color="auto"/>
            </w:tcBorders>
            <w:shd w:val="clear" w:color="auto" w:fill="auto"/>
          </w:tcPr>
          <w:p w14:paraId="21DC858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single" w:sz="12" w:space="0" w:color="auto"/>
              <w:right w:val="single" w:sz="12" w:space="0" w:color="auto"/>
            </w:tcBorders>
            <w:shd w:val="clear" w:color="auto" w:fill="auto"/>
          </w:tcPr>
          <w:p w14:paraId="23FA7CEF"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single" w:sz="12" w:space="0" w:color="auto"/>
              <w:left w:val="single" w:sz="12" w:space="0" w:color="auto"/>
            </w:tcBorders>
            <w:shd w:val="clear" w:color="auto" w:fill="auto"/>
          </w:tcPr>
          <w:p w14:paraId="5B9792D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single" w:sz="12" w:space="0" w:color="auto"/>
              <w:right w:val="single" w:sz="12" w:space="0" w:color="auto"/>
            </w:tcBorders>
            <w:shd w:val="clear" w:color="auto" w:fill="auto"/>
          </w:tcPr>
          <w:p w14:paraId="60E9673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single" w:sz="12" w:space="0" w:color="auto"/>
              <w:left w:val="single" w:sz="12" w:space="0" w:color="auto"/>
            </w:tcBorders>
            <w:shd w:val="clear" w:color="auto" w:fill="auto"/>
          </w:tcPr>
          <w:p w14:paraId="752AC29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single" w:sz="12" w:space="0" w:color="auto"/>
              <w:right w:val="single" w:sz="12" w:space="0" w:color="auto"/>
            </w:tcBorders>
            <w:shd w:val="clear" w:color="auto" w:fill="auto"/>
          </w:tcPr>
          <w:p w14:paraId="0478DC0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single" w:sz="12" w:space="0" w:color="auto"/>
              <w:left w:val="single" w:sz="12" w:space="0" w:color="auto"/>
            </w:tcBorders>
            <w:shd w:val="clear" w:color="auto" w:fill="auto"/>
          </w:tcPr>
          <w:p w14:paraId="2B9CB34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single" w:sz="12" w:space="0" w:color="auto"/>
              <w:right w:val="single" w:sz="12" w:space="0" w:color="auto"/>
            </w:tcBorders>
            <w:shd w:val="clear" w:color="auto" w:fill="auto"/>
          </w:tcPr>
          <w:p w14:paraId="3595BAD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12" w:space="0" w:color="auto"/>
              <w:left w:val="single" w:sz="12" w:space="0" w:color="auto"/>
            </w:tcBorders>
            <w:shd w:val="clear" w:color="auto" w:fill="auto"/>
          </w:tcPr>
          <w:p w14:paraId="4C2E08C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single" w:sz="12" w:space="0" w:color="auto"/>
            </w:tcBorders>
            <w:shd w:val="clear" w:color="auto" w:fill="auto"/>
          </w:tcPr>
          <w:p w14:paraId="1D145E8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single" w:sz="12" w:space="0" w:color="auto"/>
              <w:right w:val="single" w:sz="12" w:space="0" w:color="auto"/>
            </w:tcBorders>
            <w:shd w:val="clear" w:color="auto" w:fill="auto"/>
          </w:tcPr>
          <w:p w14:paraId="317AB0B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12" w:space="0" w:color="auto"/>
              <w:left w:val="single" w:sz="12" w:space="0" w:color="auto"/>
            </w:tcBorders>
            <w:shd w:val="clear" w:color="auto" w:fill="auto"/>
          </w:tcPr>
          <w:p w14:paraId="4ADA304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single" w:sz="12" w:space="0" w:color="auto"/>
            </w:tcBorders>
            <w:shd w:val="clear" w:color="auto" w:fill="auto"/>
          </w:tcPr>
          <w:p w14:paraId="2F79E3F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single" w:sz="12" w:space="0" w:color="auto"/>
            </w:tcBorders>
            <w:shd w:val="clear" w:color="auto" w:fill="auto"/>
          </w:tcPr>
          <w:p w14:paraId="722A3C1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39851EC9" w14:textId="77777777" w:rsidTr="00671070">
        <w:trPr>
          <w:trHeight w:val="402"/>
        </w:trPr>
        <w:tc>
          <w:tcPr>
            <w:tcW w:w="1246" w:type="pct"/>
            <w:tcBorders>
              <w:right w:val="single" w:sz="12" w:space="0" w:color="auto"/>
            </w:tcBorders>
            <w:shd w:val="clear" w:color="auto" w:fill="auto"/>
            <w:hideMark/>
          </w:tcPr>
          <w:p w14:paraId="12B180D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xml:space="preserve">Brezposelni, vključno z dolgotrajno brezposelnimi (EECO02) </w:t>
            </w:r>
          </w:p>
        </w:tc>
        <w:tc>
          <w:tcPr>
            <w:tcW w:w="364" w:type="pct"/>
            <w:tcBorders>
              <w:left w:val="single" w:sz="12" w:space="0" w:color="auto"/>
              <w:right w:val="single" w:sz="12" w:space="0" w:color="auto"/>
            </w:tcBorders>
            <w:shd w:val="clear" w:color="auto" w:fill="auto"/>
            <w:hideMark/>
          </w:tcPr>
          <w:p w14:paraId="3EA82B5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549493A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62F0899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40DA3FBD"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0FCC1B1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2438FF2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39A0556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56FA188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538BDC6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3792D10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1668E3B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50F3A5F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2E33A69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0E8AB3D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7A230A4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2D4E8D0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74852484" w14:textId="77777777" w:rsidTr="00671070">
        <w:trPr>
          <w:trHeight w:val="266"/>
        </w:trPr>
        <w:tc>
          <w:tcPr>
            <w:tcW w:w="1246" w:type="pct"/>
            <w:tcBorders>
              <w:right w:val="single" w:sz="12" w:space="0" w:color="auto"/>
            </w:tcBorders>
            <w:shd w:val="clear" w:color="auto" w:fill="auto"/>
            <w:hideMark/>
          </w:tcPr>
          <w:p w14:paraId="42FAC54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Dolgotrajno brezposelni (EECO03)</w:t>
            </w:r>
          </w:p>
        </w:tc>
        <w:tc>
          <w:tcPr>
            <w:tcW w:w="364" w:type="pct"/>
            <w:tcBorders>
              <w:left w:val="single" w:sz="12" w:space="0" w:color="auto"/>
              <w:right w:val="single" w:sz="12" w:space="0" w:color="auto"/>
            </w:tcBorders>
            <w:shd w:val="clear" w:color="auto" w:fill="auto"/>
            <w:hideMark/>
          </w:tcPr>
          <w:p w14:paraId="29703BB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51AEE6E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3DDCA0C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540FE37B"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0096B79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310D971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716902A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64987F3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4955A42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7587E62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7994580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4B01EED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24358AE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351E61A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69947A0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0019B01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28C850AE" w14:textId="77777777" w:rsidTr="00671070">
        <w:trPr>
          <w:trHeight w:val="257"/>
        </w:trPr>
        <w:tc>
          <w:tcPr>
            <w:tcW w:w="1246" w:type="pct"/>
            <w:tcBorders>
              <w:right w:val="single" w:sz="12" w:space="0" w:color="auto"/>
            </w:tcBorders>
            <w:shd w:val="clear" w:color="auto" w:fill="auto"/>
            <w:hideMark/>
          </w:tcPr>
          <w:p w14:paraId="32D6C4B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Neaktivni (EECO04)</w:t>
            </w:r>
          </w:p>
        </w:tc>
        <w:tc>
          <w:tcPr>
            <w:tcW w:w="364" w:type="pct"/>
            <w:tcBorders>
              <w:left w:val="single" w:sz="12" w:space="0" w:color="auto"/>
              <w:right w:val="single" w:sz="12" w:space="0" w:color="auto"/>
            </w:tcBorders>
            <w:shd w:val="clear" w:color="auto" w:fill="auto"/>
            <w:hideMark/>
          </w:tcPr>
          <w:p w14:paraId="7445127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18E260B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3FA4D4C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3184762B"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41B6243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03982E9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0040442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3C844CB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3A7FBE3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51B0C22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0516512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4433207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7871B8B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3DC840D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466D25D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645194D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01C9326F" w14:textId="77777777" w:rsidTr="00671070">
        <w:trPr>
          <w:trHeight w:val="192"/>
        </w:trPr>
        <w:tc>
          <w:tcPr>
            <w:tcW w:w="1246" w:type="pct"/>
            <w:tcBorders>
              <w:right w:val="single" w:sz="12" w:space="0" w:color="auto"/>
            </w:tcBorders>
            <w:shd w:val="clear" w:color="auto" w:fill="auto"/>
            <w:hideMark/>
          </w:tcPr>
          <w:p w14:paraId="27CBE2C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Zaposleni, vključno s samozaposlenimi (EECO05)</w:t>
            </w:r>
          </w:p>
        </w:tc>
        <w:tc>
          <w:tcPr>
            <w:tcW w:w="364" w:type="pct"/>
            <w:tcBorders>
              <w:left w:val="single" w:sz="12" w:space="0" w:color="auto"/>
              <w:right w:val="single" w:sz="12" w:space="0" w:color="auto"/>
            </w:tcBorders>
            <w:shd w:val="clear" w:color="auto" w:fill="auto"/>
            <w:hideMark/>
          </w:tcPr>
          <w:p w14:paraId="53C6BAC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09F8A57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22F05DA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7A46D6CA"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0AAB09E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5EA6D86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41C7BA5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2644387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2236915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22733A6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399391C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6D4C406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214FA9B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082E22A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6CF4265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6D7021A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2374AA58" w14:textId="77777777" w:rsidTr="00671070">
        <w:trPr>
          <w:trHeight w:val="258"/>
        </w:trPr>
        <w:tc>
          <w:tcPr>
            <w:tcW w:w="1246" w:type="pct"/>
            <w:tcBorders>
              <w:right w:val="single" w:sz="12" w:space="0" w:color="auto"/>
            </w:tcBorders>
            <w:shd w:val="clear" w:color="auto" w:fill="auto"/>
            <w:hideMark/>
          </w:tcPr>
          <w:p w14:paraId="1EA0898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Otroci, mlajši od 18 let  (EECO06)</w:t>
            </w:r>
          </w:p>
        </w:tc>
        <w:tc>
          <w:tcPr>
            <w:tcW w:w="364" w:type="pct"/>
            <w:tcBorders>
              <w:left w:val="single" w:sz="12" w:space="0" w:color="auto"/>
              <w:right w:val="single" w:sz="12" w:space="0" w:color="auto"/>
            </w:tcBorders>
            <w:shd w:val="clear" w:color="auto" w:fill="auto"/>
            <w:hideMark/>
          </w:tcPr>
          <w:p w14:paraId="0FC95C5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3AE81A9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7552154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69067A76"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3894F9E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4642EDA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10A2F88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57243D7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2457A8F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51FA13A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01D0B42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3E9CF94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2713742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305BF3D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52A5E8E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41E5AEE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60F57AAF" w14:textId="77777777" w:rsidTr="00671070">
        <w:trPr>
          <w:trHeight w:val="175"/>
        </w:trPr>
        <w:tc>
          <w:tcPr>
            <w:tcW w:w="1246" w:type="pct"/>
            <w:tcBorders>
              <w:right w:val="single" w:sz="12" w:space="0" w:color="auto"/>
            </w:tcBorders>
            <w:shd w:val="clear" w:color="auto" w:fill="auto"/>
            <w:hideMark/>
          </w:tcPr>
          <w:p w14:paraId="4DB7A93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Mladi med 18. in 29. letom (EECO07)</w:t>
            </w:r>
          </w:p>
        </w:tc>
        <w:tc>
          <w:tcPr>
            <w:tcW w:w="364" w:type="pct"/>
            <w:tcBorders>
              <w:left w:val="single" w:sz="12" w:space="0" w:color="auto"/>
              <w:right w:val="single" w:sz="12" w:space="0" w:color="auto"/>
            </w:tcBorders>
            <w:shd w:val="clear" w:color="auto" w:fill="auto"/>
            <w:hideMark/>
          </w:tcPr>
          <w:p w14:paraId="19E2919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23F94BE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2DE230F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597D4F37"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3754E8D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4F76581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0A1EB3E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56E8E30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3F59BD1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70B8BEE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7A8074B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2D097CF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600B373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29530B8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71ED46B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36BF38D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59C8CFDE" w14:textId="77777777" w:rsidTr="00671070">
        <w:trPr>
          <w:trHeight w:val="136"/>
        </w:trPr>
        <w:tc>
          <w:tcPr>
            <w:tcW w:w="1246" w:type="pct"/>
            <w:tcBorders>
              <w:right w:val="single" w:sz="12" w:space="0" w:color="auto"/>
            </w:tcBorders>
            <w:shd w:val="clear" w:color="auto" w:fill="auto"/>
            <w:hideMark/>
          </w:tcPr>
          <w:p w14:paraId="447063D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Starejši od 54 let (55 let in več) (EECO08)</w:t>
            </w:r>
          </w:p>
        </w:tc>
        <w:tc>
          <w:tcPr>
            <w:tcW w:w="364" w:type="pct"/>
            <w:tcBorders>
              <w:left w:val="single" w:sz="12" w:space="0" w:color="auto"/>
              <w:right w:val="single" w:sz="12" w:space="0" w:color="auto"/>
            </w:tcBorders>
            <w:shd w:val="clear" w:color="auto" w:fill="auto"/>
            <w:hideMark/>
          </w:tcPr>
          <w:p w14:paraId="26B307E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tcBorders>
            <w:shd w:val="clear" w:color="auto" w:fill="auto"/>
            <w:hideMark/>
          </w:tcPr>
          <w:p w14:paraId="3D42BF6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shd w:val="clear" w:color="auto" w:fill="auto"/>
            <w:hideMark/>
          </w:tcPr>
          <w:p w14:paraId="44B5726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right w:val="single" w:sz="12" w:space="0" w:color="auto"/>
            </w:tcBorders>
            <w:shd w:val="clear" w:color="auto" w:fill="auto"/>
            <w:hideMark/>
          </w:tcPr>
          <w:p w14:paraId="7FF3157C"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tcBorders>
            <w:shd w:val="clear" w:color="auto" w:fill="auto"/>
            <w:hideMark/>
          </w:tcPr>
          <w:p w14:paraId="2B8C331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3C914C6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2D2DE59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right w:val="single" w:sz="12" w:space="0" w:color="auto"/>
            </w:tcBorders>
            <w:shd w:val="clear" w:color="auto" w:fill="auto"/>
            <w:hideMark/>
          </w:tcPr>
          <w:p w14:paraId="54CD8C3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tcBorders>
            <w:shd w:val="clear" w:color="auto" w:fill="auto"/>
            <w:hideMark/>
          </w:tcPr>
          <w:p w14:paraId="6C8953A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right w:val="single" w:sz="12" w:space="0" w:color="auto"/>
            </w:tcBorders>
            <w:shd w:val="clear" w:color="auto" w:fill="auto"/>
            <w:hideMark/>
          </w:tcPr>
          <w:p w14:paraId="6B5B0B8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1ED710F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shd w:val="clear" w:color="auto" w:fill="auto"/>
            <w:hideMark/>
          </w:tcPr>
          <w:p w14:paraId="3BB3A1F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right w:val="single" w:sz="12" w:space="0" w:color="auto"/>
            </w:tcBorders>
            <w:shd w:val="clear" w:color="auto" w:fill="auto"/>
            <w:hideMark/>
          </w:tcPr>
          <w:p w14:paraId="755A25D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1E6AE5D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shd w:val="clear" w:color="auto" w:fill="auto"/>
            <w:hideMark/>
          </w:tcPr>
          <w:p w14:paraId="0600A4F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61C4E66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2A94B1AD" w14:textId="77777777" w:rsidTr="00671070">
        <w:trPr>
          <w:trHeight w:val="136"/>
        </w:trPr>
        <w:tc>
          <w:tcPr>
            <w:tcW w:w="1246" w:type="pct"/>
            <w:tcBorders>
              <w:right w:val="single" w:sz="12" w:space="0" w:color="auto"/>
            </w:tcBorders>
            <w:shd w:val="clear" w:color="auto" w:fill="auto"/>
          </w:tcPr>
          <w:p w14:paraId="07DB638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Udeleženci z nižjo sekundarno izobrazbo ali manj (ISCED 0 - 2) (EECO09)</w:t>
            </w:r>
          </w:p>
        </w:tc>
        <w:tc>
          <w:tcPr>
            <w:tcW w:w="364" w:type="pct"/>
            <w:tcBorders>
              <w:left w:val="single" w:sz="12" w:space="0" w:color="auto"/>
              <w:right w:val="single" w:sz="12" w:space="0" w:color="auto"/>
            </w:tcBorders>
            <w:shd w:val="clear" w:color="auto" w:fill="auto"/>
          </w:tcPr>
          <w:p w14:paraId="0686BAE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left w:val="single" w:sz="12" w:space="0" w:color="auto"/>
            </w:tcBorders>
            <w:shd w:val="clear" w:color="auto" w:fill="auto"/>
          </w:tcPr>
          <w:p w14:paraId="79BD80A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shd w:val="clear" w:color="auto" w:fill="auto"/>
          </w:tcPr>
          <w:p w14:paraId="75FDFBE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right w:val="single" w:sz="12" w:space="0" w:color="auto"/>
            </w:tcBorders>
            <w:shd w:val="clear" w:color="auto" w:fill="auto"/>
          </w:tcPr>
          <w:p w14:paraId="2BB5E0C1"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left w:val="single" w:sz="12" w:space="0" w:color="auto"/>
            </w:tcBorders>
            <w:shd w:val="clear" w:color="auto" w:fill="auto"/>
          </w:tcPr>
          <w:p w14:paraId="7B7C0E1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right w:val="single" w:sz="12" w:space="0" w:color="auto"/>
            </w:tcBorders>
            <w:shd w:val="clear" w:color="auto" w:fill="auto"/>
          </w:tcPr>
          <w:p w14:paraId="6136BC7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left w:val="single" w:sz="12" w:space="0" w:color="auto"/>
            </w:tcBorders>
            <w:shd w:val="clear" w:color="auto" w:fill="auto"/>
          </w:tcPr>
          <w:p w14:paraId="0BE7F43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right w:val="single" w:sz="12" w:space="0" w:color="auto"/>
            </w:tcBorders>
            <w:shd w:val="clear" w:color="auto" w:fill="auto"/>
          </w:tcPr>
          <w:p w14:paraId="5C90F8E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left w:val="single" w:sz="12" w:space="0" w:color="auto"/>
            </w:tcBorders>
            <w:shd w:val="clear" w:color="auto" w:fill="auto"/>
          </w:tcPr>
          <w:p w14:paraId="40A8EF9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right w:val="single" w:sz="12" w:space="0" w:color="auto"/>
            </w:tcBorders>
            <w:shd w:val="clear" w:color="auto" w:fill="auto"/>
          </w:tcPr>
          <w:p w14:paraId="2BFB2BA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left w:val="single" w:sz="12" w:space="0" w:color="auto"/>
            </w:tcBorders>
            <w:shd w:val="clear" w:color="auto" w:fill="auto"/>
          </w:tcPr>
          <w:p w14:paraId="5DC64BF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shd w:val="clear" w:color="auto" w:fill="auto"/>
          </w:tcPr>
          <w:p w14:paraId="1B5CC8E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right w:val="single" w:sz="12" w:space="0" w:color="auto"/>
            </w:tcBorders>
            <w:shd w:val="clear" w:color="auto" w:fill="auto"/>
          </w:tcPr>
          <w:p w14:paraId="51930F2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left w:val="single" w:sz="12" w:space="0" w:color="auto"/>
            </w:tcBorders>
            <w:shd w:val="clear" w:color="auto" w:fill="auto"/>
          </w:tcPr>
          <w:p w14:paraId="11B9BDA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shd w:val="clear" w:color="auto" w:fill="auto"/>
          </w:tcPr>
          <w:p w14:paraId="1DACE7F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shd w:val="clear" w:color="auto" w:fill="auto"/>
          </w:tcPr>
          <w:p w14:paraId="0D4BA8B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6366247A" w14:textId="77777777" w:rsidTr="00671070">
        <w:trPr>
          <w:trHeight w:val="375"/>
        </w:trPr>
        <w:tc>
          <w:tcPr>
            <w:tcW w:w="1246" w:type="pct"/>
            <w:tcBorders>
              <w:bottom w:val="single" w:sz="6" w:space="0" w:color="auto"/>
              <w:right w:val="single" w:sz="12" w:space="0" w:color="auto"/>
            </w:tcBorders>
            <w:shd w:val="clear" w:color="auto" w:fill="auto"/>
            <w:hideMark/>
          </w:tcPr>
          <w:p w14:paraId="257105F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Udeleženci z višjo sekundarno (ISCED 3) ali postsekundarno izobrazbo (ISCED 4) (EECO10)</w:t>
            </w:r>
          </w:p>
        </w:tc>
        <w:tc>
          <w:tcPr>
            <w:tcW w:w="364" w:type="pct"/>
            <w:tcBorders>
              <w:left w:val="single" w:sz="12" w:space="0" w:color="auto"/>
              <w:bottom w:val="single" w:sz="6" w:space="0" w:color="auto"/>
              <w:right w:val="single" w:sz="12" w:space="0" w:color="auto"/>
            </w:tcBorders>
            <w:shd w:val="clear" w:color="auto" w:fill="auto"/>
            <w:hideMark/>
          </w:tcPr>
          <w:p w14:paraId="7BFF104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left w:val="single" w:sz="12" w:space="0" w:color="auto"/>
              <w:bottom w:val="single" w:sz="6" w:space="0" w:color="auto"/>
            </w:tcBorders>
            <w:shd w:val="clear" w:color="auto" w:fill="auto"/>
            <w:hideMark/>
          </w:tcPr>
          <w:p w14:paraId="0320401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tcBorders>
              <w:bottom w:val="single" w:sz="6" w:space="0" w:color="auto"/>
            </w:tcBorders>
            <w:shd w:val="clear" w:color="auto" w:fill="auto"/>
            <w:hideMark/>
          </w:tcPr>
          <w:p w14:paraId="0746C91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bottom w:val="single" w:sz="6" w:space="0" w:color="auto"/>
              <w:right w:val="single" w:sz="12" w:space="0" w:color="auto"/>
            </w:tcBorders>
            <w:shd w:val="clear" w:color="auto" w:fill="auto"/>
            <w:hideMark/>
          </w:tcPr>
          <w:p w14:paraId="419CFC9A"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left w:val="single" w:sz="12" w:space="0" w:color="auto"/>
              <w:bottom w:val="single" w:sz="6" w:space="0" w:color="auto"/>
            </w:tcBorders>
            <w:shd w:val="clear" w:color="auto" w:fill="auto"/>
            <w:hideMark/>
          </w:tcPr>
          <w:p w14:paraId="3E9385D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bottom w:val="single" w:sz="6" w:space="0" w:color="auto"/>
              <w:right w:val="single" w:sz="12" w:space="0" w:color="auto"/>
            </w:tcBorders>
            <w:shd w:val="clear" w:color="auto" w:fill="auto"/>
            <w:hideMark/>
          </w:tcPr>
          <w:p w14:paraId="3C8254D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bottom w:val="single" w:sz="6" w:space="0" w:color="auto"/>
            </w:tcBorders>
            <w:shd w:val="clear" w:color="auto" w:fill="auto"/>
            <w:hideMark/>
          </w:tcPr>
          <w:p w14:paraId="6EFE47E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bottom w:val="single" w:sz="6" w:space="0" w:color="auto"/>
              <w:right w:val="single" w:sz="12" w:space="0" w:color="auto"/>
            </w:tcBorders>
            <w:shd w:val="clear" w:color="auto" w:fill="auto"/>
            <w:hideMark/>
          </w:tcPr>
          <w:p w14:paraId="2C19237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left w:val="single" w:sz="12" w:space="0" w:color="auto"/>
              <w:bottom w:val="single" w:sz="6" w:space="0" w:color="auto"/>
            </w:tcBorders>
            <w:shd w:val="clear" w:color="auto" w:fill="auto"/>
            <w:hideMark/>
          </w:tcPr>
          <w:p w14:paraId="5B71544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bottom w:val="single" w:sz="6" w:space="0" w:color="auto"/>
              <w:right w:val="single" w:sz="12" w:space="0" w:color="auto"/>
            </w:tcBorders>
            <w:shd w:val="clear" w:color="auto" w:fill="auto"/>
            <w:hideMark/>
          </w:tcPr>
          <w:p w14:paraId="25BB2AC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bottom w:val="single" w:sz="6" w:space="0" w:color="auto"/>
            </w:tcBorders>
            <w:shd w:val="clear" w:color="auto" w:fill="auto"/>
            <w:hideMark/>
          </w:tcPr>
          <w:p w14:paraId="18648E8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tcBorders>
              <w:bottom w:val="single" w:sz="6" w:space="0" w:color="auto"/>
            </w:tcBorders>
            <w:shd w:val="clear" w:color="auto" w:fill="auto"/>
            <w:hideMark/>
          </w:tcPr>
          <w:p w14:paraId="64BC850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bottom w:val="single" w:sz="6" w:space="0" w:color="auto"/>
              <w:right w:val="single" w:sz="12" w:space="0" w:color="auto"/>
            </w:tcBorders>
            <w:shd w:val="clear" w:color="auto" w:fill="auto"/>
            <w:hideMark/>
          </w:tcPr>
          <w:p w14:paraId="2F48D31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bottom w:val="single" w:sz="6" w:space="0" w:color="auto"/>
            </w:tcBorders>
            <w:shd w:val="clear" w:color="auto" w:fill="auto"/>
            <w:hideMark/>
          </w:tcPr>
          <w:p w14:paraId="17D6AF8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tcBorders>
              <w:bottom w:val="single" w:sz="6" w:space="0" w:color="auto"/>
            </w:tcBorders>
            <w:shd w:val="clear" w:color="auto" w:fill="auto"/>
            <w:hideMark/>
          </w:tcPr>
          <w:p w14:paraId="2218EB9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tcBorders>
              <w:bottom w:val="single" w:sz="6" w:space="0" w:color="auto"/>
            </w:tcBorders>
            <w:shd w:val="clear" w:color="auto" w:fill="auto"/>
            <w:hideMark/>
          </w:tcPr>
          <w:p w14:paraId="3113E5D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04B0B9FB" w14:textId="77777777" w:rsidTr="00671070">
        <w:trPr>
          <w:trHeight w:val="220"/>
        </w:trPr>
        <w:tc>
          <w:tcPr>
            <w:tcW w:w="1246" w:type="pct"/>
            <w:tcBorders>
              <w:top w:val="single" w:sz="6" w:space="0" w:color="auto"/>
              <w:bottom w:val="single" w:sz="6" w:space="0" w:color="auto"/>
              <w:right w:val="single" w:sz="12" w:space="0" w:color="auto"/>
            </w:tcBorders>
            <w:shd w:val="clear" w:color="auto" w:fill="auto"/>
            <w:hideMark/>
          </w:tcPr>
          <w:p w14:paraId="60924A5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S terciarno izobrazbo (ISCED 5 do 8) (EECO11)</w:t>
            </w:r>
          </w:p>
        </w:tc>
        <w:tc>
          <w:tcPr>
            <w:tcW w:w="364" w:type="pct"/>
            <w:tcBorders>
              <w:top w:val="single" w:sz="6" w:space="0" w:color="auto"/>
              <w:left w:val="single" w:sz="12" w:space="0" w:color="auto"/>
              <w:bottom w:val="single" w:sz="6" w:space="0" w:color="auto"/>
              <w:right w:val="single" w:sz="12" w:space="0" w:color="auto"/>
            </w:tcBorders>
            <w:shd w:val="clear" w:color="auto" w:fill="auto"/>
            <w:hideMark/>
          </w:tcPr>
          <w:p w14:paraId="6739D1C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2" w:type="pct"/>
            <w:tcBorders>
              <w:top w:val="single" w:sz="6" w:space="0" w:color="auto"/>
              <w:left w:val="single" w:sz="12" w:space="0" w:color="auto"/>
              <w:bottom w:val="single" w:sz="6" w:space="0" w:color="auto"/>
            </w:tcBorders>
            <w:shd w:val="clear" w:color="auto" w:fill="auto"/>
            <w:hideMark/>
          </w:tcPr>
          <w:p w14:paraId="30319CA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04" w:type="pct"/>
            <w:tcBorders>
              <w:top w:val="single" w:sz="6" w:space="0" w:color="auto"/>
              <w:bottom w:val="single" w:sz="6" w:space="0" w:color="auto"/>
            </w:tcBorders>
            <w:shd w:val="clear" w:color="auto" w:fill="auto"/>
            <w:hideMark/>
          </w:tcPr>
          <w:p w14:paraId="7A5398F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1" w:type="pct"/>
            <w:tcBorders>
              <w:top w:val="single" w:sz="6" w:space="0" w:color="auto"/>
              <w:bottom w:val="single" w:sz="6" w:space="0" w:color="auto"/>
              <w:right w:val="single" w:sz="12" w:space="0" w:color="auto"/>
            </w:tcBorders>
            <w:shd w:val="clear" w:color="auto" w:fill="auto"/>
            <w:hideMark/>
          </w:tcPr>
          <w:p w14:paraId="741F536D"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5" w:type="pct"/>
            <w:tcBorders>
              <w:top w:val="single" w:sz="6" w:space="0" w:color="auto"/>
              <w:left w:val="single" w:sz="12" w:space="0" w:color="auto"/>
              <w:bottom w:val="single" w:sz="6" w:space="0" w:color="auto"/>
            </w:tcBorders>
            <w:shd w:val="clear" w:color="auto" w:fill="auto"/>
            <w:hideMark/>
          </w:tcPr>
          <w:p w14:paraId="70D082C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top w:val="single" w:sz="6" w:space="0" w:color="auto"/>
              <w:bottom w:val="single" w:sz="6" w:space="0" w:color="auto"/>
              <w:right w:val="single" w:sz="12" w:space="0" w:color="auto"/>
            </w:tcBorders>
            <w:shd w:val="clear" w:color="auto" w:fill="auto"/>
            <w:hideMark/>
          </w:tcPr>
          <w:p w14:paraId="0A368BE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top w:val="single" w:sz="6" w:space="0" w:color="auto"/>
              <w:left w:val="single" w:sz="12" w:space="0" w:color="auto"/>
              <w:bottom w:val="single" w:sz="6" w:space="0" w:color="auto"/>
            </w:tcBorders>
            <w:shd w:val="clear" w:color="auto" w:fill="auto"/>
            <w:hideMark/>
          </w:tcPr>
          <w:p w14:paraId="69A0DA0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2" w:type="pct"/>
            <w:tcBorders>
              <w:top w:val="single" w:sz="6" w:space="0" w:color="auto"/>
              <w:bottom w:val="single" w:sz="6" w:space="0" w:color="auto"/>
              <w:right w:val="single" w:sz="12" w:space="0" w:color="auto"/>
            </w:tcBorders>
            <w:shd w:val="clear" w:color="auto" w:fill="auto"/>
            <w:hideMark/>
          </w:tcPr>
          <w:p w14:paraId="5AD92D9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3" w:type="pct"/>
            <w:tcBorders>
              <w:top w:val="single" w:sz="6" w:space="0" w:color="auto"/>
              <w:left w:val="single" w:sz="12" w:space="0" w:color="auto"/>
              <w:bottom w:val="single" w:sz="6" w:space="0" w:color="auto"/>
            </w:tcBorders>
            <w:shd w:val="clear" w:color="auto" w:fill="auto"/>
            <w:hideMark/>
          </w:tcPr>
          <w:p w14:paraId="58B6B4A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19" w:type="pct"/>
            <w:tcBorders>
              <w:top w:val="single" w:sz="6" w:space="0" w:color="auto"/>
              <w:bottom w:val="single" w:sz="6" w:space="0" w:color="auto"/>
              <w:right w:val="single" w:sz="12" w:space="0" w:color="auto"/>
            </w:tcBorders>
            <w:shd w:val="clear" w:color="auto" w:fill="auto"/>
            <w:hideMark/>
          </w:tcPr>
          <w:p w14:paraId="743E1AE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top w:val="single" w:sz="6" w:space="0" w:color="auto"/>
              <w:left w:val="single" w:sz="12" w:space="0" w:color="auto"/>
              <w:bottom w:val="single" w:sz="6" w:space="0" w:color="auto"/>
            </w:tcBorders>
            <w:shd w:val="clear" w:color="auto" w:fill="auto"/>
            <w:hideMark/>
          </w:tcPr>
          <w:p w14:paraId="0D99EEE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7" w:type="pct"/>
            <w:tcBorders>
              <w:top w:val="single" w:sz="6" w:space="0" w:color="auto"/>
              <w:bottom w:val="single" w:sz="6" w:space="0" w:color="auto"/>
            </w:tcBorders>
            <w:shd w:val="clear" w:color="auto" w:fill="auto"/>
            <w:hideMark/>
          </w:tcPr>
          <w:p w14:paraId="656EBA3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5" w:type="pct"/>
            <w:tcBorders>
              <w:top w:val="single" w:sz="6" w:space="0" w:color="auto"/>
              <w:bottom w:val="single" w:sz="6" w:space="0" w:color="auto"/>
              <w:right w:val="single" w:sz="12" w:space="0" w:color="auto"/>
            </w:tcBorders>
            <w:shd w:val="clear" w:color="auto" w:fill="auto"/>
            <w:hideMark/>
          </w:tcPr>
          <w:p w14:paraId="63EA561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top w:val="single" w:sz="6" w:space="0" w:color="auto"/>
              <w:left w:val="single" w:sz="12" w:space="0" w:color="auto"/>
              <w:bottom w:val="single" w:sz="6" w:space="0" w:color="auto"/>
            </w:tcBorders>
            <w:shd w:val="clear" w:color="auto" w:fill="auto"/>
            <w:hideMark/>
          </w:tcPr>
          <w:p w14:paraId="2FF6DF6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3" w:type="pct"/>
            <w:tcBorders>
              <w:top w:val="single" w:sz="6" w:space="0" w:color="auto"/>
              <w:bottom w:val="single" w:sz="6" w:space="0" w:color="auto"/>
            </w:tcBorders>
            <w:shd w:val="clear" w:color="auto" w:fill="auto"/>
            <w:hideMark/>
          </w:tcPr>
          <w:p w14:paraId="2CE5E4E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tcBorders>
              <w:top w:val="single" w:sz="6" w:space="0" w:color="auto"/>
              <w:bottom w:val="single" w:sz="6" w:space="0" w:color="auto"/>
            </w:tcBorders>
            <w:shd w:val="clear" w:color="auto" w:fill="auto"/>
            <w:hideMark/>
          </w:tcPr>
          <w:p w14:paraId="0A8AAA3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0554FE39" w14:textId="77777777" w:rsidTr="00671070">
        <w:trPr>
          <w:trHeight w:val="53"/>
        </w:trPr>
        <w:tc>
          <w:tcPr>
            <w:tcW w:w="1246" w:type="pct"/>
            <w:tcBorders>
              <w:top w:val="single" w:sz="6" w:space="0" w:color="auto"/>
              <w:bottom w:val="dashed" w:sz="4" w:space="0" w:color="auto"/>
              <w:right w:val="single" w:sz="12" w:space="0" w:color="auto"/>
            </w:tcBorders>
            <w:shd w:val="clear" w:color="auto" w:fill="FFF2CC"/>
          </w:tcPr>
          <w:p w14:paraId="0ADB75E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Invalidi (EECO12)</w:t>
            </w:r>
            <w:r w:rsidRPr="00191BAC">
              <w:rPr>
                <w:rFonts w:ascii="Arial" w:eastAsia="MS Mincho" w:hAnsi="Arial" w:cs="Arial"/>
                <w:noProof/>
                <w:sz w:val="16"/>
                <w:szCs w:val="16"/>
                <w:vertAlign w:val="superscript"/>
                <w:lang w:eastAsia="sl-SI"/>
                <w14:ligatures w14:val="none"/>
              </w:rPr>
              <w:footnoteReference w:id="9"/>
            </w:r>
          </w:p>
        </w:tc>
        <w:tc>
          <w:tcPr>
            <w:tcW w:w="364" w:type="pct"/>
            <w:tcBorders>
              <w:top w:val="single" w:sz="6" w:space="0" w:color="auto"/>
              <w:left w:val="single" w:sz="12" w:space="0" w:color="auto"/>
              <w:bottom w:val="dashed" w:sz="4" w:space="0" w:color="auto"/>
              <w:right w:val="single" w:sz="12" w:space="0" w:color="auto"/>
            </w:tcBorders>
            <w:shd w:val="clear" w:color="auto" w:fill="FFF2CC"/>
          </w:tcPr>
          <w:p w14:paraId="2047D13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single" w:sz="6" w:space="0" w:color="auto"/>
              <w:left w:val="single" w:sz="12" w:space="0" w:color="auto"/>
              <w:bottom w:val="dashed" w:sz="4" w:space="0" w:color="auto"/>
            </w:tcBorders>
            <w:shd w:val="clear" w:color="auto" w:fill="FFF2CC"/>
          </w:tcPr>
          <w:p w14:paraId="7E32668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single" w:sz="6" w:space="0" w:color="auto"/>
              <w:bottom w:val="dashed" w:sz="4" w:space="0" w:color="auto"/>
            </w:tcBorders>
            <w:shd w:val="clear" w:color="auto" w:fill="FFF2CC"/>
          </w:tcPr>
          <w:p w14:paraId="6E94155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single" w:sz="6" w:space="0" w:color="auto"/>
              <w:bottom w:val="dashed" w:sz="4" w:space="0" w:color="auto"/>
              <w:right w:val="single" w:sz="12" w:space="0" w:color="auto"/>
            </w:tcBorders>
            <w:shd w:val="clear" w:color="auto" w:fill="FFF2CC"/>
          </w:tcPr>
          <w:p w14:paraId="4202C155"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single" w:sz="6" w:space="0" w:color="auto"/>
              <w:left w:val="single" w:sz="12" w:space="0" w:color="auto"/>
              <w:bottom w:val="dashed" w:sz="4" w:space="0" w:color="auto"/>
            </w:tcBorders>
            <w:shd w:val="clear" w:color="auto" w:fill="FFF2CC"/>
          </w:tcPr>
          <w:p w14:paraId="7EBFABE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single" w:sz="6" w:space="0" w:color="auto"/>
              <w:bottom w:val="dashed" w:sz="4" w:space="0" w:color="auto"/>
              <w:right w:val="single" w:sz="12" w:space="0" w:color="auto"/>
            </w:tcBorders>
            <w:shd w:val="clear" w:color="auto" w:fill="FFF2CC"/>
          </w:tcPr>
          <w:p w14:paraId="1A3378F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single" w:sz="6" w:space="0" w:color="auto"/>
              <w:left w:val="single" w:sz="12" w:space="0" w:color="auto"/>
              <w:bottom w:val="dashed" w:sz="4" w:space="0" w:color="auto"/>
            </w:tcBorders>
            <w:shd w:val="clear" w:color="auto" w:fill="FFF2CC"/>
          </w:tcPr>
          <w:p w14:paraId="43B47BD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single" w:sz="6" w:space="0" w:color="auto"/>
              <w:bottom w:val="dashed" w:sz="4" w:space="0" w:color="auto"/>
              <w:right w:val="single" w:sz="12" w:space="0" w:color="auto"/>
            </w:tcBorders>
            <w:shd w:val="clear" w:color="auto" w:fill="FFF2CC"/>
          </w:tcPr>
          <w:p w14:paraId="7E00A8D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single" w:sz="6" w:space="0" w:color="auto"/>
              <w:left w:val="single" w:sz="12" w:space="0" w:color="auto"/>
              <w:bottom w:val="dashed" w:sz="4" w:space="0" w:color="auto"/>
            </w:tcBorders>
            <w:shd w:val="clear" w:color="auto" w:fill="FFF2CC"/>
          </w:tcPr>
          <w:p w14:paraId="7A5A655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single" w:sz="6" w:space="0" w:color="auto"/>
              <w:bottom w:val="dashed" w:sz="4" w:space="0" w:color="auto"/>
              <w:right w:val="single" w:sz="12" w:space="0" w:color="auto"/>
            </w:tcBorders>
            <w:shd w:val="clear" w:color="auto" w:fill="FFF2CC"/>
          </w:tcPr>
          <w:p w14:paraId="78EDE88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6" w:space="0" w:color="auto"/>
              <w:left w:val="single" w:sz="12" w:space="0" w:color="auto"/>
              <w:bottom w:val="dashed" w:sz="4" w:space="0" w:color="auto"/>
            </w:tcBorders>
            <w:shd w:val="clear" w:color="auto" w:fill="FFF2CC"/>
          </w:tcPr>
          <w:p w14:paraId="59FF93D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single" w:sz="6" w:space="0" w:color="auto"/>
              <w:bottom w:val="dashed" w:sz="4" w:space="0" w:color="auto"/>
            </w:tcBorders>
            <w:shd w:val="clear" w:color="auto" w:fill="FFF2CC"/>
          </w:tcPr>
          <w:p w14:paraId="3CD7432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single" w:sz="6" w:space="0" w:color="auto"/>
              <w:bottom w:val="dashed" w:sz="4" w:space="0" w:color="auto"/>
              <w:right w:val="single" w:sz="12" w:space="0" w:color="auto"/>
            </w:tcBorders>
            <w:shd w:val="clear" w:color="auto" w:fill="FFF2CC"/>
          </w:tcPr>
          <w:p w14:paraId="2937CA7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6" w:space="0" w:color="auto"/>
              <w:left w:val="single" w:sz="12" w:space="0" w:color="auto"/>
              <w:bottom w:val="dashed" w:sz="4" w:space="0" w:color="auto"/>
            </w:tcBorders>
            <w:shd w:val="clear" w:color="auto" w:fill="FFF2CC"/>
          </w:tcPr>
          <w:p w14:paraId="5C5E2F6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single" w:sz="6" w:space="0" w:color="auto"/>
              <w:bottom w:val="dashed" w:sz="4" w:space="0" w:color="auto"/>
            </w:tcBorders>
            <w:shd w:val="clear" w:color="auto" w:fill="FFF2CC"/>
          </w:tcPr>
          <w:p w14:paraId="244CB6B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single" w:sz="6" w:space="0" w:color="auto"/>
              <w:bottom w:val="dashed" w:sz="4" w:space="0" w:color="auto"/>
            </w:tcBorders>
            <w:shd w:val="clear" w:color="auto" w:fill="FFF2CC"/>
          </w:tcPr>
          <w:p w14:paraId="2E0B5F5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7DFE774C" w14:textId="77777777" w:rsidTr="00671070">
        <w:trPr>
          <w:trHeight w:val="53"/>
        </w:trPr>
        <w:tc>
          <w:tcPr>
            <w:tcW w:w="1246" w:type="pct"/>
            <w:tcBorders>
              <w:top w:val="dashed" w:sz="4" w:space="0" w:color="auto"/>
              <w:bottom w:val="dashed" w:sz="4" w:space="0" w:color="auto"/>
              <w:right w:val="single" w:sz="12" w:space="0" w:color="auto"/>
            </w:tcBorders>
            <w:shd w:val="clear" w:color="auto" w:fill="FFF2CC"/>
          </w:tcPr>
          <w:p w14:paraId="28A988F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Državljani tretjih držav (EECO13)</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0AF8C87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dashed" w:sz="4" w:space="0" w:color="auto"/>
              <w:left w:val="single" w:sz="12" w:space="0" w:color="auto"/>
              <w:bottom w:val="dashed" w:sz="4" w:space="0" w:color="auto"/>
            </w:tcBorders>
            <w:shd w:val="clear" w:color="auto" w:fill="FFF2CC"/>
          </w:tcPr>
          <w:p w14:paraId="052F81C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dashed" w:sz="4" w:space="0" w:color="auto"/>
              <w:bottom w:val="dashed" w:sz="4" w:space="0" w:color="auto"/>
            </w:tcBorders>
            <w:shd w:val="clear" w:color="auto" w:fill="FFF2CC"/>
          </w:tcPr>
          <w:p w14:paraId="0A92958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dashed" w:sz="4" w:space="0" w:color="auto"/>
              <w:bottom w:val="dashed" w:sz="4" w:space="0" w:color="auto"/>
              <w:right w:val="single" w:sz="12" w:space="0" w:color="auto"/>
            </w:tcBorders>
            <w:shd w:val="clear" w:color="auto" w:fill="FFF2CC"/>
          </w:tcPr>
          <w:p w14:paraId="347DF9B0"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dashed" w:sz="4" w:space="0" w:color="auto"/>
              <w:left w:val="single" w:sz="12" w:space="0" w:color="auto"/>
              <w:bottom w:val="dashed" w:sz="4" w:space="0" w:color="auto"/>
            </w:tcBorders>
            <w:shd w:val="clear" w:color="auto" w:fill="FFF2CC"/>
          </w:tcPr>
          <w:p w14:paraId="5FE0928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45622AB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620DC15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dashed" w:sz="4" w:space="0" w:color="auto"/>
              <w:bottom w:val="dashed" w:sz="4" w:space="0" w:color="auto"/>
              <w:right w:val="single" w:sz="12" w:space="0" w:color="auto"/>
            </w:tcBorders>
            <w:shd w:val="clear" w:color="auto" w:fill="FFF2CC"/>
          </w:tcPr>
          <w:p w14:paraId="44BF010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dashed" w:sz="4" w:space="0" w:color="auto"/>
              <w:left w:val="single" w:sz="12" w:space="0" w:color="auto"/>
              <w:bottom w:val="dashed" w:sz="4" w:space="0" w:color="auto"/>
            </w:tcBorders>
            <w:shd w:val="clear" w:color="auto" w:fill="FFF2CC"/>
          </w:tcPr>
          <w:p w14:paraId="6E97E60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dashed" w:sz="4" w:space="0" w:color="auto"/>
              <w:bottom w:val="dashed" w:sz="4" w:space="0" w:color="auto"/>
              <w:right w:val="single" w:sz="12" w:space="0" w:color="auto"/>
            </w:tcBorders>
            <w:shd w:val="clear" w:color="auto" w:fill="FFF2CC"/>
          </w:tcPr>
          <w:p w14:paraId="54615F8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3699CF8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dashed" w:sz="4" w:space="0" w:color="auto"/>
              <w:bottom w:val="dashed" w:sz="4" w:space="0" w:color="auto"/>
            </w:tcBorders>
            <w:shd w:val="clear" w:color="auto" w:fill="FFF2CC"/>
          </w:tcPr>
          <w:p w14:paraId="45BB249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dashed" w:sz="4" w:space="0" w:color="auto"/>
              <w:bottom w:val="dashed" w:sz="4" w:space="0" w:color="auto"/>
              <w:right w:val="single" w:sz="12" w:space="0" w:color="auto"/>
            </w:tcBorders>
            <w:shd w:val="clear" w:color="auto" w:fill="FFF2CC"/>
          </w:tcPr>
          <w:p w14:paraId="377797B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020304D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dashed" w:sz="4" w:space="0" w:color="auto"/>
              <w:bottom w:val="dashed" w:sz="4" w:space="0" w:color="auto"/>
            </w:tcBorders>
            <w:shd w:val="clear" w:color="auto" w:fill="FFF2CC"/>
          </w:tcPr>
          <w:p w14:paraId="48DCA38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5379AD6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70CBD8FE" w14:textId="77777777" w:rsidTr="00671070">
        <w:trPr>
          <w:trHeight w:val="73"/>
        </w:trPr>
        <w:tc>
          <w:tcPr>
            <w:tcW w:w="1246" w:type="pct"/>
            <w:tcBorders>
              <w:top w:val="dashed" w:sz="4" w:space="0" w:color="auto"/>
              <w:bottom w:val="dashed" w:sz="4" w:space="0" w:color="auto"/>
              <w:right w:val="single" w:sz="12" w:space="0" w:color="auto"/>
            </w:tcBorders>
            <w:shd w:val="clear" w:color="auto" w:fill="FFF2CC"/>
          </w:tcPr>
          <w:p w14:paraId="26339CD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Udeleženci tujega porekla (EECO14)</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2515A6A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dashed" w:sz="4" w:space="0" w:color="auto"/>
              <w:left w:val="single" w:sz="12" w:space="0" w:color="auto"/>
              <w:bottom w:val="dashed" w:sz="4" w:space="0" w:color="auto"/>
            </w:tcBorders>
            <w:shd w:val="clear" w:color="auto" w:fill="FFF2CC"/>
          </w:tcPr>
          <w:p w14:paraId="4AA7ECE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dashed" w:sz="4" w:space="0" w:color="auto"/>
              <w:bottom w:val="dashed" w:sz="4" w:space="0" w:color="auto"/>
            </w:tcBorders>
            <w:shd w:val="clear" w:color="auto" w:fill="FFF2CC"/>
          </w:tcPr>
          <w:p w14:paraId="27381A4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dashed" w:sz="4" w:space="0" w:color="auto"/>
              <w:bottom w:val="dashed" w:sz="4" w:space="0" w:color="auto"/>
              <w:right w:val="single" w:sz="12" w:space="0" w:color="auto"/>
            </w:tcBorders>
            <w:shd w:val="clear" w:color="auto" w:fill="FFF2CC"/>
          </w:tcPr>
          <w:p w14:paraId="2E55171F"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dashed" w:sz="4" w:space="0" w:color="auto"/>
              <w:left w:val="single" w:sz="12" w:space="0" w:color="auto"/>
              <w:bottom w:val="dashed" w:sz="4" w:space="0" w:color="auto"/>
            </w:tcBorders>
            <w:shd w:val="clear" w:color="auto" w:fill="FFF2CC"/>
          </w:tcPr>
          <w:p w14:paraId="1164C75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6241497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7DAB949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dashed" w:sz="4" w:space="0" w:color="auto"/>
              <w:bottom w:val="dashed" w:sz="4" w:space="0" w:color="auto"/>
              <w:right w:val="single" w:sz="12" w:space="0" w:color="auto"/>
            </w:tcBorders>
            <w:shd w:val="clear" w:color="auto" w:fill="FFF2CC"/>
          </w:tcPr>
          <w:p w14:paraId="3A717B6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dashed" w:sz="4" w:space="0" w:color="auto"/>
              <w:left w:val="single" w:sz="12" w:space="0" w:color="auto"/>
              <w:bottom w:val="dashed" w:sz="4" w:space="0" w:color="auto"/>
            </w:tcBorders>
            <w:shd w:val="clear" w:color="auto" w:fill="FFF2CC"/>
          </w:tcPr>
          <w:p w14:paraId="2E9881D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dashed" w:sz="4" w:space="0" w:color="auto"/>
              <w:bottom w:val="dashed" w:sz="4" w:space="0" w:color="auto"/>
              <w:right w:val="single" w:sz="12" w:space="0" w:color="auto"/>
            </w:tcBorders>
            <w:shd w:val="clear" w:color="auto" w:fill="FFF2CC"/>
          </w:tcPr>
          <w:p w14:paraId="2BB9603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01ACA1F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dashed" w:sz="4" w:space="0" w:color="auto"/>
              <w:bottom w:val="dashed" w:sz="4" w:space="0" w:color="auto"/>
            </w:tcBorders>
            <w:shd w:val="clear" w:color="auto" w:fill="FFF2CC"/>
          </w:tcPr>
          <w:p w14:paraId="56CDD92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dashed" w:sz="4" w:space="0" w:color="auto"/>
              <w:bottom w:val="dashed" w:sz="4" w:space="0" w:color="auto"/>
              <w:right w:val="single" w:sz="12" w:space="0" w:color="auto"/>
            </w:tcBorders>
            <w:shd w:val="clear" w:color="auto" w:fill="FFF2CC"/>
          </w:tcPr>
          <w:p w14:paraId="3211240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56A1315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dashed" w:sz="4" w:space="0" w:color="auto"/>
              <w:bottom w:val="dashed" w:sz="4" w:space="0" w:color="auto"/>
            </w:tcBorders>
            <w:shd w:val="clear" w:color="auto" w:fill="FFF2CC"/>
          </w:tcPr>
          <w:p w14:paraId="00EE7A9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57E1141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435976A2" w14:textId="77777777" w:rsidTr="00671070">
        <w:trPr>
          <w:trHeight w:val="362"/>
        </w:trPr>
        <w:tc>
          <w:tcPr>
            <w:tcW w:w="1246" w:type="pct"/>
            <w:tcBorders>
              <w:top w:val="dashed" w:sz="4" w:space="0" w:color="auto"/>
              <w:bottom w:val="dashed" w:sz="4" w:space="0" w:color="auto"/>
              <w:right w:val="single" w:sz="12" w:space="0" w:color="auto"/>
            </w:tcBorders>
            <w:shd w:val="clear" w:color="auto" w:fill="FFF2CC"/>
            <w:vAlign w:val="center"/>
          </w:tcPr>
          <w:p w14:paraId="5750878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Manjšine (vključno z marginaliziranimi skupnostmi, kot so Romi) (EECO15)</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476B23D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dashed" w:sz="4" w:space="0" w:color="auto"/>
              <w:left w:val="single" w:sz="12" w:space="0" w:color="auto"/>
              <w:bottom w:val="dashed" w:sz="4" w:space="0" w:color="auto"/>
            </w:tcBorders>
            <w:shd w:val="clear" w:color="auto" w:fill="FFF2CC"/>
          </w:tcPr>
          <w:p w14:paraId="744A25D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dashed" w:sz="4" w:space="0" w:color="auto"/>
              <w:bottom w:val="dashed" w:sz="4" w:space="0" w:color="auto"/>
            </w:tcBorders>
            <w:shd w:val="clear" w:color="auto" w:fill="FFF2CC"/>
          </w:tcPr>
          <w:p w14:paraId="5B99F72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dashed" w:sz="4" w:space="0" w:color="auto"/>
              <w:bottom w:val="dashed" w:sz="4" w:space="0" w:color="auto"/>
              <w:right w:val="single" w:sz="12" w:space="0" w:color="auto"/>
            </w:tcBorders>
            <w:shd w:val="clear" w:color="auto" w:fill="FFF2CC"/>
          </w:tcPr>
          <w:p w14:paraId="3CAA80FC"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dashed" w:sz="4" w:space="0" w:color="auto"/>
              <w:left w:val="single" w:sz="12" w:space="0" w:color="auto"/>
              <w:bottom w:val="dashed" w:sz="4" w:space="0" w:color="auto"/>
            </w:tcBorders>
            <w:shd w:val="clear" w:color="auto" w:fill="FFF2CC"/>
          </w:tcPr>
          <w:p w14:paraId="74230EC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7FFAA9D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4E530E0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dashed" w:sz="4" w:space="0" w:color="auto"/>
              <w:bottom w:val="dashed" w:sz="4" w:space="0" w:color="auto"/>
              <w:right w:val="single" w:sz="12" w:space="0" w:color="auto"/>
            </w:tcBorders>
            <w:shd w:val="clear" w:color="auto" w:fill="FFF2CC"/>
          </w:tcPr>
          <w:p w14:paraId="634CEEF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dashed" w:sz="4" w:space="0" w:color="auto"/>
              <w:left w:val="single" w:sz="12" w:space="0" w:color="auto"/>
              <w:bottom w:val="dashed" w:sz="4" w:space="0" w:color="auto"/>
            </w:tcBorders>
            <w:shd w:val="clear" w:color="auto" w:fill="FFF2CC"/>
          </w:tcPr>
          <w:p w14:paraId="19775E5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dashed" w:sz="4" w:space="0" w:color="auto"/>
              <w:bottom w:val="dashed" w:sz="4" w:space="0" w:color="auto"/>
              <w:right w:val="single" w:sz="12" w:space="0" w:color="auto"/>
            </w:tcBorders>
            <w:shd w:val="clear" w:color="auto" w:fill="FFF2CC"/>
          </w:tcPr>
          <w:p w14:paraId="136AA0F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7CAF205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dashed" w:sz="4" w:space="0" w:color="auto"/>
              <w:bottom w:val="dashed" w:sz="4" w:space="0" w:color="auto"/>
            </w:tcBorders>
            <w:shd w:val="clear" w:color="auto" w:fill="FFF2CC"/>
          </w:tcPr>
          <w:p w14:paraId="657985C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dashed" w:sz="4" w:space="0" w:color="auto"/>
              <w:bottom w:val="dashed" w:sz="4" w:space="0" w:color="auto"/>
              <w:right w:val="single" w:sz="12" w:space="0" w:color="auto"/>
            </w:tcBorders>
            <w:shd w:val="clear" w:color="auto" w:fill="FFF2CC"/>
          </w:tcPr>
          <w:p w14:paraId="020EC04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0AF2024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dashed" w:sz="4" w:space="0" w:color="auto"/>
              <w:bottom w:val="dashed" w:sz="4" w:space="0" w:color="auto"/>
            </w:tcBorders>
            <w:shd w:val="clear" w:color="auto" w:fill="FFF2CC"/>
          </w:tcPr>
          <w:p w14:paraId="014D81D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157BA44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79E9B37B" w14:textId="77777777" w:rsidTr="00671070">
        <w:trPr>
          <w:trHeight w:val="362"/>
        </w:trPr>
        <w:tc>
          <w:tcPr>
            <w:tcW w:w="1246" w:type="pct"/>
            <w:tcBorders>
              <w:top w:val="dashed" w:sz="4" w:space="0" w:color="auto"/>
              <w:bottom w:val="dashed" w:sz="4" w:space="0" w:color="auto"/>
              <w:right w:val="single" w:sz="12" w:space="0" w:color="auto"/>
            </w:tcBorders>
            <w:shd w:val="clear" w:color="auto" w:fill="FFF2CC"/>
          </w:tcPr>
          <w:p w14:paraId="5A29108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Brezdomci ali prizadeti zaradi izključenosti na področju nastanitve (EECO16)</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746C772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dashed" w:sz="4" w:space="0" w:color="auto"/>
              <w:left w:val="single" w:sz="12" w:space="0" w:color="auto"/>
              <w:bottom w:val="dashed" w:sz="4" w:space="0" w:color="auto"/>
            </w:tcBorders>
            <w:shd w:val="clear" w:color="auto" w:fill="FFF2CC"/>
          </w:tcPr>
          <w:p w14:paraId="0023875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dashed" w:sz="4" w:space="0" w:color="auto"/>
              <w:bottom w:val="dashed" w:sz="4" w:space="0" w:color="auto"/>
            </w:tcBorders>
            <w:shd w:val="clear" w:color="auto" w:fill="FFF2CC"/>
          </w:tcPr>
          <w:p w14:paraId="6E0B870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dashed" w:sz="4" w:space="0" w:color="auto"/>
              <w:bottom w:val="dashed" w:sz="4" w:space="0" w:color="auto"/>
              <w:right w:val="single" w:sz="12" w:space="0" w:color="auto"/>
            </w:tcBorders>
            <w:shd w:val="clear" w:color="auto" w:fill="FFF2CC"/>
          </w:tcPr>
          <w:p w14:paraId="4B488F8F"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dashed" w:sz="4" w:space="0" w:color="auto"/>
              <w:left w:val="single" w:sz="12" w:space="0" w:color="auto"/>
              <w:bottom w:val="dashed" w:sz="4" w:space="0" w:color="auto"/>
            </w:tcBorders>
            <w:shd w:val="clear" w:color="auto" w:fill="FFF2CC"/>
          </w:tcPr>
          <w:p w14:paraId="39B82BA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696F832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7608498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dashed" w:sz="4" w:space="0" w:color="auto"/>
              <w:bottom w:val="dashed" w:sz="4" w:space="0" w:color="auto"/>
              <w:right w:val="single" w:sz="12" w:space="0" w:color="auto"/>
            </w:tcBorders>
            <w:shd w:val="clear" w:color="auto" w:fill="FFF2CC"/>
          </w:tcPr>
          <w:p w14:paraId="36FAE896"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dashed" w:sz="4" w:space="0" w:color="auto"/>
              <w:left w:val="single" w:sz="12" w:space="0" w:color="auto"/>
              <w:bottom w:val="dashed" w:sz="4" w:space="0" w:color="auto"/>
            </w:tcBorders>
            <w:shd w:val="clear" w:color="auto" w:fill="FFF2CC"/>
          </w:tcPr>
          <w:p w14:paraId="52B9A33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dashed" w:sz="4" w:space="0" w:color="auto"/>
              <w:bottom w:val="dashed" w:sz="4" w:space="0" w:color="auto"/>
              <w:right w:val="single" w:sz="12" w:space="0" w:color="auto"/>
            </w:tcBorders>
            <w:shd w:val="clear" w:color="auto" w:fill="FFF2CC"/>
          </w:tcPr>
          <w:p w14:paraId="36B7AEA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3FB41A8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dashed" w:sz="4" w:space="0" w:color="auto"/>
              <w:bottom w:val="dashed" w:sz="4" w:space="0" w:color="auto"/>
            </w:tcBorders>
            <w:shd w:val="clear" w:color="auto" w:fill="FFF2CC"/>
          </w:tcPr>
          <w:p w14:paraId="7B6B83E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dashed" w:sz="4" w:space="0" w:color="auto"/>
              <w:bottom w:val="dashed" w:sz="4" w:space="0" w:color="auto"/>
              <w:right w:val="single" w:sz="12" w:space="0" w:color="auto"/>
            </w:tcBorders>
            <w:shd w:val="clear" w:color="auto" w:fill="FFF2CC"/>
          </w:tcPr>
          <w:p w14:paraId="66B0890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1D86272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dashed" w:sz="4" w:space="0" w:color="auto"/>
              <w:bottom w:val="dashed" w:sz="4" w:space="0" w:color="auto"/>
            </w:tcBorders>
            <w:shd w:val="clear" w:color="auto" w:fill="FFF2CC"/>
          </w:tcPr>
          <w:p w14:paraId="3E994AA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19D0CA33"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36D2D724" w14:textId="77777777" w:rsidTr="00671070">
        <w:trPr>
          <w:trHeight w:val="172"/>
        </w:trPr>
        <w:tc>
          <w:tcPr>
            <w:tcW w:w="1246" w:type="pct"/>
            <w:tcBorders>
              <w:top w:val="dashed" w:sz="4" w:space="0" w:color="auto"/>
              <w:bottom w:val="single" w:sz="4" w:space="0" w:color="auto"/>
              <w:right w:val="single" w:sz="12" w:space="0" w:color="auto"/>
            </w:tcBorders>
            <w:shd w:val="clear" w:color="auto" w:fill="FFF2CC"/>
          </w:tcPr>
          <w:p w14:paraId="1597754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Udeleženci s podeželskih območij (EECO17)</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single" w:sz="4" w:space="0" w:color="auto"/>
              <w:right w:val="single" w:sz="12" w:space="0" w:color="auto"/>
            </w:tcBorders>
            <w:shd w:val="clear" w:color="auto" w:fill="FFF2CC"/>
          </w:tcPr>
          <w:p w14:paraId="6E7B583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dashed" w:sz="4" w:space="0" w:color="auto"/>
              <w:left w:val="single" w:sz="12" w:space="0" w:color="auto"/>
              <w:bottom w:val="single" w:sz="4" w:space="0" w:color="auto"/>
            </w:tcBorders>
            <w:shd w:val="clear" w:color="auto" w:fill="FFF2CC"/>
          </w:tcPr>
          <w:p w14:paraId="0CF543D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dashed" w:sz="4" w:space="0" w:color="auto"/>
              <w:bottom w:val="single" w:sz="4" w:space="0" w:color="auto"/>
            </w:tcBorders>
            <w:shd w:val="clear" w:color="auto" w:fill="FFF2CC"/>
          </w:tcPr>
          <w:p w14:paraId="3838C97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dashed" w:sz="4" w:space="0" w:color="auto"/>
              <w:bottom w:val="single" w:sz="4" w:space="0" w:color="auto"/>
              <w:right w:val="single" w:sz="12" w:space="0" w:color="auto"/>
            </w:tcBorders>
            <w:shd w:val="clear" w:color="auto" w:fill="FFF2CC"/>
          </w:tcPr>
          <w:p w14:paraId="75953703"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dashed" w:sz="4" w:space="0" w:color="auto"/>
              <w:left w:val="single" w:sz="12" w:space="0" w:color="auto"/>
              <w:bottom w:val="single" w:sz="4" w:space="0" w:color="auto"/>
            </w:tcBorders>
            <w:shd w:val="clear" w:color="auto" w:fill="FFF2CC"/>
          </w:tcPr>
          <w:p w14:paraId="786C600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dashed" w:sz="4" w:space="0" w:color="auto"/>
              <w:bottom w:val="single" w:sz="4" w:space="0" w:color="auto"/>
              <w:right w:val="single" w:sz="12" w:space="0" w:color="auto"/>
            </w:tcBorders>
            <w:shd w:val="clear" w:color="auto" w:fill="FFF2CC"/>
          </w:tcPr>
          <w:p w14:paraId="70ADDD9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single" w:sz="4" w:space="0" w:color="auto"/>
            </w:tcBorders>
            <w:shd w:val="clear" w:color="auto" w:fill="FFF2CC"/>
          </w:tcPr>
          <w:p w14:paraId="5919CD7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dashed" w:sz="4" w:space="0" w:color="auto"/>
              <w:bottom w:val="single" w:sz="4" w:space="0" w:color="auto"/>
              <w:right w:val="single" w:sz="12" w:space="0" w:color="auto"/>
            </w:tcBorders>
            <w:shd w:val="clear" w:color="auto" w:fill="FFF2CC"/>
          </w:tcPr>
          <w:p w14:paraId="4DECBE6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dashed" w:sz="4" w:space="0" w:color="auto"/>
              <w:left w:val="single" w:sz="12" w:space="0" w:color="auto"/>
              <w:bottom w:val="single" w:sz="4" w:space="0" w:color="auto"/>
            </w:tcBorders>
            <w:shd w:val="clear" w:color="auto" w:fill="FFF2CC"/>
          </w:tcPr>
          <w:p w14:paraId="0E5048C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dashed" w:sz="4" w:space="0" w:color="auto"/>
              <w:bottom w:val="single" w:sz="4" w:space="0" w:color="auto"/>
              <w:right w:val="single" w:sz="12" w:space="0" w:color="auto"/>
            </w:tcBorders>
            <w:shd w:val="clear" w:color="auto" w:fill="FFF2CC"/>
          </w:tcPr>
          <w:p w14:paraId="39050DA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single" w:sz="4" w:space="0" w:color="auto"/>
            </w:tcBorders>
            <w:shd w:val="clear" w:color="auto" w:fill="FFF2CC"/>
          </w:tcPr>
          <w:p w14:paraId="11EA8AB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dashed" w:sz="4" w:space="0" w:color="auto"/>
              <w:bottom w:val="single" w:sz="4" w:space="0" w:color="auto"/>
            </w:tcBorders>
            <w:shd w:val="clear" w:color="auto" w:fill="FFF2CC"/>
          </w:tcPr>
          <w:p w14:paraId="6DD7E19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dashed" w:sz="4" w:space="0" w:color="auto"/>
              <w:bottom w:val="single" w:sz="4" w:space="0" w:color="auto"/>
              <w:right w:val="single" w:sz="12" w:space="0" w:color="auto"/>
            </w:tcBorders>
            <w:shd w:val="clear" w:color="auto" w:fill="FFF2CC"/>
          </w:tcPr>
          <w:p w14:paraId="0DF68BF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single" w:sz="4" w:space="0" w:color="auto"/>
            </w:tcBorders>
            <w:shd w:val="clear" w:color="auto" w:fill="FFF2CC"/>
          </w:tcPr>
          <w:p w14:paraId="466547D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dashed" w:sz="4" w:space="0" w:color="auto"/>
              <w:bottom w:val="single" w:sz="4" w:space="0" w:color="auto"/>
            </w:tcBorders>
            <w:shd w:val="clear" w:color="auto" w:fill="FFF2CC"/>
          </w:tcPr>
          <w:p w14:paraId="368208A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dashed" w:sz="4" w:space="0" w:color="auto"/>
              <w:bottom w:val="single" w:sz="4" w:space="0" w:color="auto"/>
            </w:tcBorders>
            <w:shd w:val="clear" w:color="auto" w:fill="FFF2CC"/>
          </w:tcPr>
          <w:p w14:paraId="3591D63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3D6462B4" w14:textId="77777777" w:rsidTr="00671070">
        <w:trPr>
          <w:trHeight w:val="362"/>
        </w:trPr>
        <w:tc>
          <w:tcPr>
            <w:tcW w:w="1246" w:type="pct"/>
            <w:tcBorders>
              <w:top w:val="single" w:sz="4" w:space="0" w:color="auto"/>
              <w:bottom w:val="single" w:sz="4" w:space="0" w:color="auto"/>
              <w:right w:val="single" w:sz="12" w:space="0" w:color="auto"/>
            </w:tcBorders>
            <w:shd w:val="clear" w:color="auto" w:fill="D9E2F3"/>
          </w:tcPr>
          <w:p w14:paraId="5194428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Število podprtih javnih uprav ali javnih služb</w:t>
            </w:r>
            <w:r>
              <w:rPr>
                <w:rFonts w:ascii="Arial" w:eastAsia="MS Mincho" w:hAnsi="Arial" w:cs="Arial"/>
                <w:noProof/>
                <w:sz w:val="16"/>
                <w:szCs w:val="16"/>
                <w:lang w:eastAsia="sl-SI"/>
                <w14:ligatures w14:val="none"/>
              </w:rPr>
              <w:t xml:space="preserve"> </w:t>
            </w:r>
            <w:r w:rsidRPr="00191BAC">
              <w:rPr>
                <w:rFonts w:ascii="Arial" w:eastAsia="MS Mincho" w:hAnsi="Arial" w:cs="Arial"/>
                <w:noProof/>
                <w:sz w:val="16"/>
                <w:szCs w:val="16"/>
                <w:lang w:eastAsia="sl-SI"/>
                <w14:ligatures w14:val="none"/>
              </w:rPr>
              <w:t>na nacionalni, regionalni, ali lokalni ravni (EECO18)</w:t>
            </w:r>
          </w:p>
        </w:tc>
        <w:tc>
          <w:tcPr>
            <w:tcW w:w="364" w:type="pct"/>
            <w:tcBorders>
              <w:top w:val="single" w:sz="4" w:space="0" w:color="auto"/>
              <w:left w:val="single" w:sz="12" w:space="0" w:color="auto"/>
              <w:bottom w:val="single" w:sz="4" w:space="0" w:color="auto"/>
              <w:right w:val="single" w:sz="12" w:space="0" w:color="auto"/>
            </w:tcBorders>
            <w:shd w:val="clear" w:color="auto" w:fill="D9E2F3"/>
          </w:tcPr>
          <w:p w14:paraId="3FC9866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single" w:sz="4" w:space="0" w:color="auto"/>
              <w:left w:val="single" w:sz="12" w:space="0" w:color="auto"/>
              <w:bottom w:val="single" w:sz="4" w:space="0" w:color="auto"/>
            </w:tcBorders>
            <w:shd w:val="clear" w:color="auto" w:fill="D9E2F3"/>
          </w:tcPr>
          <w:p w14:paraId="3135978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single" w:sz="4" w:space="0" w:color="auto"/>
              <w:bottom w:val="single" w:sz="4" w:space="0" w:color="auto"/>
            </w:tcBorders>
            <w:shd w:val="clear" w:color="auto" w:fill="D9E2F3"/>
          </w:tcPr>
          <w:p w14:paraId="7001D5E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single" w:sz="4" w:space="0" w:color="auto"/>
              <w:bottom w:val="single" w:sz="4" w:space="0" w:color="auto"/>
              <w:right w:val="single" w:sz="12" w:space="0" w:color="auto"/>
            </w:tcBorders>
            <w:shd w:val="clear" w:color="auto" w:fill="D9E2F3"/>
          </w:tcPr>
          <w:p w14:paraId="1178C96E"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single" w:sz="4" w:space="0" w:color="auto"/>
              <w:left w:val="single" w:sz="12" w:space="0" w:color="auto"/>
              <w:bottom w:val="single" w:sz="4" w:space="0" w:color="auto"/>
            </w:tcBorders>
            <w:shd w:val="clear" w:color="auto" w:fill="D9E2F3"/>
          </w:tcPr>
          <w:p w14:paraId="61D43CD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single" w:sz="4" w:space="0" w:color="auto"/>
              <w:bottom w:val="single" w:sz="4" w:space="0" w:color="auto"/>
              <w:right w:val="single" w:sz="12" w:space="0" w:color="auto"/>
            </w:tcBorders>
            <w:shd w:val="clear" w:color="auto" w:fill="D9E2F3"/>
          </w:tcPr>
          <w:p w14:paraId="262E6FE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single" w:sz="4" w:space="0" w:color="auto"/>
              <w:left w:val="single" w:sz="12" w:space="0" w:color="auto"/>
              <w:bottom w:val="single" w:sz="4" w:space="0" w:color="auto"/>
            </w:tcBorders>
            <w:shd w:val="clear" w:color="auto" w:fill="D9E2F3"/>
          </w:tcPr>
          <w:p w14:paraId="5E86BC9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single" w:sz="4" w:space="0" w:color="auto"/>
              <w:bottom w:val="single" w:sz="4" w:space="0" w:color="auto"/>
              <w:right w:val="single" w:sz="12" w:space="0" w:color="auto"/>
            </w:tcBorders>
            <w:shd w:val="clear" w:color="auto" w:fill="D9E2F3"/>
          </w:tcPr>
          <w:p w14:paraId="71FCD87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single" w:sz="4" w:space="0" w:color="auto"/>
              <w:left w:val="single" w:sz="12" w:space="0" w:color="auto"/>
              <w:bottom w:val="single" w:sz="4" w:space="0" w:color="auto"/>
            </w:tcBorders>
            <w:shd w:val="clear" w:color="auto" w:fill="D9E2F3"/>
          </w:tcPr>
          <w:p w14:paraId="0C0A677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single" w:sz="4" w:space="0" w:color="auto"/>
              <w:bottom w:val="single" w:sz="4" w:space="0" w:color="auto"/>
              <w:right w:val="single" w:sz="12" w:space="0" w:color="auto"/>
            </w:tcBorders>
            <w:shd w:val="clear" w:color="auto" w:fill="D9E2F3"/>
          </w:tcPr>
          <w:p w14:paraId="0630064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4" w:space="0" w:color="auto"/>
              <w:left w:val="single" w:sz="12" w:space="0" w:color="auto"/>
              <w:bottom w:val="single" w:sz="4" w:space="0" w:color="auto"/>
            </w:tcBorders>
            <w:shd w:val="clear" w:color="auto" w:fill="D9E2F3"/>
          </w:tcPr>
          <w:p w14:paraId="7B6E185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single" w:sz="4" w:space="0" w:color="auto"/>
              <w:bottom w:val="single" w:sz="4" w:space="0" w:color="auto"/>
            </w:tcBorders>
            <w:shd w:val="clear" w:color="auto" w:fill="D9E2F3"/>
          </w:tcPr>
          <w:p w14:paraId="49A91BDF"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single" w:sz="4" w:space="0" w:color="auto"/>
              <w:bottom w:val="single" w:sz="4" w:space="0" w:color="auto"/>
              <w:right w:val="single" w:sz="12" w:space="0" w:color="auto"/>
            </w:tcBorders>
            <w:shd w:val="clear" w:color="auto" w:fill="D9E2F3"/>
          </w:tcPr>
          <w:p w14:paraId="779F187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4" w:space="0" w:color="auto"/>
              <w:left w:val="single" w:sz="12" w:space="0" w:color="auto"/>
              <w:bottom w:val="single" w:sz="4" w:space="0" w:color="auto"/>
            </w:tcBorders>
            <w:shd w:val="clear" w:color="auto" w:fill="D9E2F3"/>
          </w:tcPr>
          <w:p w14:paraId="2D7B9BDA"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single" w:sz="4" w:space="0" w:color="auto"/>
              <w:bottom w:val="single" w:sz="4" w:space="0" w:color="auto"/>
            </w:tcBorders>
            <w:shd w:val="clear" w:color="auto" w:fill="D9E2F3"/>
          </w:tcPr>
          <w:p w14:paraId="7A16BA4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single" w:sz="4" w:space="0" w:color="auto"/>
              <w:bottom w:val="single" w:sz="4" w:space="0" w:color="auto"/>
            </w:tcBorders>
            <w:shd w:val="clear" w:color="auto" w:fill="D9E2F3"/>
          </w:tcPr>
          <w:p w14:paraId="54F45B6E"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r w:rsidR="00380210" w:rsidRPr="00191BAC" w14:paraId="0EE561FC" w14:textId="77777777" w:rsidTr="00671070">
        <w:trPr>
          <w:trHeight w:val="362"/>
        </w:trPr>
        <w:tc>
          <w:tcPr>
            <w:tcW w:w="1246" w:type="pct"/>
            <w:tcBorders>
              <w:top w:val="single" w:sz="4" w:space="0" w:color="auto"/>
              <w:bottom w:val="single" w:sz="12" w:space="0" w:color="auto"/>
              <w:right w:val="single" w:sz="12" w:space="0" w:color="auto"/>
            </w:tcBorders>
            <w:shd w:val="clear" w:color="auto" w:fill="D9E2F3"/>
          </w:tcPr>
          <w:p w14:paraId="4F2B61C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Število podprtih mikro, malih in srednjih podjetij (vključno z zadrugami in socialnimi podjetji) (EECO19)</w:t>
            </w:r>
          </w:p>
        </w:tc>
        <w:tc>
          <w:tcPr>
            <w:tcW w:w="364" w:type="pct"/>
            <w:tcBorders>
              <w:top w:val="single" w:sz="4" w:space="0" w:color="auto"/>
              <w:left w:val="single" w:sz="12" w:space="0" w:color="auto"/>
              <w:bottom w:val="single" w:sz="12" w:space="0" w:color="auto"/>
              <w:right w:val="single" w:sz="12" w:space="0" w:color="auto"/>
            </w:tcBorders>
            <w:shd w:val="clear" w:color="auto" w:fill="D9E2F3"/>
          </w:tcPr>
          <w:p w14:paraId="4E5275E4"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2" w:type="pct"/>
            <w:tcBorders>
              <w:top w:val="single" w:sz="4" w:space="0" w:color="auto"/>
              <w:left w:val="single" w:sz="12" w:space="0" w:color="auto"/>
              <w:bottom w:val="single" w:sz="12" w:space="0" w:color="auto"/>
            </w:tcBorders>
            <w:shd w:val="clear" w:color="auto" w:fill="D9E2F3"/>
          </w:tcPr>
          <w:p w14:paraId="4C8195ED"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304" w:type="pct"/>
            <w:tcBorders>
              <w:top w:val="single" w:sz="4" w:space="0" w:color="auto"/>
              <w:bottom w:val="single" w:sz="12" w:space="0" w:color="auto"/>
            </w:tcBorders>
            <w:shd w:val="clear" w:color="auto" w:fill="D9E2F3"/>
          </w:tcPr>
          <w:p w14:paraId="226186BB"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61" w:type="pct"/>
            <w:tcBorders>
              <w:top w:val="single" w:sz="4" w:space="0" w:color="auto"/>
              <w:bottom w:val="single" w:sz="12" w:space="0" w:color="auto"/>
              <w:right w:val="single" w:sz="12" w:space="0" w:color="auto"/>
            </w:tcBorders>
            <w:shd w:val="clear" w:color="auto" w:fill="D9E2F3"/>
          </w:tcPr>
          <w:p w14:paraId="127A816A" w14:textId="77777777" w:rsidR="00380210" w:rsidRPr="00191BAC" w:rsidRDefault="00380210" w:rsidP="00671070">
            <w:pPr>
              <w:spacing w:after="0" w:line="20" w:lineRule="atLeast"/>
              <w:rPr>
                <w:rFonts w:ascii="Arial" w:eastAsia="MS Mincho" w:hAnsi="Arial" w:cs="Arial"/>
                <w:b/>
                <w:noProof/>
                <w:sz w:val="16"/>
                <w:szCs w:val="16"/>
                <w:lang w:eastAsia="sl-SI"/>
                <w14:ligatures w14:val="none"/>
              </w:rPr>
            </w:pPr>
          </w:p>
        </w:tc>
        <w:tc>
          <w:tcPr>
            <w:tcW w:w="195" w:type="pct"/>
            <w:tcBorders>
              <w:top w:val="single" w:sz="4" w:space="0" w:color="auto"/>
              <w:left w:val="single" w:sz="12" w:space="0" w:color="auto"/>
              <w:bottom w:val="single" w:sz="12" w:space="0" w:color="auto"/>
            </w:tcBorders>
            <w:shd w:val="clear" w:color="auto" w:fill="D9E2F3"/>
          </w:tcPr>
          <w:p w14:paraId="00C36BF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0" w:type="pct"/>
            <w:tcBorders>
              <w:top w:val="single" w:sz="4" w:space="0" w:color="auto"/>
              <w:bottom w:val="single" w:sz="12" w:space="0" w:color="auto"/>
              <w:right w:val="single" w:sz="12" w:space="0" w:color="auto"/>
            </w:tcBorders>
            <w:shd w:val="clear" w:color="auto" w:fill="D9E2F3"/>
          </w:tcPr>
          <w:p w14:paraId="6410CB6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6" w:type="pct"/>
            <w:tcBorders>
              <w:top w:val="single" w:sz="4" w:space="0" w:color="auto"/>
              <w:left w:val="single" w:sz="12" w:space="0" w:color="auto"/>
              <w:bottom w:val="single" w:sz="12" w:space="0" w:color="auto"/>
            </w:tcBorders>
            <w:shd w:val="clear" w:color="auto" w:fill="D9E2F3"/>
          </w:tcPr>
          <w:p w14:paraId="7356FF0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2" w:type="pct"/>
            <w:tcBorders>
              <w:top w:val="single" w:sz="4" w:space="0" w:color="auto"/>
              <w:bottom w:val="single" w:sz="12" w:space="0" w:color="auto"/>
              <w:right w:val="single" w:sz="12" w:space="0" w:color="auto"/>
            </w:tcBorders>
            <w:shd w:val="clear" w:color="auto" w:fill="D9E2F3"/>
          </w:tcPr>
          <w:p w14:paraId="6B81F2EC"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73" w:type="pct"/>
            <w:tcBorders>
              <w:top w:val="single" w:sz="4" w:space="0" w:color="auto"/>
              <w:left w:val="single" w:sz="12" w:space="0" w:color="auto"/>
              <w:bottom w:val="single" w:sz="12" w:space="0" w:color="auto"/>
            </w:tcBorders>
            <w:shd w:val="clear" w:color="auto" w:fill="D9E2F3"/>
          </w:tcPr>
          <w:p w14:paraId="73514A08"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19" w:type="pct"/>
            <w:tcBorders>
              <w:top w:val="single" w:sz="4" w:space="0" w:color="auto"/>
              <w:bottom w:val="single" w:sz="12" w:space="0" w:color="auto"/>
              <w:right w:val="single" w:sz="12" w:space="0" w:color="auto"/>
            </w:tcBorders>
            <w:shd w:val="clear" w:color="auto" w:fill="D9E2F3"/>
          </w:tcPr>
          <w:p w14:paraId="10921051"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4" w:space="0" w:color="auto"/>
              <w:left w:val="single" w:sz="12" w:space="0" w:color="auto"/>
              <w:bottom w:val="single" w:sz="12" w:space="0" w:color="auto"/>
            </w:tcBorders>
            <w:shd w:val="clear" w:color="auto" w:fill="D9E2F3"/>
          </w:tcPr>
          <w:p w14:paraId="4E88AD32"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187" w:type="pct"/>
            <w:tcBorders>
              <w:top w:val="single" w:sz="4" w:space="0" w:color="auto"/>
              <w:bottom w:val="single" w:sz="12" w:space="0" w:color="auto"/>
            </w:tcBorders>
            <w:shd w:val="clear" w:color="auto" w:fill="D9E2F3"/>
          </w:tcPr>
          <w:p w14:paraId="6C6932B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5" w:type="pct"/>
            <w:tcBorders>
              <w:top w:val="single" w:sz="4" w:space="0" w:color="auto"/>
              <w:bottom w:val="single" w:sz="12" w:space="0" w:color="auto"/>
              <w:right w:val="single" w:sz="12" w:space="0" w:color="auto"/>
            </w:tcBorders>
            <w:shd w:val="clear" w:color="auto" w:fill="D9E2F3"/>
          </w:tcPr>
          <w:p w14:paraId="1ACBE210"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53" w:type="pct"/>
            <w:tcBorders>
              <w:top w:val="single" w:sz="4" w:space="0" w:color="auto"/>
              <w:left w:val="single" w:sz="12" w:space="0" w:color="auto"/>
              <w:bottom w:val="single" w:sz="12" w:space="0" w:color="auto"/>
            </w:tcBorders>
            <w:shd w:val="clear" w:color="auto" w:fill="D9E2F3"/>
          </w:tcPr>
          <w:p w14:paraId="1AAC4739"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03" w:type="pct"/>
            <w:tcBorders>
              <w:top w:val="single" w:sz="4" w:space="0" w:color="auto"/>
              <w:bottom w:val="single" w:sz="12" w:space="0" w:color="auto"/>
            </w:tcBorders>
            <w:shd w:val="clear" w:color="auto" w:fill="D9E2F3"/>
          </w:tcPr>
          <w:p w14:paraId="5E350D27"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c>
          <w:tcPr>
            <w:tcW w:w="238" w:type="pct"/>
            <w:tcBorders>
              <w:top w:val="single" w:sz="4" w:space="0" w:color="auto"/>
              <w:bottom w:val="single" w:sz="12" w:space="0" w:color="auto"/>
            </w:tcBorders>
            <w:shd w:val="clear" w:color="auto" w:fill="D9E2F3"/>
          </w:tcPr>
          <w:p w14:paraId="34467AE5" w14:textId="77777777" w:rsidR="00380210" w:rsidRPr="00191BAC" w:rsidRDefault="00380210" w:rsidP="00671070">
            <w:pPr>
              <w:spacing w:after="0" w:line="20" w:lineRule="atLeast"/>
              <w:rPr>
                <w:rFonts w:ascii="Arial" w:eastAsia="MS Mincho" w:hAnsi="Arial" w:cs="Arial"/>
                <w:noProof/>
                <w:sz w:val="16"/>
                <w:szCs w:val="16"/>
                <w:lang w:eastAsia="sl-SI"/>
                <w14:ligatures w14:val="none"/>
              </w:rPr>
            </w:pPr>
          </w:p>
        </w:tc>
      </w:tr>
    </w:tbl>
    <w:p w14:paraId="10ECBC45" w14:textId="6E697BCC" w:rsidR="00380210" w:rsidRPr="00191BAC" w:rsidRDefault="00380210" w:rsidP="00380210">
      <w:pPr>
        <w:overflowPunct w:val="0"/>
        <w:autoSpaceDE w:val="0"/>
        <w:autoSpaceDN w:val="0"/>
        <w:adjustRightInd w:val="0"/>
        <w:spacing w:after="120"/>
        <w:textAlignment w:val="baseline"/>
        <w:rPr>
          <w:rFonts w:ascii="Arial" w:hAnsi="Arial" w:cs="Arial"/>
          <w:b/>
          <w:noProof/>
          <w14:ligatures w14:val="none"/>
        </w:rPr>
      </w:pPr>
    </w:p>
    <w:p w14:paraId="64FF4DA0" w14:textId="77777777" w:rsidR="00380210" w:rsidRPr="00191BAC" w:rsidRDefault="00380210" w:rsidP="00380210">
      <w:pPr>
        <w:overflowPunct w:val="0"/>
        <w:autoSpaceDE w:val="0"/>
        <w:autoSpaceDN w:val="0"/>
        <w:adjustRightInd w:val="0"/>
        <w:spacing w:after="120"/>
        <w:textAlignment w:val="baseline"/>
        <w:rPr>
          <w:rFonts w:ascii="Arial" w:hAnsi="Arial" w:cs="Arial"/>
          <w:b/>
          <w:noProof/>
          <w14:ligatures w14:val="none"/>
        </w:rPr>
      </w:pPr>
      <w:r w:rsidRPr="00191BAC">
        <w:rPr>
          <w:rFonts w:ascii="Arial" w:hAnsi="Arial" w:cs="Arial"/>
          <w:b/>
          <w:noProof/>
          <w14:ligatures w14:val="none"/>
        </w:rPr>
        <w:t>Predviden izpis za polletno in letno poročilo: učinek (skupni kazalniki učinka za udeležence skladno s Prilogo II Uredbe ESS+ in drugi skupni kazalniki učinka za udeležence)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8"/>
        <w:gridCol w:w="1017"/>
        <w:gridCol w:w="706"/>
        <w:gridCol w:w="350"/>
        <w:gridCol w:w="314"/>
        <w:gridCol w:w="350"/>
        <w:gridCol w:w="314"/>
        <w:gridCol w:w="350"/>
        <w:gridCol w:w="314"/>
        <w:gridCol w:w="351"/>
        <w:gridCol w:w="398"/>
        <w:gridCol w:w="706"/>
        <w:gridCol w:w="350"/>
        <w:gridCol w:w="290"/>
        <w:gridCol w:w="24"/>
        <w:gridCol w:w="706"/>
        <w:gridCol w:w="350"/>
        <w:gridCol w:w="314"/>
      </w:tblGrid>
      <w:tr w:rsidR="00380210" w:rsidRPr="00191BAC" w14:paraId="023B28FB" w14:textId="77777777" w:rsidTr="00671070">
        <w:trPr>
          <w:trHeight w:val="420"/>
        </w:trPr>
        <w:tc>
          <w:tcPr>
            <w:tcW w:w="1246" w:type="pct"/>
            <w:vMerge w:val="restart"/>
            <w:tcBorders>
              <w:top w:val="single" w:sz="12" w:space="0" w:color="auto"/>
              <w:bottom w:val="single" w:sz="6" w:space="0" w:color="auto"/>
              <w:right w:val="single" w:sz="12" w:space="0" w:color="auto"/>
            </w:tcBorders>
            <w:shd w:val="clear" w:color="auto" w:fill="E7E6E6"/>
            <w:hideMark/>
          </w:tcPr>
          <w:p w14:paraId="3151D38F" w14:textId="77777777" w:rsidR="00380210" w:rsidRPr="00191BAC" w:rsidRDefault="00380210" w:rsidP="00671070">
            <w:pPr>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Kazalnik (navedba kazalnika)</w:t>
            </w:r>
          </w:p>
        </w:tc>
        <w:tc>
          <w:tcPr>
            <w:tcW w:w="364" w:type="pct"/>
            <w:vMerge w:val="restart"/>
            <w:tcBorders>
              <w:top w:val="single" w:sz="12" w:space="0" w:color="auto"/>
              <w:left w:val="single" w:sz="12" w:space="0" w:color="auto"/>
              <w:bottom w:val="single" w:sz="6" w:space="0" w:color="auto"/>
              <w:right w:val="single" w:sz="12" w:space="0" w:color="auto"/>
            </w:tcBorders>
            <w:shd w:val="clear" w:color="auto" w:fill="E7E6E6"/>
            <w:hideMark/>
          </w:tcPr>
          <w:p w14:paraId="2B2DE606"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Kategorija regije (če je relevantno)</w:t>
            </w:r>
          </w:p>
        </w:tc>
        <w:tc>
          <w:tcPr>
            <w:tcW w:w="826" w:type="pct"/>
            <w:gridSpan w:val="3"/>
            <w:tcBorders>
              <w:top w:val="single" w:sz="12" w:space="0" w:color="auto"/>
              <w:left w:val="single" w:sz="12" w:space="0" w:color="auto"/>
              <w:bottom w:val="single" w:sz="6" w:space="0" w:color="auto"/>
              <w:right w:val="single" w:sz="12" w:space="0" w:color="auto"/>
            </w:tcBorders>
            <w:shd w:val="clear" w:color="auto" w:fill="E7E6E6"/>
            <w:hideMark/>
          </w:tcPr>
          <w:p w14:paraId="1ADE3C30" w14:textId="77777777" w:rsidR="00380210" w:rsidRPr="00191BAC" w:rsidRDefault="00380210" w:rsidP="00671070">
            <w:pPr>
              <w:spacing w:after="60"/>
              <w:rPr>
                <w:rFonts w:ascii="Arial" w:eastAsia="MS Mincho" w:hAnsi="Arial" w:cs="Arial"/>
                <w:bCs/>
                <w:noProof/>
                <w:sz w:val="16"/>
                <w:szCs w:val="16"/>
                <w:highlight w:val="yellow"/>
                <w:lang w:eastAsia="sl-SI"/>
                <w14:ligatures w14:val="none"/>
              </w:rPr>
            </w:pPr>
            <w:r w:rsidRPr="00191BAC">
              <w:rPr>
                <w:rFonts w:ascii="Arial" w:eastAsia="MS Mincho" w:hAnsi="Arial" w:cs="Arial"/>
                <w:bCs/>
                <w:noProof/>
                <w:sz w:val="16"/>
                <w:szCs w:val="16"/>
                <w:lang w:eastAsia="sl-SI"/>
                <w14:ligatures w14:val="none"/>
              </w:rPr>
              <w:t>Ciljna vrednost (za leto 2029)</w:t>
            </w:r>
          </w:p>
        </w:tc>
        <w:tc>
          <w:tcPr>
            <w:tcW w:w="396" w:type="pct"/>
            <w:gridSpan w:val="2"/>
            <w:vMerge w:val="restart"/>
            <w:tcBorders>
              <w:top w:val="single" w:sz="12" w:space="0" w:color="auto"/>
              <w:left w:val="single" w:sz="12" w:space="0" w:color="auto"/>
              <w:bottom w:val="single" w:sz="6" w:space="0" w:color="auto"/>
              <w:right w:val="single" w:sz="12" w:space="0" w:color="auto"/>
            </w:tcBorders>
            <w:shd w:val="clear" w:color="auto" w:fill="E7E6E6"/>
            <w:hideMark/>
          </w:tcPr>
          <w:p w14:paraId="5AB7C644"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2022</w:t>
            </w:r>
          </w:p>
        </w:tc>
        <w:tc>
          <w:tcPr>
            <w:tcW w:w="390" w:type="pct"/>
            <w:gridSpan w:val="2"/>
            <w:vMerge w:val="restart"/>
            <w:tcBorders>
              <w:top w:val="single" w:sz="12" w:space="0" w:color="auto"/>
              <w:left w:val="single" w:sz="12" w:space="0" w:color="auto"/>
              <w:bottom w:val="single" w:sz="6" w:space="0" w:color="auto"/>
              <w:right w:val="single" w:sz="12" w:space="0" w:color="auto"/>
            </w:tcBorders>
            <w:shd w:val="clear" w:color="auto" w:fill="E7E6E6"/>
            <w:hideMark/>
          </w:tcPr>
          <w:p w14:paraId="573E0DD2"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n…</w:t>
            </w:r>
          </w:p>
        </w:tc>
        <w:tc>
          <w:tcPr>
            <w:tcW w:w="392" w:type="pct"/>
            <w:gridSpan w:val="2"/>
            <w:vMerge w:val="restart"/>
            <w:tcBorders>
              <w:top w:val="single" w:sz="12" w:space="0" w:color="auto"/>
              <w:left w:val="single" w:sz="12" w:space="0" w:color="auto"/>
              <w:bottom w:val="single" w:sz="6" w:space="0" w:color="auto"/>
              <w:right w:val="single" w:sz="12" w:space="0" w:color="auto"/>
            </w:tcBorders>
            <w:shd w:val="clear" w:color="auto" w:fill="E7E6E6"/>
            <w:hideMark/>
          </w:tcPr>
          <w:p w14:paraId="02A51972"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...2029</w:t>
            </w:r>
          </w:p>
        </w:tc>
        <w:tc>
          <w:tcPr>
            <w:tcW w:w="673" w:type="pct"/>
            <w:gridSpan w:val="3"/>
            <w:vMerge w:val="restart"/>
            <w:tcBorders>
              <w:top w:val="single" w:sz="12" w:space="0" w:color="auto"/>
              <w:left w:val="single" w:sz="12" w:space="0" w:color="auto"/>
              <w:bottom w:val="single" w:sz="6" w:space="0" w:color="auto"/>
              <w:right w:val="single" w:sz="12" w:space="0" w:color="auto"/>
            </w:tcBorders>
            <w:shd w:val="clear" w:color="auto" w:fill="E7E6E6"/>
            <w:hideMark/>
          </w:tcPr>
          <w:p w14:paraId="12CDC9F6"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Zbirna vrednost (izračunana samodejno)</w:t>
            </w:r>
          </w:p>
        </w:tc>
        <w:tc>
          <w:tcPr>
            <w:tcW w:w="692" w:type="pct"/>
            <w:gridSpan w:val="4"/>
            <w:tcBorders>
              <w:top w:val="single" w:sz="12" w:space="0" w:color="auto"/>
              <w:left w:val="single" w:sz="12" w:space="0" w:color="auto"/>
              <w:bottom w:val="single" w:sz="6" w:space="0" w:color="auto"/>
            </w:tcBorders>
            <w:shd w:val="clear" w:color="auto" w:fill="E7E6E6"/>
            <w:hideMark/>
          </w:tcPr>
          <w:p w14:paraId="7BC9A7E6"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Stopnja uresničevanja</w:t>
            </w:r>
          </w:p>
        </w:tc>
      </w:tr>
      <w:tr w:rsidR="00380210" w:rsidRPr="00191BAC" w14:paraId="11C92050" w14:textId="77777777" w:rsidTr="00671070">
        <w:trPr>
          <w:trHeight w:val="502"/>
        </w:trPr>
        <w:tc>
          <w:tcPr>
            <w:tcW w:w="1246" w:type="pct"/>
            <w:vMerge/>
            <w:tcBorders>
              <w:top w:val="single" w:sz="6" w:space="0" w:color="auto"/>
              <w:bottom w:val="single" w:sz="6" w:space="0" w:color="auto"/>
              <w:right w:val="single" w:sz="12" w:space="0" w:color="auto"/>
            </w:tcBorders>
            <w:shd w:val="clear" w:color="auto" w:fill="E7E6E6"/>
            <w:hideMark/>
          </w:tcPr>
          <w:p w14:paraId="329FD391" w14:textId="77777777" w:rsidR="00380210" w:rsidRPr="00191BAC" w:rsidRDefault="00380210" w:rsidP="00671070">
            <w:pPr>
              <w:rPr>
                <w:rFonts w:ascii="Arial" w:eastAsia="MS Mincho" w:hAnsi="Arial" w:cs="Arial"/>
                <w:bCs/>
                <w:noProof/>
                <w:sz w:val="16"/>
                <w:szCs w:val="16"/>
                <w:lang w:eastAsia="sl-SI"/>
                <w14:ligatures w14:val="none"/>
              </w:rPr>
            </w:pPr>
          </w:p>
        </w:tc>
        <w:tc>
          <w:tcPr>
            <w:tcW w:w="364" w:type="pct"/>
            <w:vMerge/>
            <w:tcBorders>
              <w:top w:val="single" w:sz="6" w:space="0" w:color="auto"/>
              <w:left w:val="single" w:sz="12" w:space="0" w:color="auto"/>
              <w:bottom w:val="single" w:sz="6" w:space="0" w:color="auto"/>
              <w:right w:val="single" w:sz="12" w:space="0" w:color="auto"/>
            </w:tcBorders>
            <w:shd w:val="clear" w:color="auto" w:fill="E7E6E6"/>
            <w:hideMark/>
          </w:tcPr>
          <w:p w14:paraId="388425DD" w14:textId="77777777" w:rsidR="00380210" w:rsidRPr="00191BAC" w:rsidRDefault="00380210" w:rsidP="00671070">
            <w:pPr>
              <w:spacing w:after="60"/>
              <w:rPr>
                <w:rFonts w:ascii="Arial" w:eastAsia="MS Mincho" w:hAnsi="Arial" w:cs="Arial"/>
                <w:bCs/>
                <w:noProof/>
                <w:sz w:val="16"/>
                <w:szCs w:val="16"/>
                <w:lang w:eastAsia="sl-SI"/>
                <w14:ligatures w14:val="none"/>
              </w:rPr>
            </w:pPr>
          </w:p>
        </w:tc>
        <w:tc>
          <w:tcPr>
            <w:tcW w:w="826" w:type="pct"/>
            <w:gridSpan w:val="3"/>
            <w:tcBorders>
              <w:top w:val="single" w:sz="6" w:space="0" w:color="auto"/>
              <w:left w:val="single" w:sz="12" w:space="0" w:color="auto"/>
              <w:bottom w:val="single" w:sz="6" w:space="0" w:color="auto"/>
              <w:right w:val="single" w:sz="12" w:space="0" w:color="auto"/>
            </w:tcBorders>
            <w:shd w:val="clear" w:color="auto" w:fill="E7E6E6"/>
            <w:hideMark/>
          </w:tcPr>
          <w:p w14:paraId="40AD6501"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razčlenitev glede na spol (za ciljno vrednost) ni obvezna</w:t>
            </w:r>
          </w:p>
        </w:tc>
        <w:tc>
          <w:tcPr>
            <w:tcW w:w="396" w:type="pct"/>
            <w:gridSpan w:val="2"/>
            <w:vMerge/>
            <w:tcBorders>
              <w:top w:val="single" w:sz="6" w:space="0" w:color="auto"/>
              <w:left w:val="single" w:sz="12" w:space="0" w:color="auto"/>
              <w:bottom w:val="single" w:sz="6" w:space="0" w:color="auto"/>
              <w:right w:val="single" w:sz="12" w:space="0" w:color="auto"/>
            </w:tcBorders>
            <w:shd w:val="clear" w:color="auto" w:fill="E7E6E6"/>
            <w:hideMark/>
          </w:tcPr>
          <w:p w14:paraId="5708A969" w14:textId="77777777" w:rsidR="00380210" w:rsidRPr="00191BAC" w:rsidRDefault="00380210" w:rsidP="00671070">
            <w:pPr>
              <w:spacing w:after="60"/>
              <w:rPr>
                <w:rFonts w:ascii="Arial" w:eastAsia="MS Mincho" w:hAnsi="Arial" w:cs="Arial"/>
                <w:bCs/>
                <w:noProof/>
                <w:sz w:val="16"/>
                <w:szCs w:val="16"/>
                <w:lang w:eastAsia="sl-SI"/>
                <w14:ligatures w14:val="none"/>
              </w:rPr>
            </w:pPr>
          </w:p>
        </w:tc>
        <w:tc>
          <w:tcPr>
            <w:tcW w:w="390" w:type="pct"/>
            <w:gridSpan w:val="2"/>
            <w:vMerge/>
            <w:tcBorders>
              <w:top w:val="single" w:sz="6" w:space="0" w:color="auto"/>
              <w:left w:val="single" w:sz="12" w:space="0" w:color="auto"/>
              <w:bottom w:val="single" w:sz="6" w:space="0" w:color="auto"/>
              <w:right w:val="single" w:sz="12" w:space="0" w:color="auto"/>
            </w:tcBorders>
            <w:shd w:val="clear" w:color="auto" w:fill="E7E6E6"/>
            <w:hideMark/>
          </w:tcPr>
          <w:p w14:paraId="0257F704" w14:textId="77777777" w:rsidR="00380210" w:rsidRPr="00191BAC" w:rsidRDefault="00380210" w:rsidP="00671070">
            <w:pPr>
              <w:spacing w:after="60"/>
              <w:rPr>
                <w:rFonts w:ascii="Arial" w:eastAsia="MS Mincho" w:hAnsi="Arial" w:cs="Arial"/>
                <w:bCs/>
                <w:noProof/>
                <w:sz w:val="16"/>
                <w:szCs w:val="16"/>
                <w:lang w:eastAsia="sl-SI"/>
                <w14:ligatures w14:val="none"/>
              </w:rPr>
            </w:pPr>
          </w:p>
        </w:tc>
        <w:tc>
          <w:tcPr>
            <w:tcW w:w="392" w:type="pct"/>
            <w:gridSpan w:val="2"/>
            <w:vMerge/>
            <w:tcBorders>
              <w:top w:val="single" w:sz="6" w:space="0" w:color="auto"/>
              <w:left w:val="single" w:sz="12" w:space="0" w:color="auto"/>
              <w:bottom w:val="single" w:sz="6" w:space="0" w:color="auto"/>
              <w:right w:val="single" w:sz="12" w:space="0" w:color="auto"/>
            </w:tcBorders>
            <w:shd w:val="clear" w:color="auto" w:fill="E7E6E6"/>
            <w:hideMark/>
          </w:tcPr>
          <w:p w14:paraId="03AC0E14" w14:textId="77777777" w:rsidR="00380210" w:rsidRPr="00191BAC" w:rsidRDefault="00380210" w:rsidP="00671070">
            <w:pPr>
              <w:spacing w:after="60"/>
              <w:rPr>
                <w:rFonts w:ascii="Arial" w:eastAsia="MS Mincho" w:hAnsi="Arial" w:cs="Arial"/>
                <w:bCs/>
                <w:noProof/>
                <w:sz w:val="16"/>
                <w:szCs w:val="16"/>
                <w:lang w:eastAsia="sl-SI"/>
                <w14:ligatures w14:val="none"/>
              </w:rPr>
            </w:pPr>
          </w:p>
        </w:tc>
        <w:tc>
          <w:tcPr>
            <w:tcW w:w="673" w:type="pct"/>
            <w:gridSpan w:val="3"/>
            <w:vMerge/>
            <w:tcBorders>
              <w:top w:val="single" w:sz="6" w:space="0" w:color="auto"/>
              <w:left w:val="single" w:sz="12" w:space="0" w:color="auto"/>
              <w:bottom w:val="single" w:sz="6" w:space="0" w:color="auto"/>
              <w:right w:val="single" w:sz="12" w:space="0" w:color="auto"/>
            </w:tcBorders>
            <w:shd w:val="clear" w:color="auto" w:fill="E7E6E6"/>
            <w:hideMark/>
          </w:tcPr>
          <w:p w14:paraId="7AA4BC87" w14:textId="77777777" w:rsidR="00380210" w:rsidRPr="00191BAC" w:rsidRDefault="00380210" w:rsidP="00671070">
            <w:pPr>
              <w:spacing w:after="60"/>
              <w:rPr>
                <w:rFonts w:ascii="Arial" w:eastAsia="MS Mincho" w:hAnsi="Arial" w:cs="Arial"/>
                <w:bCs/>
                <w:noProof/>
                <w:sz w:val="16"/>
                <w:szCs w:val="16"/>
                <w:lang w:eastAsia="sl-SI"/>
                <w14:ligatures w14:val="none"/>
              </w:rPr>
            </w:pPr>
          </w:p>
        </w:tc>
        <w:tc>
          <w:tcPr>
            <w:tcW w:w="692" w:type="pct"/>
            <w:gridSpan w:val="4"/>
            <w:tcBorders>
              <w:top w:val="single" w:sz="6" w:space="0" w:color="auto"/>
              <w:left w:val="single" w:sz="12" w:space="0" w:color="auto"/>
              <w:bottom w:val="single" w:sz="6" w:space="0" w:color="auto"/>
            </w:tcBorders>
            <w:shd w:val="clear" w:color="auto" w:fill="E7E6E6"/>
            <w:hideMark/>
          </w:tcPr>
          <w:p w14:paraId="1CE17EC6" w14:textId="77777777" w:rsidR="00380210" w:rsidRPr="00191BAC" w:rsidRDefault="00380210" w:rsidP="00671070">
            <w:pPr>
              <w:spacing w:after="6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razčlenitev glede na spol ni obvezna</w:t>
            </w:r>
          </w:p>
        </w:tc>
      </w:tr>
      <w:tr w:rsidR="00380210" w:rsidRPr="00191BAC" w14:paraId="2111A444" w14:textId="77777777" w:rsidTr="00671070">
        <w:trPr>
          <w:trHeight w:val="330"/>
        </w:trPr>
        <w:tc>
          <w:tcPr>
            <w:tcW w:w="1246" w:type="pct"/>
            <w:vMerge/>
            <w:tcBorders>
              <w:top w:val="single" w:sz="6" w:space="0" w:color="auto"/>
              <w:bottom w:val="single" w:sz="12" w:space="0" w:color="auto"/>
              <w:right w:val="single" w:sz="12" w:space="0" w:color="auto"/>
            </w:tcBorders>
            <w:shd w:val="clear" w:color="auto" w:fill="E7E6E6"/>
            <w:hideMark/>
          </w:tcPr>
          <w:p w14:paraId="6BE9613F" w14:textId="77777777" w:rsidR="00380210" w:rsidRPr="00191BAC" w:rsidRDefault="00380210" w:rsidP="00671070">
            <w:pPr>
              <w:rPr>
                <w:rFonts w:ascii="Arial" w:eastAsia="MS Mincho" w:hAnsi="Arial" w:cs="Arial"/>
                <w:noProof/>
                <w:sz w:val="16"/>
                <w:szCs w:val="16"/>
                <w:lang w:eastAsia="sl-SI"/>
                <w14:ligatures w14:val="none"/>
              </w:rPr>
            </w:pPr>
          </w:p>
        </w:tc>
        <w:tc>
          <w:tcPr>
            <w:tcW w:w="364" w:type="pct"/>
            <w:vMerge/>
            <w:tcBorders>
              <w:top w:val="single" w:sz="6" w:space="0" w:color="auto"/>
              <w:left w:val="single" w:sz="12" w:space="0" w:color="auto"/>
              <w:bottom w:val="single" w:sz="12" w:space="0" w:color="auto"/>
              <w:right w:val="single" w:sz="12" w:space="0" w:color="auto"/>
            </w:tcBorders>
            <w:shd w:val="clear" w:color="auto" w:fill="E7E6E6"/>
            <w:hideMark/>
          </w:tcPr>
          <w:p w14:paraId="734492F6" w14:textId="77777777" w:rsidR="00380210" w:rsidRPr="00191BAC" w:rsidRDefault="00380210" w:rsidP="00671070">
            <w:pPr>
              <w:rPr>
                <w:rFonts w:ascii="Arial" w:eastAsia="MS Mincho" w:hAnsi="Arial" w:cs="Arial"/>
                <w:noProof/>
                <w:sz w:val="16"/>
                <w:szCs w:val="16"/>
                <w:lang w:eastAsia="sl-SI"/>
                <w14:ligatures w14:val="none"/>
              </w:rPr>
            </w:pPr>
          </w:p>
        </w:tc>
        <w:tc>
          <w:tcPr>
            <w:tcW w:w="263" w:type="pct"/>
            <w:tcBorders>
              <w:top w:val="single" w:sz="6" w:space="0" w:color="auto"/>
              <w:left w:val="single" w:sz="12" w:space="0" w:color="auto"/>
              <w:bottom w:val="single" w:sz="12" w:space="0" w:color="auto"/>
            </w:tcBorders>
            <w:shd w:val="clear" w:color="auto" w:fill="E7E6E6"/>
            <w:hideMark/>
          </w:tcPr>
          <w:p w14:paraId="28C6E8EC"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Skupaj</w:t>
            </w:r>
          </w:p>
        </w:tc>
        <w:tc>
          <w:tcPr>
            <w:tcW w:w="252" w:type="pct"/>
            <w:tcBorders>
              <w:top w:val="single" w:sz="6" w:space="0" w:color="auto"/>
              <w:bottom w:val="single" w:sz="12" w:space="0" w:color="auto"/>
            </w:tcBorders>
            <w:shd w:val="clear" w:color="auto" w:fill="E7E6E6"/>
            <w:hideMark/>
          </w:tcPr>
          <w:p w14:paraId="71E25B75"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311" w:type="pct"/>
            <w:tcBorders>
              <w:top w:val="single" w:sz="6" w:space="0" w:color="auto"/>
              <w:bottom w:val="single" w:sz="12" w:space="0" w:color="auto"/>
              <w:right w:val="single" w:sz="12" w:space="0" w:color="auto"/>
            </w:tcBorders>
            <w:shd w:val="clear" w:color="auto" w:fill="E7E6E6"/>
            <w:hideMark/>
          </w:tcPr>
          <w:p w14:paraId="13DB7A6A"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tc>
        <w:tc>
          <w:tcPr>
            <w:tcW w:w="196" w:type="pct"/>
            <w:tcBorders>
              <w:top w:val="single" w:sz="6" w:space="0" w:color="auto"/>
              <w:left w:val="single" w:sz="12" w:space="0" w:color="auto"/>
              <w:bottom w:val="single" w:sz="12" w:space="0" w:color="auto"/>
            </w:tcBorders>
            <w:shd w:val="clear" w:color="auto" w:fill="E7E6E6"/>
            <w:hideMark/>
          </w:tcPr>
          <w:p w14:paraId="65F3DEFD"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00" w:type="pct"/>
            <w:tcBorders>
              <w:top w:val="single" w:sz="6" w:space="0" w:color="auto"/>
              <w:bottom w:val="single" w:sz="12" w:space="0" w:color="auto"/>
              <w:right w:val="single" w:sz="12" w:space="0" w:color="auto"/>
            </w:tcBorders>
            <w:shd w:val="clear" w:color="auto" w:fill="E7E6E6"/>
            <w:hideMark/>
          </w:tcPr>
          <w:p w14:paraId="57BE8FBD"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tc>
        <w:tc>
          <w:tcPr>
            <w:tcW w:w="206" w:type="pct"/>
            <w:tcBorders>
              <w:top w:val="single" w:sz="6" w:space="0" w:color="auto"/>
              <w:left w:val="single" w:sz="12" w:space="0" w:color="auto"/>
              <w:bottom w:val="single" w:sz="12" w:space="0" w:color="auto"/>
            </w:tcBorders>
            <w:shd w:val="clear" w:color="auto" w:fill="E7E6E6"/>
            <w:hideMark/>
          </w:tcPr>
          <w:p w14:paraId="449D1ADB"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184" w:type="pct"/>
            <w:tcBorders>
              <w:top w:val="single" w:sz="6" w:space="0" w:color="auto"/>
              <w:bottom w:val="single" w:sz="12" w:space="0" w:color="auto"/>
              <w:right w:val="single" w:sz="12" w:space="0" w:color="auto"/>
            </w:tcBorders>
            <w:shd w:val="clear" w:color="auto" w:fill="E7E6E6"/>
            <w:hideMark/>
          </w:tcPr>
          <w:p w14:paraId="5A1C0B30"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tc>
        <w:tc>
          <w:tcPr>
            <w:tcW w:w="171" w:type="pct"/>
            <w:tcBorders>
              <w:top w:val="single" w:sz="6" w:space="0" w:color="auto"/>
              <w:left w:val="single" w:sz="12" w:space="0" w:color="auto"/>
              <w:bottom w:val="single" w:sz="12" w:space="0" w:color="auto"/>
            </w:tcBorders>
            <w:shd w:val="clear" w:color="auto" w:fill="E7E6E6"/>
            <w:hideMark/>
          </w:tcPr>
          <w:p w14:paraId="00E62328"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21" w:type="pct"/>
            <w:tcBorders>
              <w:top w:val="single" w:sz="6" w:space="0" w:color="auto"/>
              <w:bottom w:val="single" w:sz="12" w:space="0" w:color="auto"/>
              <w:right w:val="single" w:sz="12" w:space="0" w:color="auto"/>
            </w:tcBorders>
            <w:shd w:val="clear" w:color="auto" w:fill="E7E6E6"/>
            <w:hideMark/>
          </w:tcPr>
          <w:p w14:paraId="17DF6C88"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71535D52" w14:textId="77777777" w:rsidR="00380210" w:rsidRPr="00191BAC" w:rsidRDefault="00380210" w:rsidP="00671070">
            <w:pPr>
              <w:spacing w:after="120"/>
              <w:rPr>
                <w:rFonts w:ascii="Arial" w:eastAsia="MS Mincho" w:hAnsi="Arial" w:cs="Arial"/>
                <w:bCs/>
                <w:noProof/>
                <w:sz w:val="16"/>
                <w:szCs w:val="16"/>
                <w:lang w:eastAsia="sl-SI"/>
                <w14:ligatures w14:val="none"/>
              </w:rPr>
            </w:pPr>
          </w:p>
        </w:tc>
        <w:tc>
          <w:tcPr>
            <w:tcW w:w="253" w:type="pct"/>
            <w:tcBorders>
              <w:top w:val="single" w:sz="6" w:space="0" w:color="auto"/>
              <w:left w:val="single" w:sz="12" w:space="0" w:color="auto"/>
              <w:bottom w:val="single" w:sz="12" w:space="0" w:color="auto"/>
            </w:tcBorders>
            <w:shd w:val="clear" w:color="auto" w:fill="E7E6E6"/>
            <w:hideMark/>
          </w:tcPr>
          <w:p w14:paraId="262FF5CF"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Skupaj</w:t>
            </w:r>
          </w:p>
        </w:tc>
        <w:tc>
          <w:tcPr>
            <w:tcW w:w="165" w:type="pct"/>
            <w:tcBorders>
              <w:top w:val="single" w:sz="6" w:space="0" w:color="auto"/>
              <w:bottom w:val="single" w:sz="12" w:space="0" w:color="auto"/>
            </w:tcBorders>
            <w:shd w:val="clear" w:color="auto" w:fill="E7E6E6"/>
            <w:hideMark/>
          </w:tcPr>
          <w:p w14:paraId="18F5CE5C"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77" w:type="pct"/>
            <w:gridSpan w:val="2"/>
            <w:tcBorders>
              <w:top w:val="single" w:sz="6" w:space="0" w:color="auto"/>
              <w:bottom w:val="single" w:sz="12" w:space="0" w:color="auto"/>
              <w:right w:val="single" w:sz="12" w:space="0" w:color="auto"/>
            </w:tcBorders>
            <w:shd w:val="clear" w:color="auto" w:fill="E7E6E6"/>
            <w:hideMark/>
          </w:tcPr>
          <w:p w14:paraId="28FA4FD4"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25D53888" w14:textId="77777777" w:rsidR="00380210" w:rsidRPr="00191BAC" w:rsidRDefault="00380210" w:rsidP="00671070">
            <w:pPr>
              <w:spacing w:after="120"/>
              <w:rPr>
                <w:rFonts w:ascii="Arial" w:eastAsia="MS Mincho" w:hAnsi="Arial" w:cs="Arial"/>
                <w:bCs/>
                <w:noProof/>
                <w:sz w:val="16"/>
                <w:szCs w:val="16"/>
                <w:lang w:eastAsia="sl-SI"/>
                <w14:ligatures w14:val="none"/>
              </w:rPr>
            </w:pPr>
          </w:p>
        </w:tc>
        <w:tc>
          <w:tcPr>
            <w:tcW w:w="253" w:type="pct"/>
            <w:tcBorders>
              <w:top w:val="single" w:sz="6" w:space="0" w:color="auto"/>
              <w:left w:val="single" w:sz="12" w:space="0" w:color="auto"/>
              <w:bottom w:val="single" w:sz="12" w:space="0" w:color="auto"/>
            </w:tcBorders>
            <w:shd w:val="clear" w:color="auto" w:fill="E7E6E6"/>
            <w:hideMark/>
          </w:tcPr>
          <w:p w14:paraId="7FE67BF0"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Skupaj</w:t>
            </w:r>
          </w:p>
        </w:tc>
        <w:tc>
          <w:tcPr>
            <w:tcW w:w="200" w:type="pct"/>
            <w:tcBorders>
              <w:top w:val="single" w:sz="6" w:space="0" w:color="auto"/>
              <w:bottom w:val="single" w:sz="12" w:space="0" w:color="auto"/>
            </w:tcBorders>
            <w:shd w:val="clear" w:color="auto" w:fill="E7E6E6"/>
            <w:hideMark/>
          </w:tcPr>
          <w:p w14:paraId="482DB1C7"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M</w:t>
            </w:r>
          </w:p>
        </w:tc>
        <w:tc>
          <w:tcPr>
            <w:tcW w:w="238" w:type="pct"/>
            <w:tcBorders>
              <w:top w:val="single" w:sz="6" w:space="0" w:color="auto"/>
              <w:bottom w:val="single" w:sz="12" w:space="0" w:color="auto"/>
            </w:tcBorders>
            <w:shd w:val="clear" w:color="auto" w:fill="E7E6E6"/>
            <w:hideMark/>
          </w:tcPr>
          <w:p w14:paraId="1C0A086B" w14:textId="77777777" w:rsidR="00380210" w:rsidRPr="00191BAC" w:rsidRDefault="00380210" w:rsidP="00671070">
            <w:pPr>
              <w:spacing w:after="120"/>
              <w:rPr>
                <w:rFonts w:ascii="Arial" w:eastAsia="MS Mincho" w:hAnsi="Arial" w:cs="Arial"/>
                <w:bCs/>
                <w:noProof/>
                <w:sz w:val="16"/>
                <w:szCs w:val="16"/>
                <w:lang w:eastAsia="sl-SI"/>
                <w14:ligatures w14:val="none"/>
              </w:rPr>
            </w:pPr>
            <w:r w:rsidRPr="00191BAC">
              <w:rPr>
                <w:rFonts w:ascii="Arial" w:eastAsia="MS Mincho" w:hAnsi="Arial" w:cs="Arial"/>
                <w:bCs/>
                <w:noProof/>
                <w:sz w:val="16"/>
                <w:szCs w:val="16"/>
                <w:lang w:eastAsia="sl-SI"/>
                <w14:ligatures w14:val="none"/>
              </w:rPr>
              <w:t>Ž</w:t>
            </w:r>
          </w:p>
          <w:p w14:paraId="47F1C4A4" w14:textId="77777777" w:rsidR="00380210" w:rsidRPr="00191BAC" w:rsidRDefault="00380210" w:rsidP="00671070">
            <w:pPr>
              <w:spacing w:after="120"/>
              <w:rPr>
                <w:rFonts w:ascii="Arial" w:eastAsia="MS Mincho" w:hAnsi="Arial" w:cs="Arial"/>
                <w:bCs/>
                <w:noProof/>
                <w:sz w:val="16"/>
                <w:szCs w:val="16"/>
                <w:lang w:eastAsia="sl-SI"/>
                <w14:ligatures w14:val="none"/>
              </w:rPr>
            </w:pPr>
          </w:p>
        </w:tc>
      </w:tr>
      <w:tr w:rsidR="00380210" w:rsidRPr="00191BAC" w14:paraId="358ABCAD" w14:textId="77777777" w:rsidTr="00671070">
        <w:trPr>
          <w:trHeight w:val="206"/>
        </w:trPr>
        <w:tc>
          <w:tcPr>
            <w:tcW w:w="1246" w:type="pct"/>
            <w:tcBorders>
              <w:top w:val="single" w:sz="12" w:space="0" w:color="auto"/>
              <w:right w:val="single" w:sz="12" w:space="0" w:color="auto"/>
            </w:tcBorders>
            <w:shd w:val="clear" w:color="auto" w:fill="auto"/>
          </w:tcPr>
          <w:p w14:paraId="3CD792A1"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Skupno število udeležencev (EECO01)</w:t>
            </w:r>
          </w:p>
        </w:tc>
        <w:tc>
          <w:tcPr>
            <w:tcW w:w="364" w:type="pct"/>
            <w:tcBorders>
              <w:top w:val="single" w:sz="12" w:space="0" w:color="auto"/>
              <w:left w:val="single" w:sz="12" w:space="0" w:color="auto"/>
              <w:right w:val="single" w:sz="12" w:space="0" w:color="auto"/>
            </w:tcBorders>
            <w:shd w:val="clear" w:color="auto" w:fill="auto"/>
          </w:tcPr>
          <w:p w14:paraId="352100B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single" w:sz="12" w:space="0" w:color="auto"/>
              <w:left w:val="single" w:sz="12" w:space="0" w:color="auto"/>
            </w:tcBorders>
            <w:shd w:val="clear" w:color="auto" w:fill="auto"/>
          </w:tcPr>
          <w:p w14:paraId="4E25E26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single" w:sz="12" w:space="0" w:color="auto"/>
            </w:tcBorders>
            <w:shd w:val="clear" w:color="auto" w:fill="auto"/>
          </w:tcPr>
          <w:p w14:paraId="1E6B1C1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single" w:sz="12" w:space="0" w:color="auto"/>
              <w:right w:val="single" w:sz="12" w:space="0" w:color="auto"/>
            </w:tcBorders>
            <w:shd w:val="clear" w:color="auto" w:fill="auto"/>
          </w:tcPr>
          <w:p w14:paraId="0E20E783"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single" w:sz="12" w:space="0" w:color="auto"/>
              <w:left w:val="single" w:sz="12" w:space="0" w:color="auto"/>
            </w:tcBorders>
            <w:shd w:val="clear" w:color="auto" w:fill="auto"/>
          </w:tcPr>
          <w:p w14:paraId="1F5E419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single" w:sz="12" w:space="0" w:color="auto"/>
              <w:right w:val="single" w:sz="12" w:space="0" w:color="auto"/>
            </w:tcBorders>
            <w:shd w:val="clear" w:color="auto" w:fill="auto"/>
          </w:tcPr>
          <w:p w14:paraId="7E061B42"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single" w:sz="12" w:space="0" w:color="auto"/>
              <w:left w:val="single" w:sz="12" w:space="0" w:color="auto"/>
            </w:tcBorders>
            <w:shd w:val="clear" w:color="auto" w:fill="auto"/>
          </w:tcPr>
          <w:p w14:paraId="4B50AD0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single" w:sz="12" w:space="0" w:color="auto"/>
              <w:right w:val="single" w:sz="12" w:space="0" w:color="auto"/>
            </w:tcBorders>
            <w:shd w:val="clear" w:color="auto" w:fill="auto"/>
          </w:tcPr>
          <w:p w14:paraId="710B080F"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single" w:sz="12" w:space="0" w:color="auto"/>
              <w:left w:val="single" w:sz="12" w:space="0" w:color="auto"/>
            </w:tcBorders>
            <w:shd w:val="clear" w:color="auto" w:fill="auto"/>
          </w:tcPr>
          <w:p w14:paraId="4F4126D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single" w:sz="12" w:space="0" w:color="auto"/>
              <w:right w:val="single" w:sz="12" w:space="0" w:color="auto"/>
            </w:tcBorders>
            <w:shd w:val="clear" w:color="auto" w:fill="auto"/>
          </w:tcPr>
          <w:p w14:paraId="117B64C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single" w:sz="12" w:space="0" w:color="auto"/>
              <w:left w:val="single" w:sz="12" w:space="0" w:color="auto"/>
            </w:tcBorders>
            <w:shd w:val="clear" w:color="auto" w:fill="auto"/>
          </w:tcPr>
          <w:p w14:paraId="45D56D33"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single" w:sz="12" w:space="0" w:color="auto"/>
            </w:tcBorders>
            <w:shd w:val="clear" w:color="auto" w:fill="auto"/>
          </w:tcPr>
          <w:p w14:paraId="27CB07A2"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single" w:sz="12" w:space="0" w:color="auto"/>
              <w:right w:val="single" w:sz="12" w:space="0" w:color="auto"/>
            </w:tcBorders>
            <w:shd w:val="clear" w:color="auto" w:fill="auto"/>
          </w:tcPr>
          <w:p w14:paraId="32F09DF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single" w:sz="12" w:space="0" w:color="auto"/>
              <w:left w:val="single" w:sz="12" w:space="0" w:color="auto"/>
            </w:tcBorders>
            <w:shd w:val="clear" w:color="auto" w:fill="auto"/>
          </w:tcPr>
          <w:p w14:paraId="53E96EA3"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single" w:sz="12" w:space="0" w:color="auto"/>
            </w:tcBorders>
            <w:shd w:val="clear" w:color="auto" w:fill="auto"/>
          </w:tcPr>
          <w:p w14:paraId="3D4655D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single" w:sz="12" w:space="0" w:color="auto"/>
            </w:tcBorders>
            <w:shd w:val="clear" w:color="auto" w:fill="auto"/>
          </w:tcPr>
          <w:p w14:paraId="4E5888F3" w14:textId="77777777" w:rsidR="00380210" w:rsidRPr="00191BAC" w:rsidRDefault="00380210" w:rsidP="00671070">
            <w:pPr>
              <w:spacing w:after="0"/>
              <w:rPr>
                <w:rFonts w:ascii="Arial" w:eastAsia="MS Mincho" w:hAnsi="Arial" w:cs="Arial"/>
                <w:noProof/>
                <w:sz w:val="16"/>
                <w:szCs w:val="16"/>
                <w:lang w:eastAsia="sl-SI"/>
                <w14:ligatures w14:val="none"/>
              </w:rPr>
            </w:pPr>
          </w:p>
        </w:tc>
      </w:tr>
      <w:tr w:rsidR="00380210" w:rsidRPr="00191BAC" w14:paraId="1A0BDC99" w14:textId="77777777" w:rsidTr="00671070">
        <w:trPr>
          <w:trHeight w:val="258"/>
        </w:trPr>
        <w:tc>
          <w:tcPr>
            <w:tcW w:w="1246" w:type="pct"/>
            <w:tcBorders>
              <w:right w:val="single" w:sz="12" w:space="0" w:color="auto"/>
            </w:tcBorders>
            <w:shd w:val="clear" w:color="auto" w:fill="auto"/>
            <w:hideMark/>
          </w:tcPr>
          <w:p w14:paraId="26750FFE"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Otroci, mlajši od 18 let  (EECO06)</w:t>
            </w:r>
          </w:p>
        </w:tc>
        <w:tc>
          <w:tcPr>
            <w:tcW w:w="364" w:type="pct"/>
            <w:tcBorders>
              <w:left w:val="single" w:sz="12" w:space="0" w:color="auto"/>
              <w:right w:val="single" w:sz="12" w:space="0" w:color="auto"/>
            </w:tcBorders>
            <w:shd w:val="clear" w:color="auto" w:fill="auto"/>
            <w:hideMark/>
          </w:tcPr>
          <w:p w14:paraId="73F34043"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3" w:type="pct"/>
            <w:tcBorders>
              <w:left w:val="single" w:sz="12" w:space="0" w:color="auto"/>
            </w:tcBorders>
            <w:shd w:val="clear" w:color="auto" w:fill="auto"/>
            <w:hideMark/>
          </w:tcPr>
          <w:p w14:paraId="55F544FF"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2" w:type="pct"/>
            <w:shd w:val="clear" w:color="auto" w:fill="auto"/>
            <w:hideMark/>
          </w:tcPr>
          <w:p w14:paraId="3D64D1D0"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11" w:type="pct"/>
            <w:tcBorders>
              <w:right w:val="single" w:sz="12" w:space="0" w:color="auto"/>
            </w:tcBorders>
            <w:shd w:val="clear" w:color="auto" w:fill="auto"/>
            <w:hideMark/>
          </w:tcPr>
          <w:p w14:paraId="5FD1F6F8" w14:textId="77777777" w:rsidR="00380210" w:rsidRPr="00191BAC" w:rsidRDefault="00380210" w:rsidP="00671070">
            <w:pPr>
              <w:spacing w:after="0"/>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6" w:type="pct"/>
            <w:tcBorders>
              <w:left w:val="single" w:sz="12" w:space="0" w:color="auto"/>
            </w:tcBorders>
            <w:shd w:val="clear" w:color="auto" w:fill="auto"/>
            <w:hideMark/>
          </w:tcPr>
          <w:p w14:paraId="14FC8334"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36422614"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22BB8BFC"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4" w:type="pct"/>
            <w:tcBorders>
              <w:right w:val="single" w:sz="12" w:space="0" w:color="auto"/>
            </w:tcBorders>
            <w:shd w:val="clear" w:color="auto" w:fill="auto"/>
            <w:hideMark/>
          </w:tcPr>
          <w:p w14:paraId="0FF5F74D"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1" w:type="pct"/>
            <w:tcBorders>
              <w:left w:val="single" w:sz="12" w:space="0" w:color="auto"/>
            </w:tcBorders>
            <w:shd w:val="clear" w:color="auto" w:fill="auto"/>
            <w:hideMark/>
          </w:tcPr>
          <w:p w14:paraId="6A1CF3A7"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21" w:type="pct"/>
            <w:tcBorders>
              <w:right w:val="single" w:sz="12" w:space="0" w:color="auto"/>
            </w:tcBorders>
            <w:shd w:val="clear" w:color="auto" w:fill="auto"/>
            <w:hideMark/>
          </w:tcPr>
          <w:p w14:paraId="73BC2DB9"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15330D2B"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65" w:type="pct"/>
            <w:shd w:val="clear" w:color="auto" w:fill="auto"/>
            <w:hideMark/>
          </w:tcPr>
          <w:p w14:paraId="628CE0F1"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77" w:type="pct"/>
            <w:gridSpan w:val="2"/>
            <w:tcBorders>
              <w:right w:val="single" w:sz="12" w:space="0" w:color="auto"/>
            </w:tcBorders>
            <w:shd w:val="clear" w:color="auto" w:fill="auto"/>
            <w:hideMark/>
          </w:tcPr>
          <w:p w14:paraId="519E71D7"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46821B59"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shd w:val="clear" w:color="auto" w:fill="auto"/>
            <w:hideMark/>
          </w:tcPr>
          <w:p w14:paraId="086001CC"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6631A821"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62AA3C89" w14:textId="77777777" w:rsidTr="00671070">
        <w:trPr>
          <w:trHeight w:val="175"/>
        </w:trPr>
        <w:tc>
          <w:tcPr>
            <w:tcW w:w="1246" w:type="pct"/>
            <w:tcBorders>
              <w:right w:val="single" w:sz="12" w:space="0" w:color="auto"/>
            </w:tcBorders>
            <w:shd w:val="clear" w:color="auto" w:fill="auto"/>
            <w:hideMark/>
          </w:tcPr>
          <w:p w14:paraId="541A8E8E"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Mladi med 18. in 29. letom (EECO07)</w:t>
            </w:r>
          </w:p>
        </w:tc>
        <w:tc>
          <w:tcPr>
            <w:tcW w:w="364" w:type="pct"/>
            <w:tcBorders>
              <w:left w:val="single" w:sz="12" w:space="0" w:color="auto"/>
              <w:right w:val="single" w:sz="12" w:space="0" w:color="auto"/>
            </w:tcBorders>
            <w:shd w:val="clear" w:color="auto" w:fill="auto"/>
            <w:hideMark/>
          </w:tcPr>
          <w:p w14:paraId="19DBC78A"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3" w:type="pct"/>
            <w:tcBorders>
              <w:left w:val="single" w:sz="12" w:space="0" w:color="auto"/>
            </w:tcBorders>
            <w:shd w:val="clear" w:color="auto" w:fill="auto"/>
            <w:hideMark/>
          </w:tcPr>
          <w:p w14:paraId="1F82A677"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2" w:type="pct"/>
            <w:shd w:val="clear" w:color="auto" w:fill="auto"/>
            <w:hideMark/>
          </w:tcPr>
          <w:p w14:paraId="7238F8F2"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11" w:type="pct"/>
            <w:tcBorders>
              <w:right w:val="single" w:sz="12" w:space="0" w:color="auto"/>
            </w:tcBorders>
            <w:shd w:val="clear" w:color="auto" w:fill="auto"/>
            <w:hideMark/>
          </w:tcPr>
          <w:p w14:paraId="0EB35454" w14:textId="77777777" w:rsidR="00380210" w:rsidRPr="00191BAC" w:rsidRDefault="00380210" w:rsidP="00671070">
            <w:pPr>
              <w:spacing w:after="0"/>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6" w:type="pct"/>
            <w:tcBorders>
              <w:left w:val="single" w:sz="12" w:space="0" w:color="auto"/>
            </w:tcBorders>
            <w:shd w:val="clear" w:color="auto" w:fill="auto"/>
            <w:hideMark/>
          </w:tcPr>
          <w:p w14:paraId="10B6CA19"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4F73E1AB"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2BA54CFE"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4" w:type="pct"/>
            <w:tcBorders>
              <w:right w:val="single" w:sz="12" w:space="0" w:color="auto"/>
            </w:tcBorders>
            <w:shd w:val="clear" w:color="auto" w:fill="auto"/>
            <w:hideMark/>
          </w:tcPr>
          <w:p w14:paraId="7F876703"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1" w:type="pct"/>
            <w:tcBorders>
              <w:left w:val="single" w:sz="12" w:space="0" w:color="auto"/>
            </w:tcBorders>
            <w:shd w:val="clear" w:color="auto" w:fill="auto"/>
            <w:hideMark/>
          </w:tcPr>
          <w:p w14:paraId="0887EDE2"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21" w:type="pct"/>
            <w:tcBorders>
              <w:right w:val="single" w:sz="12" w:space="0" w:color="auto"/>
            </w:tcBorders>
            <w:shd w:val="clear" w:color="auto" w:fill="auto"/>
            <w:hideMark/>
          </w:tcPr>
          <w:p w14:paraId="61BD9A17"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41CD5DE4"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65" w:type="pct"/>
            <w:shd w:val="clear" w:color="auto" w:fill="auto"/>
            <w:hideMark/>
          </w:tcPr>
          <w:p w14:paraId="7E97BF21"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77" w:type="pct"/>
            <w:gridSpan w:val="2"/>
            <w:tcBorders>
              <w:right w:val="single" w:sz="12" w:space="0" w:color="auto"/>
            </w:tcBorders>
            <w:shd w:val="clear" w:color="auto" w:fill="auto"/>
            <w:hideMark/>
          </w:tcPr>
          <w:p w14:paraId="1E8C43E2"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0615085A"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shd w:val="clear" w:color="auto" w:fill="auto"/>
            <w:hideMark/>
          </w:tcPr>
          <w:p w14:paraId="6FEE109A"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1AFFCEB9"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4E5F63CF" w14:textId="77777777" w:rsidTr="00671070">
        <w:trPr>
          <w:trHeight w:val="136"/>
        </w:trPr>
        <w:tc>
          <w:tcPr>
            <w:tcW w:w="1246" w:type="pct"/>
            <w:tcBorders>
              <w:right w:val="single" w:sz="12" w:space="0" w:color="auto"/>
            </w:tcBorders>
            <w:shd w:val="clear" w:color="auto" w:fill="auto"/>
            <w:hideMark/>
          </w:tcPr>
          <w:p w14:paraId="37E14FDA"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Udeleženci, stari  65 let in več (EECO08)</w:t>
            </w:r>
          </w:p>
        </w:tc>
        <w:tc>
          <w:tcPr>
            <w:tcW w:w="364" w:type="pct"/>
            <w:tcBorders>
              <w:left w:val="single" w:sz="12" w:space="0" w:color="auto"/>
              <w:right w:val="single" w:sz="12" w:space="0" w:color="auto"/>
            </w:tcBorders>
            <w:shd w:val="clear" w:color="auto" w:fill="auto"/>
            <w:hideMark/>
          </w:tcPr>
          <w:p w14:paraId="59C1303E"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63" w:type="pct"/>
            <w:tcBorders>
              <w:left w:val="single" w:sz="12" w:space="0" w:color="auto"/>
            </w:tcBorders>
            <w:shd w:val="clear" w:color="auto" w:fill="auto"/>
            <w:hideMark/>
          </w:tcPr>
          <w:p w14:paraId="63649064"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2" w:type="pct"/>
            <w:shd w:val="clear" w:color="auto" w:fill="auto"/>
            <w:hideMark/>
          </w:tcPr>
          <w:p w14:paraId="24042C50"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311" w:type="pct"/>
            <w:tcBorders>
              <w:right w:val="single" w:sz="12" w:space="0" w:color="auto"/>
            </w:tcBorders>
            <w:shd w:val="clear" w:color="auto" w:fill="auto"/>
            <w:hideMark/>
          </w:tcPr>
          <w:p w14:paraId="4F24C6B0" w14:textId="77777777" w:rsidR="00380210" w:rsidRPr="00191BAC" w:rsidRDefault="00380210" w:rsidP="00671070">
            <w:pPr>
              <w:spacing w:after="0"/>
              <w:rPr>
                <w:rFonts w:ascii="Arial" w:eastAsia="MS Mincho" w:hAnsi="Arial" w:cs="Arial"/>
                <w:b/>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96" w:type="pct"/>
            <w:tcBorders>
              <w:left w:val="single" w:sz="12" w:space="0" w:color="auto"/>
            </w:tcBorders>
            <w:shd w:val="clear" w:color="auto" w:fill="auto"/>
            <w:hideMark/>
          </w:tcPr>
          <w:p w14:paraId="50E72EAB"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tcBorders>
              <w:right w:val="single" w:sz="12" w:space="0" w:color="auto"/>
            </w:tcBorders>
            <w:shd w:val="clear" w:color="auto" w:fill="auto"/>
            <w:hideMark/>
          </w:tcPr>
          <w:p w14:paraId="4FF64311"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6" w:type="pct"/>
            <w:tcBorders>
              <w:left w:val="single" w:sz="12" w:space="0" w:color="auto"/>
            </w:tcBorders>
            <w:shd w:val="clear" w:color="auto" w:fill="auto"/>
            <w:hideMark/>
          </w:tcPr>
          <w:p w14:paraId="3577C110"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84" w:type="pct"/>
            <w:tcBorders>
              <w:right w:val="single" w:sz="12" w:space="0" w:color="auto"/>
            </w:tcBorders>
            <w:shd w:val="clear" w:color="auto" w:fill="auto"/>
            <w:hideMark/>
          </w:tcPr>
          <w:p w14:paraId="4E364D24"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71" w:type="pct"/>
            <w:tcBorders>
              <w:left w:val="single" w:sz="12" w:space="0" w:color="auto"/>
            </w:tcBorders>
            <w:shd w:val="clear" w:color="auto" w:fill="auto"/>
            <w:hideMark/>
          </w:tcPr>
          <w:p w14:paraId="143A3F1D"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21" w:type="pct"/>
            <w:tcBorders>
              <w:right w:val="single" w:sz="12" w:space="0" w:color="auto"/>
            </w:tcBorders>
            <w:shd w:val="clear" w:color="auto" w:fill="auto"/>
            <w:hideMark/>
          </w:tcPr>
          <w:p w14:paraId="1993F7A1"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5C8FA8E3"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165" w:type="pct"/>
            <w:shd w:val="clear" w:color="auto" w:fill="auto"/>
            <w:hideMark/>
          </w:tcPr>
          <w:p w14:paraId="0E4EFEA9"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77" w:type="pct"/>
            <w:gridSpan w:val="2"/>
            <w:tcBorders>
              <w:right w:val="single" w:sz="12" w:space="0" w:color="auto"/>
            </w:tcBorders>
            <w:shd w:val="clear" w:color="auto" w:fill="auto"/>
            <w:hideMark/>
          </w:tcPr>
          <w:p w14:paraId="078C45FB"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53" w:type="pct"/>
            <w:tcBorders>
              <w:left w:val="single" w:sz="12" w:space="0" w:color="auto"/>
            </w:tcBorders>
            <w:shd w:val="clear" w:color="auto" w:fill="auto"/>
            <w:hideMark/>
          </w:tcPr>
          <w:p w14:paraId="2B656495"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00" w:type="pct"/>
            <w:shd w:val="clear" w:color="auto" w:fill="auto"/>
            <w:hideMark/>
          </w:tcPr>
          <w:p w14:paraId="6BD07D05"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c>
          <w:tcPr>
            <w:tcW w:w="238" w:type="pct"/>
            <w:shd w:val="clear" w:color="auto" w:fill="auto"/>
            <w:hideMark/>
          </w:tcPr>
          <w:p w14:paraId="3859214D" w14:textId="77777777" w:rsidR="00380210" w:rsidRPr="00191BAC" w:rsidRDefault="00380210" w:rsidP="00671070">
            <w:pPr>
              <w:spacing w:after="0"/>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 </w:t>
            </w:r>
          </w:p>
        </w:tc>
      </w:tr>
      <w:tr w:rsidR="00380210" w:rsidRPr="00191BAC" w14:paraId="772B1B01" w14:textId="77777777" w:rsidTr="00671070">
        <w:trPr>
          <w:trHeight w:val="246"/>
        </w:trPr>
        <w:tc>
          <w:tcPr>
            <w:tcW w:w="1246" w:type="pct"/>
            <w:tcBorders>
              <w:top w:val="dashed" w:sz="4" w:space="0" w:color="auto"/>
              <w:bottom w:val="dashed" w:sz="4" w:space="0" w:color="auto"/>
              <w:right w:val="single" w:sz="12" w:space="0" w:color="auto"/>
            </w:tcBorders>
            <w:shd w:val="clear" w:color="auto" w:fill="FFF2CC"/>
          </w:tcPr>
          <w:p w14:paraId="3C84D810"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Invalidi (EECO12)</w:t>
            </w:r>
            <w:r w:rsidRPr="00191BAC">
              <w:rPr>
                <w:rFonts w:ascii="Arial" w:eastAsia="MS Mincho" w:hAnsi="Arial" w:cs="Arial"/>
                <w:noProof/>
                <w:sz w:val="16"/>
                <w:szCs w:val="16"/>
                <w:vertAlign w:val="superscript"/>
                <w:lang w:eastAsia="sl-SI"/>
                <w14:ligatures w14:val="none"/>
              </w:rPr>
              <w:footnoteReference w:id="10"/>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4F61ABD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dashed" w:sz="4" w:space="0" w:color="auto"/>
              <w:left w:val="single" w:sz="12" w:space="0" w:color="auto"/>
              <w:bottom w:val="dashed" w:sz="4" w:space="0" w:color="auto"/>
            </w:tcBorders>
            <w:shd w:val="clear" w:color="auto" w:fill="FFF2CC"/>
          </w:tcPr>
          <w:p w14:paraId="710927C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dashed" w:sz="4" w:space="0" w:color="auto"/>
              <w:bottom w:val="dashed" w:sz="4" w:space="0" w:color="auto"/>
            </w:tcBorders>
            <w:shd w:val="clear" w:color="auto" w:fill="FFF2CC"/>
          </w:tcPr>
          <w:p w14:paraId="0747AF46"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dashed" w:sz="4" w:space="0" w:color="auto"/>
              <w:bottom w:val="dashed" w:sz="4" w:space="0" w:color="auto"/>
              <w:right w:val="single" w:sz="12" w:space="0" w:color="auto"/>
            </w:tcBorders>
            <w:shd w:val="clear" w:color="auto" w:fill="FFF2CC"/>
          </w:tcPr>
          <w:p w14:paraId="641BC9E6"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dashed" w:sz="4" w:space="0" w:color="auto"/>
              <w:left w:val="single" w:sz="12" w:space="0" w:color="auto"/>
              <w:bottom w:val="dashed" w:sz="4" w:space="0" w:color="auto"/>
            </w:tcBorders>
            <w:shd w:val="clear" w:color="auto" w:fill="FFF2CC"/>
          </w:tcPr>
          <w:p w14:paraId="191D629C"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175CBD4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5BD65F5A"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dashed" w:sz="4" w:space="0" w:color="auto"/>
              <w:bottom w:val="dashed" w:sz="4" w:space="0" w:color="auto"/>
              <w:right w:val="single" w:sz="12" w:space="0" w:color="auto"/>
            </w:tcBorders>
            <w:shd w:val="clear" w:color="auto" w:fill="FFF2CC"/>
          </w:tcPr>
          <w:p w14:paraId="4A14E4A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dashed" w:sz="4" w:space="0" w:color="auto"/>
              <w:left w:val="single" w:sz="12" w:space="0" w:color="auto"/>
              <w:bottom w:val="dashed" w:sz="4" w:space="0" w:color="auto"/>
            </w:tcBorders>
            <w:shd w:val="clear" w:color="auto" w:fill="FFF2CC"/>
          </w:tcPr>
          <w:p w14:paraId="1E939B4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dashed" w:sz="4" w:space="0" w:color="auto"/>
              <w:bottom w:val="dashed" w:sz="4" w:space="0" w:color="auto"/>
              <w:right w:val="single" w:sz="12" w:space="0" w:color="auto"/>
            </w:tcBorders>
            <w:shd w:val="clear" w:color="auto" w:fill="FFF2CC"/>
          </w:tcPr>
          <w:p w14:paraId="1FB9B643"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3291E14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dashed" w:sz="4" w:space="0" w:color="auto"/>
              <w:bottom w:val="dashed" w:sz="4" w:space="0" w:color="auto"/>
            </w:tcBorders>
            <w:shd w:val="clear" w:color="auto" w:fill="FFF2CC"/>
          </w:tcPr>
          <w:p w14:paraId="217C892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dashed" w:sz="4" w:space="0" w:color="auto"/>
              <w:bottom w:val="dashed" w:sz="4" w:space="0" w:color="auto"/>
              <w:right w:val="single" w:sz="12" w:space="0" w:color="auto"/>
            </w:tcBorders>
            <w:shd w:val="clear" w:color="auto" w:fill="FFF2CC"/>
          </w:tcPr>
          <w:p w14:paraId="41A6A2F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30C7AD7C"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tcBorders>
            <w:shd w:val="clear" w:color="auto" w:fill="FFF2CC"/>
          </w:tcPr>
          <w:p w14:paraId="77574543"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6A0905A9" w14:textId="77777777" w:rsidR="00380210" w:rsidRPr="00191BAC" w:rsidRDefault="00380210" w:rsidP="00671070">
            <w:pPr>
              <w:spacing w:after="0"/>
              <w:rPr>
                <w:rFonts w:ascii="Arial" w:eastAsia="MS Mincho" w:hAnsi="Arial" w:cs="Arial"/>
                <w:noProof/>
                <w:sz w:val="16"/>
                <w:szCs w:val="16"/>
                <w:lang w:eastAsia="sl-SI"/>
                <w14:ligatures w14:val="none"/>
              </w:rPr>
            </w:pPr>
          </w:p>
        </w:tc>
      </w:tr>
      <w:tr w:rsidR="00380210" w:rsidRPr="00191BAC" w14:paraId="1C56AB7D" w14:textId="77777777" w:rsidTr="00671070">
        <w:trPr>
          <w:trHeight w:val="274"/>
        </w:trPr>
        <w:tc>
          <w:tcPr>
            <w:tcW w:w="1246" w:type="pct"/>
            <w:tcBorders>
              <w:top w:val="dashed" w:sz="4" w:space="0" w:color="auto"/>
              <w:bottom w:val="dashed" w:sz="4" w:space="0" w:color="auto"/>
              <w:right w:val="single" w:sz="12" w:space="0" w:color="auto"/>
            </w:tcBorders>
            <w:shd w:val="clear" w:color="auto" w:fill="FFF2CC"/>
          </w:tcPr>
          <w:p w14:paraId="4BB7E3CF"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Državljani tretjih držav (EECO13)</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68AB4C2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dashed" w:sz="4" w:space="0" w:color="auto"/>
              <w:left w:val="single" w:sz="12" w:space="0" w:color="auto"/>
              <w:bottom w:val="dashed" w:sz="4" w:space="0" w:color="auto"/>
            </w:tcBorders>
            <w:shd w:val="clear" w:color="auto" w:fill="FFF2CC"/>
          </w:tcPr>
          <w:p w14:paraId="0E95206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dashed" w:sz="4" w:space="0" w:color="auto"/>
              <w:bottom w:val="dashed" w:sz="4" w:space="0" w:color="auto"/>
            </w:tcBorders>
            <w:shd w:val="clear" w:color="auto" w:fill="FFF2CC"/>
          </w:tcPr>
          <w:p w14:paraId="0A07E32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dashed" w:sz="4" w:space="0" w:color="auto"/>
              <w:bottom w:val="dashed" w:sz="4" w:space="0" w:color="auto"/>
              <w:right w:val="single" w:sz="12" w:space="0" w:color="auto"/>
            </w:tcBorders>
            <w:shd w:val="clear" w:color="auto" w:fill="FFF2CC"/>
          </w:tcPr>
          <w:p w14:paraId="6BA25F07"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dashed" w:sz="4" w:space="0" w:color="auto"/>
              <w:left w:val="single" w:sz="12" w:space="0" w:color="auto"/>
              <w:bottom w:val="dashed" w:sz="4" w:space="0" w:color="auto"/>
            </w:tcBorders>
            <w:shd w:val="clear" w:color="auto" w:fill="FFF2CC"/>
          </w:tcPr>
          <w:p w14:paraId="4F248627"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473B74B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4EF85AB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dashed" w:sz="4" w:space="0" w:color="auto"/>
              <w:bottom w:val="dashed" w:sz="4" w:space="0" w:color="auto"/>
              <w:right w:val="single" w:sz="12" w:space="0" w:color="auto"/>
            </w:tcBorders>
            <w:shd w:val="clear" w:color="auto" w:fill="FFF2CC"/>
          </w:tcPr>
          <w:p w14:paraId="28BC924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dashed" w:sz="4" w:space="0" w:color="auto"/>
              <w:left w:val="single" w:sz="12" w:space="0" w:color="auto"/>
              <w:bottom w:val="dashed" w:sz="4" w:space="0" w:color="auto"/>
            </w:tcBorders>
            <w:shd w:val="clear" w:color="auto" w:fill="FFF2CC"/>
          </w:tcPr>
          <w:p w14:paraId="6544239A"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dashed" w:sz="4" w:space="0" w:color="auto"/>
              <w:bottom w:val="dashed" w:sz="4" w:space="0" w:color="auto"/>
              <w:right w:val="single" w:sz="12" w:space="0" w:color="auto"/>
            </w:tcBorders>
            <w:shd w:val="clear" w:color="auto" w:fill="FFF2CC"/>
          </w:tcPr>
          <w:p w14:paraId="0216B02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3B71710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dashed" w:sz="4" w:space="0" w:color="auto"/>
              <w:bottom w:val="dashed" w:sz="4" w:space="0" w:color="auto"/>
            </w:tcBorders>
            <w:shd w:val="clear" w:color="auto" w:fill="FFF2CC"/>
          </w:tcPr>
          <w:p w14:paraId="0A0A331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dashed" w:sz="4" w:space="0" w:color="auto"/>
              <w:bottom w:val="dashed" w:sz="4" w:space="0" w:color="auto"/>
              <w:right w:val="single" w:sz="12" w:space="0" w:color="auto"/>
            </w:tcBorders>
            <w:shd w:val="clear" w:color="auto" w:fill="FFF2CC"/>
          </w:tcPr>
          <w:p w14:paraId="4456315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39B00E2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tcBorders>
            <w:shd w:val="clear" w:color="auto" w:fill="FFF2CC"/>
          </w:tcPr>
          <w:p w14:paraId="321CD54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172FB59B" w14:textId="77777777" w:rsidR="00380210" w:rsidRPr="00191BAC" w:rsidRDefault="00380210" w:rsidP="00671070">
            <w:pPr>
              <w:spacing w:after="0"/>
              <w:rPr>
                <w:rFonts w:ascii="Arial" w:eastAsia="MS Mincho" w:hAnsi="Arial" w:cs="Arial"/>
                <w:noProof/>
                <w:sz w:val="16"/>
                <w:szCs w:val="16"/>
                <w:lang w:eastAsia="sl-SI"/>
                <w14:ligatures w14:val="none"/>
              </w:rPr>
            </w:pPr>
          </w:p>
        </w:tc>
      </w:tr>
      <w:tr w:rsidR="00380210" w:rsidRPr="00191BAC" w14:paraId="5E1AAE74" w14:textId="77777777" w:rsidTr="00671070">
        <w:trPr>
          <w:trHeight w:val="154"/>
        </w:trPr>
        <w:tc>
          <w:tcPr>
            <w:tcW w:w="1246" w:type="pct"/>
            <w:tcBorders>
              <w:top w:val="dashed" w:sz="4" w:space="0" w:color="auto"/>
              <w:bottom w:val="dashed" w:sz="4" w:space="0" w:color="auto"/>
              <w:right w:val="single" w:sz="12" w:space="0" w:color="auto"/>
            </w:tcBorders>
            <w:shd w:val="clear" w:color="auto" w:fill="FFF2CC"/>
          </w:tcPr>
          <w:p w14:paraId="43FDAC62"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Udeleženci tujega porekla (EECO14)</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75CAFA8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dashed" w:sz="4" w:space="0" w:color="auto"/>
              <w:left w:val="single" w:sz="12" w:space="0" w:color="auto"/>
              <w:bottom w:val="dashed" w:sz="4" w:space="0" w:color="auto"/>
            </w:tcBorders>
            <w:shd w:val="clear" w:color="auto" w:fill="FFF2CC"/>
          </w:tcPr>
          <w:p w14:paraId="06F8E49C"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dashed" w:sz="4" w:space="0" w:color="auto"/>
              <w:bottom w:val="dashed" w:sz="4" w:space="0" w:color="auto"/>
            </w:tcBorders>
            <w:shd w:val="clear" w:color="auto" w:fill="FFF2CC"/>
          </w:tcPr>
          <w:p w14:paraId="1566DB9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dashed" w:sz="4" w:space="0" w:color="auto"/>
              <w:bottom w:val="dashed" w:sz="4" w:space="0" w:color="auto"/>
              <w:right w:val="single" w:sz="12" w:space="0" w:color="auto"/>
            </w:tcBorders>
            <w:shd w:val="clear" w:color="auto" w:fill="FFF2CC"/>
          </w:tcPr>
          <w:p w14:paraId="2601E135"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dashed" w:sz="4" w:space="0" w:color="auto"/>
              <w:left w:val="single" w:sz="12" w:space="0" w:color="auto"/>
              <w:bottom w:val="dashed" w:sz="4" w:space="0" w:color="auto"/>
            </w:tcBorders>
            <w:shd w:val="clear" w:color="auto" w:fill="FFF2CC"/>
          </w:tcPr>
          <w:p w14:paraId="3129631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1BCAD248"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4EF1C9B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dashed" w:sz="4" w:space="0" w:color="auto"/>
              <w:bottom w:val="dashed" w:sz="4" w:space="0" w:color="auto"/>
              <w:right w:val="single" w:sz="12" w:space="0" w:color="auto"/>
            </w:tcBorders>
            <w:shd w:val="clear" w:color="auto" w:fill="FFF2CC"/>
          </w:tcPr>
          <w:p w14:paraId="2CD4DFE7"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dashed" w:sz="4" w:space="0" w:color="auto"/>
              <w:left w:val="single" w:sz="12" w:space="0" w:color="auto"/>
              <w:bottom w:val="dashed" w:sz="4" w:space="0" w:color="auto"/>
            </w:tcBorders>
            <w:shd w:val="clear" w:color="auto" w:fill="FFF2CC"/>
          </w:tcPr>
          <w:p w14:paraId="7D9E7A0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dashed" w:sz="4" w:space="0" w:color="auto"/>
              <w:bottom w:val="dashed" w:sz="4" w:space="0" w:color="auto"/>
              <w:right w:val="single" w:sz="12" w:space="0" w:color="auto"/>
            </w:tcBorders>
            <w:shd w:val="clear" w:color="auto" w:fill="FFF2CC"/>
          </w:tcPr>
          <w:p w14:paraId="43BB777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09E2064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dashed" w:sz="4" w:space="0" w:color="auto"/>
              <w:bottom w:val="dashed" w:sz="4" w:space="0" w:color="auto"/>
            </w:tcBorders>
            <w:shd w:val="clear" w:color="auto" w:fill="FFF2CC"/>
          </w:tcPr>
          <w:p w14:paraId="3F180F5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dashed" w:sz="4" w:space="0" w:color="auto"/>
              <w:bottom w:val="dashed" w:sz="4" w:space="0" w:color="auto"/>
              <w:right w:val="single" w:sz="12" w:space="0" w:color="auto"/>
            </w:tcBorders>
            <w:shd w:val="clear" w:color="auto" w:fill="FFF2CC"/>
          </w:tcPr>
          <w:p w14:paraId="19122B6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6917758A"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tcBorders>
            <w:shd w:val="clear" w:color="auto" w:fill="FFF2CC"/>
          </w:tcPr>
          <w:p w14:paraId="440523A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14355C18" w14:textId="77777777" w:rsidR="00380210" w:rsidRPr="00191BAC" w:rsidRDefault="00380210" w:rsidP="00671070">
            <w:pPr>
              <w:spacing w:after="0"/>
              <w:rPr>
                <w:rFonts w:ascii="Arial" w:eastAsia="MS Mincho" w:hAnsi="Arial" w:cs="Arial"/>
                <w:noProof/>
                <w:sz w:val="16"/>
                <w:szCs w:val="16"/>
                <w:lang w:eastAsia="sl-SI"/>
                <w14:ligatures w14:val="none"/>
              </w:rPr>
            </w:pPr>
          </w:p>
        </w:tc>
      </w:tr>
      <w:tr w:rsidR="00380210" w:rsidRPr="00191BAC" w14:paraId="136F74A1" w14:textId="77777777" w:rsidTr="00671070">
        <w:trPr>
          <w:trHeight w:val="362"/>
        </w:trPr>
        <w:tc>
          <w:tcPr>
            <w:tcW w:w="1246" w:type="pct"/>
            <w:tcBorders>
              <w:top w:val="dashed" w:sz="4" w:space="0" w:color="auto"/>
              <w:bottom w:val="dashed" w:sz="4" w:space="0" w:color="auto"/>
              <w:right w:val="single" w:sz="12" w:space="0" w:color="auto"/>
            </w:tcBorders>
            <w:shd w:val="clear" w:color="auto" w:fill="FFF2CC"/>
            <w:vAlign w:val="center"/>
          </w:tcPr>
          <w:p w14:paraId="40A378A6"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Manjšine (vključno z marginaliziranimi skupnostmi, kot so Romi) (EECO15)</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5A585058"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dashed" w:sz="4" w:space="0" w:color="auto"/>
              <w:left w:val="single" w:sz="12" w:space="0" w:color="auto"/>
              <w:bottom w:val="dashed" w:sz="4" w:space="0" w:color="auto"/>
            </w:tcBorders>
            <w:shd w:val="clear" w:color="auto" w:fill="FFF2CC"/>
          </w:tcPr>
          <w:p w14:paraId="090F2A3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dashed" w:sz="4" w:space="0" w:color="auto"/>
              <w:bottom w:val="dashed" w:sz="4" w:space="0" w:color="auto"/>
            </w:tcBorders>
            <w:shd w:val="clear" w:color="auto" w:fill="FFF2CC"/>
          </w:tcPr>
          <w:p w14:paraId="25D36F8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dashed" w:sz="4" w:space="0" w:color="auto"/>
              <w:bottom w:val="dashed" w:sz="4" w:space="0" w:color="auto"/>
              <w:right w:val="single" w:sz="12" w:space="0" w:color="auto"/>
            </w:tcBorders>
            <w:shd w:val="clear" w:color="auto" w:fill="FFF2CC"/>
          </w:tcPr>
          <w:p w14:paraId="3B6B3975"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dashed" w:sz="4" w:space="0" w:color="auto"/>
              <w:left w:val="single" w:sz="12" w:space="0" w:color="auto"/>
              <w:bottom w:val="dashed" w:sz="4" w:space="0" w:color="auto"/>
            </w:tcBorders>
            <w:shd w:val="clear" w:color="auto" w:fill="FFF2CC"/>
          </w:tcPr>
          <w:p w14:paraId="1B88110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4E02E78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60781A26"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dashed" w:sz="4" w:space="0" w:color="auto"/>
              <w:bottom w:val="dashed" w:sz="4" w:space="0" w:color="auto"/>
              <w:right w:val="single" w:sz="12" w:space="0" w:color="auto"/>
            </w:tcBorders>
            <w:shd w:val="clear" w:color="auto" w:fill="FFF2CC"/>
          </w:tcPr>
          <w:p w14:paraId="7A901F4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dashed" w:sz="4" w:space="0" w:color="auto"/>
              <w:left w:val="single" w:sz="12" w:space="0" w:color="auto"/>
              <w:bottom w:val="dashed" w:sz="4" w:space="0" w:color="auto"/>
            </w:tcBorders>
            <w:shd w:val="clear" w:color="auto" w:fill="FFF2CC"/>
          </w:tcPr>
          <w:p w14:paraId="060D1A8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dashed" w:sz="4" w:space="0" w:color="auto"/>
              <w:bottom w:val="dashed" w:sz="4" w:space="0" w:color="auto"/>
              <w:right w:val="single" w:sz="12" w:space="0" w:color="auto"/>
            </w:tcBorders>
            <w:shd w:val="clear" w:color="auto" w:fill="FFF2CC"/>
          </w:tcPr>
          <w:p w14:paraId="3FC03D68"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4D00A2BC"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dashed" w:sz="4" w:space="0" w:color="auto"/>
              <w:bottom w:val="dashed" w:sz="4" w:space="0" w:color="auto"/>
            </w:tcBorders>
            <w:shd w:val="clear" w:color="auto" w:fill="FFF2CC"/>
          </w:tcPr>
          <w:p w14:paraId="2C6FEBFA"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dashed" w:sz="4" w:space="0" w:color="auto"/>
              <w:bottom w:val="dashed" w:sz="4" w:space="0" w:color="auto"/>
              <w:right w:val="single" w:sz="12" w:space="0" w:color="auto"/>
            </w:tcBorders>
            <w:shd w:val="clear" w:color="auto" w:fill="FFF2CC"/>
          </w:tcPr>
          <w:p w14:paraId="5CBC9BF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4AB7BA14"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tcBorders>
            <w:shd w:val="clear" w:color="auto" w:fill="FFF2CC"/>
          </w:tcPr>
          <w:p w14:paraId="056A7453"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5FFD4C92" w14:textId="77777777" w:rsidR="00380210" w:rsidRPr="00191BAC" w:rsidRDefault="00380210" w:rsidP="00671070">
            <w:pPr>
              <w:spacing w:after="0"/>
              <w:rPr>
                <w:rFonts w:ascii="Arial" w:eastAsia="MS Mincho" w:hAnsi="Arial" w:cs="Arial"/>
                <w:noProof/>
                <w:sz w:val="16"/>
                <w:szCs w:val="16"/>
                <w:lang w:eastAsia="sl-SI"/>
                <w14:ligatures w14:val="none"/>
              </w:rPr>
            </w:pPr>
          </w:p>
        </w:tc>
      </w:tr>
      <w:tr w:rsidR="00380210" w:rsidRPr="00191BAC" w14:paraId="3FFFF265" w14:textId="77777777" w:rsidTr="00671070">
        <w:trPr>
          <w:trHeight w:val="362"/>
        </w:trPr>
        <w:tc>
          <w:tcPr>
            <w:tcW w:w="1246" w:type="pct"/>
            <w:tcBorders>
              <w:top w:val="dashed" w:sz="4" w:space="0" w:color="auto"/>
              <w:bottom w:val="dashed" w:sz="4" w:space="0" w:color="auto"/>
              <w:right w:val="single" w:sz="12" w:space="0" w:color="auto"/>
            </w:tcBorders>
            <w:shd w:val="clear" w:color="auto" w:fill="FFF2CC"/>
          </w:tcPr>
          <w:p w14:paraId="35D9F412"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r w:rsidRPr="00191BAC">
              <w:rPr>
                <w:rFonts w:ascii="Arial" w:eastAsia="MS Mincho" w:hAnsi="Arial" w:cs="Arial"/>
                <w:noProof/>
                <w:sz w:val="16"/>
                <w:szCs w:val="16"/>
                <w:lang w:eastAsia="sl-SI"/>
                <w14:ligatures w14:val="none"/>
              </w:rPr>
              <w:t>Brezdomci ali prizadeti zaradi izključenosti na področju nastanitve (EECO16)</w:t>
            </w:r>
            <w:r w:rsidRPr="00191BAC">
              <w:rPr>
                <w:rFonts w:ascii="Arial" w:eastAsia="MS Mincho" w:hAnsi="Arial" w:cs="Arial"/>
                <w:noProof/>
                <w:sz w:val="16"/>
                <w:szCs w:val="16"/>
                <w:vertAlign w:val="superscript"/>
                <w:lang w:eastAsia="sl-SI"/>
                <w14:ligatures w14:val="none"/>
              </w:rPr>
              <w:t xml:space="preserve"> </w:t>
            </w:r>
          </w:p>
        </w:tc>
        <w:tc>
          <w:tcPr>
            <w:tcW w:w="364" w:type="pct"/>
            <w:tcBorders>
              <w:top w:val="dashed" w:sz="4" w:space="0" w:color="auto"/>
              <w:left w:val="single" w:sz="12" w:space="0" w:color="auto"/>
              <w:bottom w:val="dashed" w:sz="4" w:space="0" w:color="auto"/>
              <w:right w:val="single" w:sz="12" w:space="0" w:color="auto"/>
            </w:tcBorders>
            <w:shd w:val="clear" w:color="auto" w:fill="FFF2CC"/>
          </w:tcPr>
          <w:p w14:paraId="05751722"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dashed" w:sz="4" w:space="0" w:color="auto"/>
              <w:left w:val="single" w:sz="12" w:space="0" w:color="auto"/>
              <w:bottom w:val="dashed" w:sz="4" w:space="0" w:color="auto"/>
            </w:tcBorders>
            <w:shd w:val="clear" w:color="auto" w:fill="FFF2CC"/>
          </w:tcPr>
          <w:p w14:paraId="7805167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dashed" w:sz="4" w:space="0" w:color="auto"/>
              <w:bottom w:val="dashed" w:sz="4" w:space="0" w:color="auto"/>
            </w:tcBorders>
            <w:shd w:val="clear" w:color="auto" w:fill="FFF2CC"/>
          </w:tcPr>
          <w:p w14:paraId="763CC0E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dashed" w:sz="4" w:space="0" w:color="auto"/>
              <w:bottom w:val="dashed" w:sz="4" w:space="0" w:color="auto"/>
              <w:right w:val="single" w:sz="12" w:space="0" w:color="auto"/>
            </w:tcBorders>
            <w:shd w:val="clear" w:color="auto" w:fill="FFF2CC"/>
          </w:tcPr>
          <w:p w14:paraId="13C0612A"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dashed" w:sz="4" w:space="0" w:color="auto"/>
              <w:left w:val="single" w:sz="12" w:space="0" w:color="auto"/>
              <w:bottom w:val="dashed" w:sz="4" w:space="0" w:color="auto"/>
            </w:tcBorders>
            <w:shd w:val="clear" w:color="auto" w:fill="FFF2CC"/>
          </w:tcPr>
          <w:p w14:paraId="565C519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right w:val="single" w:sz="12" w:space="0" w:color="auto"/>
            </w:tcBorders>
            <w:shd w:val="clear" w:color="auto" w:fill="FFF2CC"/>
          </w:tcPr>
          <w:p w14:paraId="2EB3C73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dashed" w:sz="4" w:space="0" w:color="auto"/>
            </w:tcBorders>
            <w:shd w:val="clear" w:color="auto" w:fill="FFF2CC"/>
          </w:tcPr>
          <w:p w14:paraId="41EE078F"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dashed" w:sz="4" w:space="0" w:color="auto"/>
              <w:bottom w:val="dashed" w:sz="4" w:space="0" w:color="auto"/>
              <w:right w:val="single" w:sz="12" w:space="0" w:color="auto"/>
            </w:tcBorders>
            <w:shd w:val="clear" w:color="auto" w:fill="FFF2CC"/>
          </w:tcPr>
          <w:p w14:paraId="63A4C17A"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dashed" w:sz="4" w:space="0" w:color="auto"/>
              <w:left w:val="single" w:sz="12" w:space="0" w:color="auto"/>
              <w:bottom w:val="dashed" w:sz="4" w:space="0" w:color="auto"/>
            </w:tcBorders>
            <w:shd w:val="clear" w:color="auto" w:fill="FFF2CC"/>
          </w:tcPr>
          <w:p w14:paraId="429F5EE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dashed" w:sz="4" w:space="0" w:color="auto"/>
              <w:bottom w:val="dashed" w:sz="4" w:space="0" w:color="auto"/>
              <w:right w:val="single" w:sz="12" w:space="0" w:color="auto"/>
            </w:tcBorders>
            <w:shd w:val="clear" w:color="auto" w:fill="FFF2CC"/>
          </w:tcPr>
          <w:p w14:paraId="7709A2B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47B4CAB5"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dashed" w:sz="4" w:space="0" w:color="auto"/>
              <w:bottom w:val="dashed" w:sz="4" w:space="0" w:color="auto"/>
            </w:tcBorders>
            <w:shd w:val="clear" w:color="auto" w:fill="FFF2CC"/>
          </w:tcPr>
          <w:p w14:paraId="7DD15572"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dashed" w:sz="4" w:space="0" w:color="auto"/>
              <w:bottom w:val="dashed" w:sz="4" w:space="0" w:color="auto"/>
              <w:right w:val="single" w:sz="12" w:space="0" w:color="auto"/>
            </w:tcBorders>
            <w:shd w:val="clear" w:color="auto" w:fill="FFF2CC"/>
          </w:tcPr>
          <w:p w14:paraId="62C7F27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dashed" w:sz="4" w:space="0" w:color="auto"/>
            </w:tcBorders>
            <w:shd w:val="clear" w:color="auto" w:fill="FFF2CC"/>
          </w:tcPr>
          <w:p w14:paraId="2BAEC42F"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dashed" w:sz="4" w:space="0" w:color="auto"/>
            </w:tcBorders>
            <w:shd w:val="clear" w:color="auto" w:fill="FFF2CC"/>
          </w:tcPr>
          <w:p w14:paraId="6AA914F1"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dashed" w:sz="4" w:space="0" w:color="auto"/>
              <w:bottom w:val="dashed" w:sz="4" w:space="0" w:color="auto"/>
            </w:tcBorders>
            <w:shd w:val="clear" w:color="auto" w:fill="FFF2CC"/>
          </w:tcPr>
          <w:p w14:paraId="73954188" w14:textId="77777777" w:rsidR="00380210" w:rsidRPr="00191BAC" w:rsidRDefault="00380210" w:rsidP="00671070">
            <w:pPr>
              <w:spacing w:after="0"/>
              <w:rPr>
                <w:rFonts w:ascii="Arial" w:eastAsia="MS Mincho" w:hAnsi="Arial" w:cs="Arial"/>
                <w:noProof/>
                <w:sz w:val="16"/>
                <w:szCs w:val="16"/>
                <w:lang w:eastAsia="sl-SI"/>
                <w14:ligatures w14:val="none"/>
              </w:rPr>
            </w:pPr>
          </w:p>
        </w:tc>
      </w:tr>
      <w:tr w:rsidR="00380210" w:rsidRPr="00191BAC" w14:paraId="6213A443" w14:textId="77777777" w:rsidTr="00671070">
        <w:trPr>
          <w:trHeight w:val="362"/>
        </w:trPr>
        <w:tc>
          <w:tcPr>
            <w:tcW w:w="1246" w:type="pct"/>
            <w:tcBorders>
              <w:top w:val="dashed" w:sz="4" w:space="0" w:color="auto"/>
              <w:bottom w:val="single" w:sz="12" w:space="0" w:color="auto"/>
              <w:right w:val="single" w:sz="12" w:space="0" w:color="auto"/>
            </w:tcBorders>
            <w:shd w:val="clear" w:color="auto" w:fill="FFF2CC"/>
          </w:tcPr>
          <w:p w14:paraId="5902ED6C" w14:textId="77777777" w:rsidR="00380210" w:rsidRPr="00191BAC" w:rsidRDefault="00380210" w:rsidP="00671070">
            <w:pPr>
              <w:spacing w:after="0" w:line="240" w:lineRule="auto"/>
              <w:rPr>
                <w:rFonts w:ascii="Arial" w:eastAsia="MS Mincho" w:hAnsi="Arial" w:cs="Arial"/>
                <w:noProof/>
                <w:sz w:val="16"/>
                <w:szCs w:val="16"/>
                <w:lang w:eastAsia="sl-SI"/>
                <w14:ligatures w14:val="none"/>
              </w:rPr>
            </w:pPr>
          </w:p>
        </w:tc>
        <w:tc>
          <w:tcPr>
            <w:tcW w:w="364" w:type="pct"/>
            <w:tcBorders>
              <w:top w:val="dashed" w:sz="4" w:space="0" w:color="auto"/>
              <w:left w:val="single" w:sz="12" w:space="0" w:color="auto"/>
              <w:bottom w:val="single" w:sz="12" w:space="0" w:color="auto"/>
              <w:right w:val="single" w:sz="12" w:space="0" w:color="auto"/>
            </w:tcBorders>
            <w:shd w:val="clear" w:color="auto" w:fill="FFF2CC"/>
          </w:tcPr>
          <w:p w14:paraId="605B352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63" w:type="pct"/>
            <w:tcBorders>
              <w:top w:val="dashed" w:sz="4" w:space="0" w:color="auto"/>
              <w:left w:val="single" w:sz="12" w:space="0" w:color="auto"/>
              <w:bottom w:val="single" w:sz="12" w:space="0" w:color="auto"/>
            </w:tcBorders>
            <w:shd w:val="clear" w:color="auto" w:fill="FFF2CC"/>
          </w:tcPr>
          <w:p w14:paraId="2614039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2" w:type="pct"/>
            <w:tcBorders>
              <w:top w:val="dashed" w:sz="4" w:space="0" w:color="auto"/>
              <w:bottom w:val="single" w:sz="12" w:space="0" w:color="auto"/>
            </w:tcBorders>
            <w:shd w:val="clear" w:color="auto" w:fill="FFF2CC"/>
          </w:tcPr>
          <w:p w14:paraId="68DACEE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311" w:type="pct"/>
            <w:tcBorders>
              <w:top w:val="dashed" w:sz="4" w:space="0" w:color="auto"/>
              <w:bottom w:val="single" w:sz="12" w:space="0" w:color="auto"/>
              <w:right w:val="single" w:sz="12" w:space="0" w:color="auto"/>
            </w:tcBorders>
            <w:shd w:val="clear" w:color="auto" w:fill="FFF2CC"/>
          </w:tcPr>
          <w:p w14:paraId="2D40A1AE" w14:textId="77777777" w:rsidR="00380210" w:rsidRPr="00191BAC" w:rsidRDefault="00380210" w:rsidP="00671070">
            <w:pPr>
              <w:spacing w:after="0"/>
              <w:rPr>
                <w:rFonts w:ascii="Arial" w:eastAsia="MS Mincho" w:hAnsi="Arial" w:cs="Arial"/>
                <w:b/>
                <w:noProof/>
                <w:sz w:val="16"/>
                <w:szCs w:val="16"/>
                <w:lang w:eastAsia="sl-SI"/>
                <w14:ligatures w14:val="none"/>
              </w:rPr>
            </w:pPr>
          </w:p>
        </w:tc>
        <w:tc>
          <w:tcPr>
            <w:tcW w:w="196" w:type="pct"/>
            <w:tcBorders>
              <w:top w:val="dashed" w:sz="4" w:space="0" w:color="auto"/>
              <w:left w:val="single" w:sz="12" w:space="0" w:color="auto"/>
              <w:bottom w:val="single" w:sz="12" w:space="0" w:color="auto"/>
            </w:tcBorders>
            <w:shd w:val="clear" w:color="auto" w:fill="FFF2CC"/>
          </w:tcPr>
          <w:p w14:paraId="23874C4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single" w:sz="12" w:space="0" w:color="auto"/>
              <w:right w:val="single" w:sz="12" w:space="0" w:color="auto"/>
            </w:tcBorders>
            <w:shd w:val="clear" w:color="auto" w:fill="FFF2CC"/>
          </w:tcPr>
          <w:p w14:paraId="188719B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6" w:type="pct"/>
            <w:tcBorders>
              <w:top w:val="dashed" w:sz="4" w:space="0" w:color="auto"/>
              <w:left w:val="single" w:sz="12" w:space="0" w:color="auto"/>
              <w:bottom w:val="single" w:sz="12" w:space="0" w:color="auto"/>
            </w:tcBorders>
            <w:shd w:val="clear" w:color="auto" w:fill="FFF2CC"/>
          </w:tcPr>
          <w:p w14:paraId="11F3337E"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84" w:type="pct"/>
            <w:tcBorders>
              <w:top w:val="dashed" w:sz="4" w:space="0" w:color="auto"/>
              <w:bottom w:val="single" w:sz="12" w:space="0" w:color="auto"/>
              <w:right w:val="single" w:sz="12" w:space="0" w:color="auto"/>
            </w:tcBorders>
            <w:shd w:val="clear" w:color="auto" w:fill="FFF2CC"/>
          </w:tcPr>
          <w:p w14:paraId="3A0B155B"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71" w:type="pct"/>
            <w:tcBorders>
              <w:top w:val="dashed" w:sz="4" w:space="0" w:color="auto"/>
              <w:left w:val="single" w:sz="12" w:space="0" w:color="auto"/>
              <w:bottom w:val="single" w:sz="12" w:space="0" w:color="auto"/>
            </w:tcBorders>
            <w:shd w:val="clear" w:color="auto" w:fill="FFF2CC"/>
          </w:tcPr>
          <w:p w14:paraId="563F20D2"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21" w:type="pct"/>
            <w:tcBorders>
              <w:top w:val="dashed" w:sz="4" w:space="0" w:color="auto"/>
              <w:bottom w:val="single" w:sz="12" w:space="0" w:color="auto"/>
              <w:right w:val="single" w:sz="12" w:space="0" w:color="auto"/>
            </w:tcBorders>
            <w:shd w:val="clear" w:color="auto" w:fill="FFF2CC"/>
          </w:tcPr>
          <w:p w14:paraId="4EDAED2F"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single" w:sz="12" w:space="0" w:color="auto"/>
            </w:tcBorders>
            <w:shd w:val="clear" w:color="auto" w:fill="FFF2CC"/>
          </w:tcPr>
          <w:p w14:paraId="3FC9F632"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165" w:type="pct"/>
            <w:tcBorders>
              <w:top w:val="dashed" w:sz="4" w:space="0" w:color="auto"/>
              <w:bottom w:val="single" w:sz="12" w:space="0" w:color="auto"/>
            </w:tcBorders>
            <w:shd w:val="clear" w:color="auto" w:fill="FFF2CC"/>
          </w:tcPr>
          <w:p w14:paraId="41F6B900"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77" w:type="pct"/>
            <w:gridSpan w:val="2"/>
            <w:tcBorders>
              <w:top w:val="dashed" w:sz="4" w:space="0" w:color="auto"/>
              <w:bottom w:val="single" w:sz="12" w:space="0" w:color="auto"/>
              <w:right w:val="single" w:sz="12" w:space="0" w:color="auto"/>
            </w:tcBorders>
            <w:shd w:val="clear" w:color="auto" w:fill="FFF2CC"/>
          </w:tcPr>
          <w:p w14:paraId="312410DD"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53" w:type="pct"/>
            <w:tcBorders>
              <w:top w:val="dashed" w:sz="4" w:space="0" w:color="auto"/>
              <w:left w:val="single" w:sz="12" w:space="0" w:color="auto"/>
              <w:bottom w:val="single" w:sz="12" w:space="0" w:color="auto"/>
            </w:tcBorders>
            <w:shd w:val="clear" w:color="auto" w:fill="FFF2CC"/>
          </w:tcPr>
          <w:p w14:paraId="4FA7BC49"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00" w:type="pct"/>
            <w:tcBorders>
              <w:top w:val="dashed" w:sz="4" w:space="0" w:color="auto"/>
              <w:bottom w:val="single" w:sz="12" w:space="0" w:color="auto"/>
            </w:tcBorders>
            <w:shd w:val="clear" w:color="auto" w:fill="FFF2CC"/>
          </w:tcPr>
          <w:p w14:paraId="70EF19BA" w14:textId="77777777" w:rsidR="00380210" w:rsidRPr="00191BAC" w:rsidRDefault="00380210" w:rsidP="00671070">
            <w:pPr>
              <w:spacing w:after="0"/>
              <w:rPr>
                <w:rFonts w:ascii="Arial" w:eastAsia="MS Mincho" w:hAnsi="Arial" w:cs="Arial"/>
                <w:noProof/>
                <w:sz w:val="16"/>
                <w:szCs w:val="16"/>
                <w:lang w:eastAsia="sl-SI"/>
                <w14:ligatures w14:val="none"/>
              </w:rPr>
            </w:pPr>
          </w:p>
        </w:tc>
        <w:tc>
          <w:tcPr>
            <w:tcW w:w="238" w:type="pct"/>
            <w:tcBorders>
              <w:top w:val="dashed" w:sz="4" w:space="0" w:color="auto"/>
              <w:bottom w:val="single" w:sz="12" w:space="0" w:color="auto"/>
            </w:tcBorders>
            <w:shd w:val="clear" w:color="auto" w:fill="FFF2CC"/>
          </w:tcPr>
          <w:p w14:paraId="1FBAF347" w14:textId="77777777" w:rsidR="00380210" w:rsidRPr="00191BAC" w:rsidRDefault="00380210" w:rsidP="00671070">
            <w:pPr>
              <w:spacing w:after="0"/>
              <w:rPr>
                <w:rFonts w:ascii="Arial" w:eastAsia="MS Mincho" w:hAnsi="Arial" w:cs="Arial"/>
                <w:noProof/>
                <w:sz w:val="16"/>
                <w:szCs w:val="16"/>
                <w:lang w:eastAsia="sl-SI"/>
                <w14:ligatures w14:val="none"/>
              </w:rPr>
            </w:pPr>
          </w:p>
        </w:tc>
      </w:tr>
    </w:tbl>
    <w:p w14:paraId="26918465" w14:textId="77777777" w:rsidR="00380210" w:rsidRPr="00191BAC" w:rsidRDefault="00380210" w:rsidP="00380210">
      <w:pPr>
        <w:rPr>
          <w14:ligatures w14:val="none"/>
        </w:rPr>
      </w:pPr>
    </w:p>
    <w:p w14:paraId="4AED4B2B" w14:textId="77777777" w:rsidR="00380210" w:rsidRPr="00191BAC" w:rsidRDefault="00380210" w:rsidP="00380210">
      <w:pPr>
        <w:rPr>
          <w14:ligatures w14:val="none"/>
        </w:rPr>
      </w:pPr>
    </w:p>
    <w:p w14:paraId="0C69958E" w14:textId="77777777" w:rsidR="00380210" w:rsidRDefault="00380210" w:rsidP="00380210"/>
    <w:p w14:paraId="706FBFD6" w14:textId="77777777" w:rsidR="000E5AC8" w:rsidRDefault="000E5AC8" w:rsidP="000C6858">
      <w:pPr>
        <w:spacing w:after="0"/>
        <w:jc w:val="both"/>
        <w:rPr>
          <w:rFonts w:ascii="Arial" w:hAnsi="Arial" w:cs="Arial"/>
          <w:b/>
          <w:bCs/>
        </w:rPr>
      </w:pPr>
    </w:p>
    <w:p w14:paraId="6F032DBF" w14:textId="77777777" w:rsidR="00760AB0" w:rsidRDefault="00760AB0" w:rsidP="000C6858">
      <w:pPr>
        <w:spacing w:after="0"/>
        <w:jc w:val="both"/>
        <w:rPr>
          <w:rFonts w:ascii="Arial" w:hAnsi="Arial" w:cs="Arial"/>
          <w:b/>
          <w:bCs/>
        </w:rPr>
      </w:pPr>
    </w:p>
    <w:p w14:paraId="5C793574" w14:textId="77777777" w:rsidR="000C6108" w:rsidRDefault="000C6108" w:rsidP="00760AB0">
      <w:pPr>
        <w:pStyle w:val="MKRR1"/>
        <w:sectPr w:rsidR="000C6108" w:rsidSect="00752461">
          <w:footerReference w:type="default" r:id="rId26"/>
          <w:type w:val="continuous"/>
          <w:pgSz w:w="11906" w:h="16838"/>
          <w:pgMar w:top="1417" w:right="1417" w:bottom="1417" w:left="1417" w:header="708" w:footer="708"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pPr>
    </w:p>
    <w:p w14:paraId="04FEB74F" w14:textId="62122899" w:rsidR="00760AB0" w:rsidRDefault="00760AB0" w:rsidP="00752461">
      <w:pPr>
        <w:pStyle w:val="Naslov1"/>
        <w:rPr>
          <w:rFonts w:cs="Arial"/>
        </w:rPr>
      </w:pPr>
      <w:bookmarkStart w:id="28" w:name="_Toc173912661"/>
      <w:r w:rsidRPr="002C6E5A">
        <w:t>PRILOGA 8</w:t>
      </w:r>
      <w:r w:rsidR="00D04FE2">
        <w:rPr>
          <w:lang w:val="sl-SI"/>
        </w:rPr>
        <w:t xml:space="preserve"> - </w:t>
      </w:r>
      <w:r w:rsidRPr="0001680D">
        <w:rPr>
          <w:rFonts w:cs="Arial"/>
        </w:rPr>
        <w:t>PREDVIDEN IZPIS ZA LETNO POROČILO – REZULTAT</w:t>
      </w:r>
      <w:bookmarkEnd w:id="28"/>
      <w:r w:rsidRPr="0001680D">
        <w:rPr>
          <w:rFonts w:cs="Arial"/>
        </w:rPr>
        <w:t xml:space="preserve"> </w:t>
      </w:r>
    </w:p>
    <w:p w14:paraId="3D96071F" w14:textId="66B9E7CE" w:rsidR="00760AB0" w:rsidRDefault="00760AB0" w:rsidP="00760AB0">
      <w:pPr>
        <w:overflowPunct w:val="0"/>
        <w:autoSpaceDE w:val="0"/>
        <w:autoSpaceDN w:val="0"/>
        <w:adjustRightInd w:val="0"/>
        <w:spacing w:after="0"/>
        <w:jc w:val="both"/>
        <w:textAlignment w:val="baseline"/>
        <w:rPr>
          <w:rFonts w:ascii="Arial" w:hAnsi="Arial" w:cs="Arial"/>
          <w:b/>
          <w:noProof/>
        </w:rPr>
      </w:pPr>
      <w:r w:rsidRPr="0001680D">
        <w:rPr>
          <w:rFonts w:ascii="Arial" w:hAnsi="Arial" w:cs="Arial"/>
          <w:b/>
          <w:noProof/>
        </w:rPr>
        <w:t xml:space="preserve">(skupni kazalniki neposrednih in dolgoročnejših rezultatov za udeležence skladno s Prilogo </w:t>
      </w:r>
      <w:r>
        <w:rPr>
          <w:rFonts w:ascii="Arial" w:hAnsi="Arial" w:cs="Arial"/>
          <w:b/>
          <w:noProof/>
        </w:rPr>
        <w:t>I</w:t>
      </w:r>
      <w:r w:rsidRPr="0001680D">
        <w:rPr>
          <w:rFonts w:ascii="Arial" w:hAnsi="Arial" w:cs="Arial"/>
          <w:b/>
          <w:noProof/>
        </w:rPr>
        <w:t xml:space="preserve"> Uredbe ESS+)</w:t>
      </w:r>
    </w:p>
    <w:p w14:paraId="6A9341F9" w14:textId="77777777" w:rsidR="00760AB0" w:rsidRPr="0001680D" w:rsidRDefault="00760AB0" w:rsidP="00760AB0">
      <w:pPr>
        <w:overflowPunct w:val="0"/>
        <w:autoSpaceDE w:val="0"/>
        <w:autoSpaceDN w:val="0"/>
        <w:adjustRightInd w:val="0"/>
        <w:spacing w:after="0"/>
        <w:jc w:val="both"/>
        <w:textAlignment w:val="baseline"/>
        <w:rPr>
          <w:rFonts w:ascii="Arial" w:hAnsi="Arial" w:cs="Arial"/>
          <w:b/>
          <w:noProof/>
        </w:rPr>
      </w:pPr>
    </w:p>
    <w:tbl>
      <w:tblPr>
        <w:tblStyle w:val="Tabelamrea"/>
        <w:tblW w:w="13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11"/>
        <w:gridCol w:w="938"/>
        <w:gridCol w:w="1057"/>
        <w:gridCol w:w="1016"/>
        <w:gridCol w:w="883"/>
        <w:gridCol w:w="543"/>
        <w:gridCol w:w="546"/>
        <w:gridCol w:w="588"/>
        <w:gridCol w:w="479"/>
        <w:gridCol w:w="513"/>
        <w:gridCol w:w="550"/>
        <w:gridCol w:w="442"/>
        <w:gridCol w:w="625"/>
        <w:gridCol w:w="706"/>
        <w:gridCol w:w="512"/>
        <w:gridCol w:w="561"/>
        <w:gridCol w:w="706"/>
        <w:gridCol w:w="576"/>
        <w:gridCol w:w="511"/>
      </w:tblGrid>
      <w:tr w:rsidR="00760AB0" w:rsidRPr="0001680D" w14:paraId="39B653E1" w14:textId="77777777" w:rsidTr="00671070">
        <w:trPr>
          <w:trHeight w:val="596"/>
        </w:trPr>
        <w:tc>
          <w:tcPr>
            <w:tcW w:w="2211" w:type="dxa"/>
            <w:vMerge w:val="restart"/>
            <w:tcBorders>
              <w:top w:val="single" w:sz="12" w:space="0" w:color="auto"/>
            </w:tcBorders>
            <w:shd w:val="clear" w:color="auto" w:fill="D0CECE" w:themeFill="background2" w:themeFillShade="E6"/>
          </w:tcPr>
          <w:p w14:paraId="3F9BF652" w14:textId="77777777" w:rsidR="00760AB0" w:rsidRPr="0001680D" w:rsidRDefault="00760AB0" w:rsidP="00671070">
            <w:pPr>
              <w:rPr>
                <w:rFonts w:ascii="Arial" w:hAnsi="Arial" w:cs="Arial"/>
              </w:rPr>
            </w:pPr>
            <w:r w:rsidRPr="0001680D">
              <w:rPr>
                <w:rFonts w:ascii="Arial" w:eastAsia="MS Mincho" w:hAnsi="Arial" w:cs="Arial"/>
                <w:bCs/>
                <w:noProof/>
                <w:sz w:val="16"/>
                <w:szCs w:val="16"/>
              </w:rPr>
              <w:t>Kazalnik</w:t>
            </w:r>
          </w:p>
        </w:tc>
        <w:tc>
          <w:tcPr>
            <w:tcW w:w="938" w:type="dxa"/>
            <w:vMerge w:val="restart"/>
            <w:tcBorders>
              <w:top w:val="single" w:sz="12" w:space="0" w:color="auto"/>
            </w:tcBorders>
            <w:shd w:val="clear" w:color="auto" w:fill="D0CECE" w:themeFill="background2" w:themeFillShade="E6"/>
          </w:tcPr>
          <w:p w14:paraId="5D457B42" w14:textId="77777777" w:rsidR="00760AB0" w:rsidRPr="0001680D" w:rsidRDefault="00760AB0" w:rsidP="00671070">
            <w:pPr>
              <w:rPr>
                <w:rFonts w:ascii="Arial" w:hAnsi="Arial" w:cs="Arial"/>
              </w:rPr>
            </w:pPr>
            <w:r w:rsidRPr="0001680D">
              <w:rPr>
                <w:rFonts w:ascii="Arial" w:eastAsia="MS Mincho" w:hAnsi="Arial" w:cs="Arial"/>
                <w:bCs/>
                <w:noProof/>
                <w:sz w:val="16"/>
                <w:szCs w:val="16"/>
              </w:rPr>
              <w:t>Kategorija regije</w:t>
            </w:r>
          </w:p>
        </w:tc>
        <w:tc>
          <w:tcPr>
            <w:tcW w:w="1057" w:type="dxa"/>
            <w:vMerge w:val="restart"/>
            <w:tcBorders>
              <w:top w:val="single" w:sz="12" w:space="0" w:color="auto"/>
            </w:tcBorders>
            <w:shd w:val="clear" w:color="auto" w:fill="D0CECE" w:themeFill="background2" w:themeFillShade="E6"/>
          </w:tcPr>
          <w:p w14:paraId="4D967A27" w14:textId="77777777" w:rsidR="00760AB0" w:rsidRPr="0001680D" w:rsidRDefault="00760AB0" w:rsidP="00671070">
            <w:pPr>
              <w:rPr>
                <w:rFonts w:ascii="Arial" w:hAnsi="Arial" w:cs="Arial"/>
              </w:rPr>
            </w:pPr>
            <w:r w:rsidRPr="0001680D">
              <w:rPr>
                <w:rFonts w:ascii="Arial" w:eastAsia="MS Mincho" w:hAnsi="Arial" w:cs="Arial"/>
                <w:bCs/>
                <w:noProof/>
                <w:sz w:val="16"/>
                <w:szCs w:val="16"/>
              </w:rPr>
              <w:t>Skupni kazalnik učinka, uporabljen kot osnova za določanje ciljev</w:t>
            </w:r>
          </w:p>
        </w:tc>
        <w:tc>
          <w:tcPr>
            <w:tcW w:w="1016" w:type="dxa"/>
            <w:vMerge w:val="restart"/>
            <w:tcBorders>
              <w:top w:val="single" w:sz="12" w:space="0" w:color="auto"/>
              <w:right w:val="single" w:sz="12" w:space="0" w:color="auto"/>
            </w:tcBorders>
            <w:shd w:val="clear" w:color="auto" w:fill="D0CECE" w:themeFill="background2" w:themeFillShade="E6"/>
          </w:tcPr>
          <w:p w14:paraId="20D90894" w14:textId="77777777" w:rsidR="00760AB0" w:rsidRPr="0001680D" w:rsidRDefault="00760AB0" w:rsidP="00671070">
            <w:pPr>
              <w:rPr>
                <w:rFonts w:ascii="Arial" w:hAnsi="Arial" w:cs="Arial"/>
              </w:rPr>
            </w:pPr>
            <w:r w:rsidRPr="0001680D">
              <w:rPr>
                <w:rFonts w:ascii="Arial" w:eastAsia="MS Mincho" w:hAnsi="Arial" w:cs="Arial"/>
                <w:bCs/>
                <w:noProof/>
                <w:sz w:val="16"/>
                <w:szCs w:val="16"/>
              </w:rPr>
              <w:t>Merska enota izhodiščne in ciljne vrednosti</w:t>
            </w:r>
          </w:p>
        </w:tc>
        <w:tc>
          <w:tcPr>
            <w:tcW w:w="1972" w:type="dxa"/>
            <w:gridSpan w:val="3"/>
            <w:tcBorders>
              <w:left w:val="single" w:sz="12" w:space="0" w:color="auto"/>
              <w:right w:val="single" w:sz="12" w:space="0" w:color="auto"/>
            </w:tcBorders>
            <w:shd w:val="clear" w:color="auto" w:fill="D0CECE" w:themeFill="background2" w:themeFillShade="E6"/>
          </w:tcPr>
          <w:p w14:paraId="412AEA83"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Ciljna vrednost (za leto 2029)</w:t>
            </w:r>
          </w:p>
        </w:tc>
        <w:tc>
          <w:tcPr>
            <w:tcW w:w="1067" w:type="dxa"/>
            <w:gridSpan w:val="2"/>
            <w:vMerge w:val="restart"/>
            <w:tcBorders>
              <w:top w:val="single" w:sz="12" w:space="0" w:color="auto"/>
              <w:left w:val="single" w:sz="12" w:space="0" w:color="auto"/>
              <w:bottom w:val="single" w:sz="6" w:space="0" w:color="auto"/>
              <w:right w:val="single" w:sz="12" w:space="0" w:color="auto"/>
            </w:tcBorders>
            <w:shd w:val="clear" w:color="auto" w:fill="D0CECE" w:themeFill="background2" w:themeFillShade="E6"/>
          </w:tcPr>
          <w:p w14:paraId="267367C7" w14:textId="77777777" w:rsidR="00760AB0" w:rsidRPr="0001680D" w:rsidRDefault="00760AB0" w:rsidP="00671070">
            <w:pPr>
              <w:rPr>
                <w:rFonts w:ascii="Arial" w:hAnsi="Arial" w:cs="Arial"/>
              </w:rPr>
            </w:pPr>
            <w:r w:rsidRPr="0001680D">
              <w:rPr>
                <w:rFonts w:ascii="Arial" w:eastAsia="MS Mincho" w:hAnsi="Arial" w:cs="Arial"/>
                <w:bCs/>
                <w:noProof/>
                <w:sz w:val="16"/>
                <w:szCs w:val="16"/>
              </w:rPr>
              <w:t>2022…</w:t>
            </w:r>
          </w:p>
        </w:tc>
        <w:tc>
          <w:tcPr>
            <w:tcW w:w="1063" w:type="dxa"/>
            <w:gridSpan w:val="2"/>
            <w:vMerge w:val="restart"/>
            <w:tcBorders>
              <w:left w:val="single" w:sz="12" w:space="0" w:color="auto"/>
              <w:right w:val="single" w:sz="12" w:space="0" w:color="auto"/>
            </w:tcBorders>
            <w:shd w:val="clear" w:color="auto" w:fill="D0CECE" w:themeFill="background2" w:themeFillShade="E6"/>
          </w:tcPr>
          <w:p w14:paraId="3460FC02"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n</w:t>
            </w:r>
          </w:p>
        </w:tc>
        <w:tc>
          <w:tcPr>
            <w:tcW w:w="1067" w:type="dxa"/>
            <w:gridSpan w:val="2"/>
            <w:vMerge w:val="restart"/>
            <w:tcBorders>
              <w:top w:val="single" w:sz="12" w:space="0" w:color="auto"/>
              <w:left w:val="single" w:sz="12" w:space="0" w:color="auto"/>
              <w:bottom w:val="single" w:sz="6" w:space="0" w:color="auto"/>
              <w:right w:val="single" w:sz="12" w:space="0" w:color="auto"/>
            </w:tcBorders>
            <w:shd w:val="clear" w:color="auto" w:fill="D0CECE" w:themeFill="background2" w:themeFillShade="E6"/>
          </w:tcPr>
          <w:p w14:paraId="07B0B3D8"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…2029</w:t>
            </w:r>
          </w:p>
        </w:tc>
        <w:tc>
          <w:tcPr>
            <w:tcW w:w="1779" w:type="dxa"/>
            <w:gridSpan w:val="3"/>
            <w:tcBorders>
              <w:left w:val="single" w:sz="12" w:space="0" w:color="auto"/>
              <w:right w:val="single" w:sz="12" w:space="0" w:color="auto"/>
            </w:tcBorders>
            <w:shd w:val="clear" w:color="auto" w:fill="D0CECE" w:themeFill="background2" w:themeFillShade="E6"/>
          </w:tcPr>
          <w:p w14:paraId="20F01427"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Zbirna vrednost</w:t>
            </w:r>
          </w:p>
        </w:tc>
        <w:tc>
          <w:tcPr>
            <w:tcW w:w="1793" w:type="dxa"/>
            <w:gridSpan w:val="3"/>
            <w:tcBorders>
              <w:top w:val="single" w:sz="12" w:space="0" w:color="auto"/>
              <w:left w:val="single" w:sz="12" w:space="0" w:color="auto"/>
              <w:bottom w:val="single" w:sz="6" w:space="0" w:color="auto"/>
            </w:tcBorders>
            <w:shd w:val="clear" w:color="auto" w:fill="D0CECE" w:themeFill="background2" w:themeFillShade="E6"/>
          </w:tcPr>
          <w:p w14:paraId="3541D5DD"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Stopnja uresničevanja</w:t>
            </w:r>
          </w:p>
        </w:tc>
      </w:tr>
      <w:tr w:rsidR="00760AB0" w:rsidRPr="0001680D" w14:paraId="7EF93613" w14:textId="77777777" w:rsidTr="00671070">
        <w:trPr>
          <w:trHeight w:val="509"/>
        </w:trPr>
        <w:tc>
          <w:tcPr>
            <w:tcW w:w="2211" w:type="dxa"/>
            <w:vMerge/>
            <w:shd w:val="clear" w:color="auto" w:fill="D0CECE" w:themeFill="background2" w:themeFillShade="E6"/>
          </w:tcPr>
          <w:p w14:paraId="22BCBB5A" w14:textId="77777777" w:rsidR="00760AB0" w:rsidRPr="0001680D" w:rsidRDefault="00760AB0" w:rsidP="00671070">
            <w:pPr>
              <w:rPr>
                <w:rFonts w:ascii="Arial" w:hAnsi="Arial" w:cs="Arial"/>
              </w:rPr>
            </w:pPr>
          </w:p>
        </w:tc>
        <w:tc>
          <w:tcPr>
            <w:tcW w:w="938" w:type="dxa"/>
            <w:vMerge/>
            <w:shd w:val="clear" w:color="auto" w:fill="D0CECE" w:themeFill="background2" w:themeFillShade="E6"/>
          </w:tcPr>
          <w:p w14:paraId="3D6C32A7" w14:textId="77777777" w:rsidR="00760AB0" w:rsidRPr="0001680D" w:rsidRDefault="00760AB0" w:rsidP="00671070">
            <w:pPr>
              <w:rPr>
                <w:rFonts w:ascii="Arial" w:hAnsi="Arial" w:cs="Arial"/>
              </w:rPr>
            </w:pPr>
          </w:p>
        </w:tc>
        <w:tc>
          <w:tcPr>
            <w:tcW w:w="1057" w:type="dxa"/>
            <w:vMerge/>
            <w:shd w:val="clear" w:color="auto" w:fill="D0CECE" w:themeFill="background2" w:themeFillShade="E6"/>
          </w:tcPr>
          <w:p w14:paraId="7AE00B07" w14:textId="77777777" w:rsidR="00760AB0" w:rsidRPr="0001680D" w:rsidRDefault="00760AB0" w:rsidP="00671070">
            <w:pPr>
              <w:rPr>
                <w:rFonts w:ascii="Arial" w:hAnsi="Arial" w:cs="Arial"/>
              </w:rPr>
            </w:pPr>
          </w:p>
        </w:tc>
        <w:tc>
          <w:tcPr>
            <w:tcW w:w="1016" w:type="dxa"/>
            <w:vMerge/>
            <w:tcBorders>
              <w:right w:val="single" w:sz="12" w:space="0" w:color="auto"/>
            </w:tcBorders>
            <w:shd w:val="clear" w:color="auto" w:fill="D0CECE" w:themeFill="background2" w:themeFillShade="E6"/>
          </w:tcPr>
          <w:p w14:paraId="00140DFF" w14:textId="77777777" w:rsidR="00760AB0" w:rsidRPr="0001680D" w:rsidRDefault="00760AB0" w:rsidP="00671070">
            <w:pPr>
              <w:rPr>
                <w:rFonts w:ascii="Arial" w:hAnsi="Arial" w:cs="Arial"/>
              </w:rPr>
            </w:pPr>
          </w:p>
        </w:tc>
        <w:tc>
          <w:tcPr>
            <w:tcW w:w="1972" w:type="dxa"/>
            <w:gridSpan w:val="3"/>
            <w:vMerge w:val="restart"/>
            <w:tcBorders>
              <w:left w:val="single" w:sz="12" w:space="0" w:color="auto"/>
              <w:right w:val="single" w:sz="12" w:space="0" w:color="auto"/>
            </w:tcBorders>
            <w:shd w:val="clear" w:color="auto" w:fill="D0CECE" w:themeFill="background2" w:themeFillShade="E6"/>
          </w:tcPr>
          <w:p w14:paraId="1C69AC42" w14:textId="77777777" w:rsidR="00760AB0" w:rsidRPr="0001680D" w:rsidRDefault="00760AB0" w:rsidP="00671070">
            <w:pPr>
              <w:rPr>
                <w:rFonts w:ascii="Arial" w:hAnsi="Arial" w:cs="Arial"/>
              </w:rPr>
            </w:pPr>
            <w:r w:rsidRPr="0001680D">
              <w:rPr>
                <w:rFonts w:ascii="Arial" w:eastAsia="MS Mincho" w:hAnsi="Arial" w:cs="Arial"/>
                <w:bCs/>
                <w:noProof/>
                <w:sz w:val="16"/>
                <w:szCs w:val="16"/>
              </w:rPr>
              <w:t>(razčlenitev ciljne vrednosti glede na spol ni obvezna)</w:t>
            </w:r>
          </w:p>
        </w:tc>
        <w:tc>
          <w:tcPr>
            <w:tcW w:w="1067" w:type="dxa"/>
            <w:gridSpan w:val="2"/>
            <w:vMerge/>
            <w:tcBorders>
              <w:top w:val="single" w:sz="6" w:space="0" w:color="auto"/>
              <w:left w:val="single" w:sz="12" w:space="0" w:color="auto"/>
              <w:bottom w:val="single" w:sz="6" w:space="0" w:color="auto"/>
              <w:right w:val="single" w:sz="12" w:space="0" w:color="auto"/>
            </w:tcBorders>
            <w:shd w:val="clear" w:color="auto" w:fill="D0CECE" w:themeFill="background2" w:themeFillShade="E6"/>
          </w:tcPr>
          <w:p w14:paraId="1D02116F" w14:textId="77777777" w:rsidR="00760AB0" w:rsidRPr="0001680D" w:rsidRDefault="00760AB0" w:rsidP="00671070">
            <w:pPr>
              <w:rPr>
                <w:rFonts w:ascii="Arial" w:hAnsi="Arial" w:cs="Arial"/>
              </w:rPr>
            </w:pPr>
          </w:p>
        </w:tc>
        <w:tc>
          <w:tcPr>
            <w:tcW w:w="1063" w:type="dxa"/>
            <w:gridSpan w:val="2"/>
            <w:vMerge/>
            <w:tcBorders>
              <w:left w:val="single" w:sz="12" w:space="0" w:color="auto"/>
              <w:right w:val="single" w:sz="12" w:space="0" w:color="auto"/>
            </w:tcBorders>
            <w:shd w:val="clear" w:color="auto" w:fill="D0CECE" w:themeFill="background2" w:themeFillShade="E6"/>
          </w:tcPr>
          <w:p w14:paraId="73638BF0" w14:textId="77777777" w:rsidR="00760AB0" w:rsidRPr="0001680D" w:rsidRDefault="00760AB0" w:rsidP="00671070">
            <w:pPr>
              <w:rPr>
                <w:rFonts w:ascii="Arial" w:hAnsi="Arial" w:cs="Arial"/>
              </w:rPr>
            </w:pPr>
          </w:p>
        </w:tc>
        <w:tc>
          <w:tcPr>
            <w:tcW w:w="1067" w:type="dxa"/>
            <w:gridSpan w:val="2"/>
            <w:vMerge/>
            <w:tcBorders>
              <w:top w:val="single" w:sz="6" w:space="0" w:color="auto"/>
              <w:left w:val="single" w:sz="12" w:space="0" w:color="auto"/>
              <w:bottom w:val="single" w:sz="6" w:space="0" w:color="auto"/>
              <w:right w:val="single" w:sz="12" w:space="0" w:color="auto"/>
            </w:tcBorders>
            <w:shd w:val="clear" w:color="auto" w:fill="D0CECE" w:themeFill="background2" w:themeFillShade="E6"/>
          </w:tcPr>
          <w:p w14:paraId="4CFC745E" w14:textId="77777777" w:rsidR="00760AB0" w:rsidRPr="0001680D" w:rsidRDefault="00760AB0" w:rsidP="00671070">
            <w:pPr>
              <w:rPr>
                <w:rFonts w:ascii="Arial" w:hAnsi="Arial" w:cs="Arial"/>
              </w:rPr>
            </w:pPr>
          </w:p>
        </w:tc>
        <w:tc>
          <w:tcPr>
            <w:tcW w:w="1779" w:type="dxa"/>
            <w:gridSpan w:val="3"/>
            <w:vMerge w:val="restart"/>
            <w:tcBorders>
              <w:left w:val="single" w:sz="12" w:space="0" w:color="auto"/>
              <w:right w:val="single" w:sz="12" w:space="0" w:color="auto"/>
            </w:tcBorders>
            <w:shd w:val="clear" w:color="auto" w:fill="D0CECE" w:themeFill="background2" w:themeFillShade="E6"/>
          </w:tcPr>
          <w:p w14:paraId="0C090F7F"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(izračunana samodejno)</w:t>
            </w:r>
          </w:p>
        </w:tc>
        <w:tc>
          <w:tcPr>
            <w:tcW w:w="1793" w:type="dxa"/>
            <w:gridSpan w:val="3"/>
            <w:vMerge w:val="restart"/>
            <w:tcBorders>
              <w:top w:val="single" w:sz="6" w:space="0" w:color="auto"/>
              <w:left w:val="single" w:sz="12" w:space="0" w:color="auto"/>
              <w:bottom w:val="single" w:sz="6" w:space="0" w:color="auto"/>
            </w:tcBorders>
            <w:shd w:val="clear" w:color="auto" w:fill="D0CECE" w:themeFill="background2" w:themeFillShade="E6"/>
          </w:tcPr>
          <w:p w14:paraId="52A42A57"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(razčlenitev glede na spol ni obvezna)</w:t>
            </w:r>
          </w:p>
        </w:tc>
      </w:tr>
      <w:tr w:rsidR="00760AB0" w:rsidRPr="0001680D" w14:paraId="48029EE1" w14:textId="77777777" w:rsidTr="00671070">
        <w:tc>
          <w:tcPr>
            <w:tcW w:w="2211" w:type="dxa"/>
            <w:vMerge/>
            <w:shd w:val="clear" w:color="auto" w:fill="D0CECE" w:themeFill="background2" w:themeFillShade="E6"/>
          </w:tcPr>
          <w:p w14:paraId="399C7B60" w14:textId="77777777" w:rsidR="00760AB0" w:rsidRPr="0001680D" w:rsidRDefault="00760AB0" w:rsidP="00671070">
            <w:pPr>
              <w:rPr>
                <w:rFonts w:ascii="Arial" w:hAnsi="Arial" w:cs="Arial"/>
              </w:rPr>
            </w:pPr>
          </w:p>
        </w:tc>
        <w:tc>
          <w:tcPr>
            <w:tcW w:w="938" w:type="dxa"/>
            <w:vMerge/>
            <w:shd w:val="clear" w:color="auto" w:fill="D0CECE" w:themeFill="background2" w:themeFillShade="E6"/>
          </w:tcPr>
          <w:p w14:paraId="4335F11C" w14:textId="77777777" w:rsidR="00760AB0" w:rsidRPr="0001680D" w:rsidRDefault="00760AB0" w:rsidP="00671070">
            <w:pPr>
              <w:rPr>
                <w:rFonts w:ascii="Arial" w:hAnsi="Arial" w:cs="Arial"/>
              </w:rPr>
            </w:pPr>
          </w:p>
        </w:tc>
        <w:tc>
          <w:tcPr>
            <w:tcW w:w="1057" w:type="dxa"/>
            <w:vMerge/>
            <w:shd w:val="clear" w:color="auto" w:fill="D0CECE" w:themeFill="background2" w:themeFillShade="E6"/>
          </w:tcPr>
          <w:p w14:paraId="076F93D8" w14:textId="77777777" w:rsidR="00760AB0" w:rsidRPr="0001680D" w:rsidRDefault="00760AB0" w:rsidP="00671070">
            <w:pPr>
              <w:rPr>
                <w:rFonts w:ascii="Arial" w:hAnsi="Arial" w:cs="Arial"/>
              </w:rPr>
            </w:pPr>
          </w:p>
        </w:tc>
        <w:tc>
          <w:tcPr>
            <w:tcW w:w="1016" w:type="dxa"/>
            <w:vMerge/>
            <w:tcBorders>
              <w:right w:val="single" w:sz="12" w:space="0" w:color="auto"/>
            </w:tcBorders>
            <w:shd w:val="clear" w:color="auto" w:fill="D0CECE" w:themeFill="background2" w:themeFillShade="E6"/>
          </w:tcPr>
          <w:p w14:paraId="5E8782AF" w14:textId="77777777" w:rsidR="00760AB0" w:rsidRPr="0001680D" w:rsidRDefault="00760AB0" w:rsidP="00671070">
            <w:pPr>
              <w:rPr>
                <w:rFonts w:ascii="Arial" w:hAnsi="Arial" w:cs="Arial"/>
              </w:rPr>
            </w:pPr>
          </w:p>
        </w:tc>
        <w:tc>
          <w:tcPr>
            <w:tcW w:w="1972" w:type="dxa"/>
            <w:gridSpan w:val="3"/>
            <w:vMerge/>
            <w:tcBorders>
              <w:left w:val="single" w:sz="12" w:space="0" w:color="auto"/>
              <w:right w:val="single" w:sz="12" w:space="0" w:color="auto"/>
            </w:tcBorders>
            <w:shd w:val="clear" w:color="auto" w:fill="D0CECE" w:themeFill="background2" w:themeFillShade="E6"/>
          </w:tcPr>
          <w:p w14:paraId="0FAD5CC7" w14:textId="77777777" w:rsidR="00760AB0" w:rsidRPr="0001680D" w:rsidRDefault="00760AB0" w:rsidP="00671070">
            <w:pPr>
              <w:rPr>
                <w:rFonts w:ascii="Arial" w:hAnsi="Arial" w:cs="Arial"/>
              </w:rPr>
            </w:pPr>
          </w:p>
        </w:tc>
        <w:tc>
          <w:tcPr>
            <w:tcW w:w="3197" w:type="dxa"/>
            <w:gridSpan w:val="6"/>
            <w:tcBorders>
              <w:top w:val="single" w:sz="6" w:space="0" w:color="auto"/>
              <w:left w:val="single" w:sz="12" w:space="0" w:color="auto"/>
              <w:bottom w:val="single" w:sz="6" w:space="0" w:color="auto"/>
              <w:right w:val="single" w:sz="12" w:space="0" w:color="auto"/>
            </w:tcBorders>
            <w:shd w:val="clear" w:color="auto" w:fill="D0CECE" w:themeFill="background2" w:themeFillShade="E6"/>
          </w:tcPr>
          <w:p w14:paraId="08CCF2AC" w14:textId="77777777" w:rsidR="00760AB0" w:rsidRPr="0001680D" w:rsidRDefault="00760AB0" w:rsidP="00671070">
            <w:pPr>
              <w:jc w:val="center"/>
              <w:rPr>
                <w:rFonts w:ascii="Arial" w:hAnsi="Arial" w:cs="Arial"/>
              </w:rPr>
            </w:pPr>
            <w:r w:rsidRPr="0001680D">
              <w:rPr>
                <w:rFonts w:ascii="Arial" w:eastAsia="MS Mincho" w:hAnsi="Arial" w:cs="Arial"/>
                <w:bCs/>
                <w:noProof/>
                <w:sz w:val="16"/>
                <w:szCs w:val="16"/>
              </w:rPr>
              <w:t>Letna vrednost</w:t>
            </w:r>
          </w:p>
        </w:tc>
        <w:tc>
          <w:tcPr>
            <w:tcW w:w="1779" w:type="dxa"/>
            <w:gridSpan w:val="3"/>
            <w:vMerge/>
            <w:tcBorders>
              <w:left w:val="single" w:sz="12" w:space="0" w:color="auto"/>
              <w:right w:val="single" w:sz="12" w:space="0" w:color="auto"/>
            </w:tcBorders>
            <w:shd w:val="clear" w:color="auto" w:fill="D0CECE" w:themeFill="background2" w:themeFillShade="E6"/>
          </w:tcPr>
          <w:p w14:paraId="398662B0" w14:textId="77777777" w:rsidR="00760AB0" w:rsidRPr="0001680D" w:rsidRDefault="00760AB0" w:rsidP="00671070">
            <w:pPr>
              <w:rPr>
                <w:rFonts w:ascii="Arial" w:hAnsi="Arial" w:cs="Arial"/>
              </w:rPr>
            </w:pPr>
          </w:p>
        </w:tc>
        <w:tc>
          <w:tcPr>
            <w:tcW w:w="1793" w:type="dxa"/>
            <w:gridSpan w:val="3"/>
            <w:vMerge/>
            <w:tcBorders>
              <w:top w:val="single" w:sz="6" w:space="0" w:color="auto"/>
              <w:left w:val="single" w:sz="12" w:space="0" w:color="auto"/>
              <w:bottom w:val="single" w:sz="6" w:space="0" w:color="auto"/>
            </w:tcBorders>
            <w:shd w:val="clear" w:color="auto" w:fill="D0CECE" w:themeFill="background2" w:themeFillShade="E6"/>
          </w:tcPr>
          <w:p w14:paraId="7384C83C" w14:textId="77777777" w:rsidR="00760AB0" w:rsidRPr="0001680D" w:rsidRDefault="00760AB0" w:rsidP="00671070">
            <w:pPr>
              <w:rPr>
                <w:rFonts w:ascii="Arial" w:hAnsi="Arial" w:cs="Arial"/>
              </w:rPr>
            </w:pPr>
          </w:p>
        </w:tc>
      </w:tr>
      <w:tr w:rsidR="00760AB0" w:rsidRPr="0001680D" w14:paraId="492C0BF3" w14:textId="77777777" w:rsidTr="00671070">
        <w:trPr>
          <w:trHeight w:val="301"/>
        </w:trPr>
        <w:tc>
          <w:tcPr>
            <w:tcW w:w="2211" w:type="dxa"/>
            <w:vMerge/>
            <w:tcBorders>
              <w:bottom w:val="single" w:sz="6" w:space="0" w:color="auto"/>
            </w:tcBorders>
            <w:shd w:val="clear" w:color="auto" w:fill="D0CECE" w:themeFill="background2" w:themeFillShade="E6"/>
          </w:tcPr>
          <w:p w14:paraId="27960BF6" w14:textId="77777777" w:rsidR="00760AB0" w:rsidRPr="0001680D" w:rsidRDefault="00760AB0" w:rsidP="00671070">
            <w:pPr>
              <w:rPr>
                <w:rFonts w:ascii="Arial" w:hAnsi="Arial" w:cs="Arial"/>
              </w:rPr>
            </w:pPr>
          </w:p>
        </w:tc>
        <w:tc>
          <w:tcPr>
            <w:tcW w:w="938" w:type="dxa"/>
            <w:vMerge/>
            <w:tcBorders>
              <w:bottom w:val="single" w:sz="6" w:space="0" w:color="auto"/>
            </w:tcBorders>
            <w:shd w:val="clear" w:color="auto" w:fill="D0CECE" w:themeFill="background2" w:themeFillShade="E6"/>
          </w:tcPr>
          <w:p w14:paraId="42559743" w14:textId="77777777" w:rsidR="00760AB0" w:rsidRPr="0001680D" w:rsidRDefault="00760AB0" w:rsidP="00671070">
            <w:pPr>
              <w:rPr>
                <w:rFonts w:ascii="Arial" w:hAnsi="Arial" w:cs="Arial"/>
              </w:rPr>
            </w:pPr>
          </w:p>
        </w:tc>
        <w:tc>
          <w:tcPr>
            <w:tcW w:w="1057" w:type="dxa"/>
            <w:vMerge/>
            <w:tcBorders>
              <w:bottom w:val="single" w:sz="6" w:space="0" w:color="auto"/>
            </w:tcBorders>
            <w:shd w:val="clear" w:color="auto" w:fill="D0CECE" w:themeFill="background2" w:themeFillShade="E6"/>
          </w:tcPr>
          <w:p w14:paraId="6898B656" w14:textId="77777777" w:rsidR="00760AB0" w:rsidRPr="0001680D" w:rsidRDefault="00760AB0" w:rsidP="00671070">
            <w:pPr>
              <w:rPr>
                <w:rFonts w:ascii="Arial" w:hAnsi="Arial" w:cs="Arial"/>
              </w:rPr>
            </w:pPr>
          </w:p>
        </w:tc>
        <w:tc>
          <w:tcPr>
            <w:tcW w:w="1016" w:type="dxa"/>
            <w:vMerge/>
            <w:tcBorders>
              <w:bottom w:val="single" w:sz="6" w:space="0" w:color="auto"/>
              <w:right w:val="single" w:sz="12" w:space="0" w:color="auto"/>
            </w:tcBorders>
            <w:shd w:val="clear" w:color="auto" w:fill="D0CECE" w:themeFill="background2" w:themeFillShade="E6"/>
          </w:tcPr>
          <w:p w14:paraId="4597E8A5" w14:textId="77777777" w:rsidR="00760AB0" w:rsidRPr="0001680D" w:rsidRDefault="00760AB0" w:rsidP="00671070">
            <w:pPr>
              <w:rPr>
                <w:rFonts w:ascii="Arial" w:hAnsi="Arial" w:cs="Arial"/>
              </w:rPr>
            </w:pPr>
          </w:p>
        </w:tc>
        <w:tc>
          <w:tcPr>
            <w:tcW w:w="883" w:type="dxa"/>
            <w:tcBorders>
              <w:left w:val="single" w:sz="12" w:space="0" w:color="auto"/>
            </w:tcBorders>
            <w:shd w:val="clear" w:color="auto" w:fill="D0CECE" w:themeFill="background2" w:themeFillShade="E6"/>
          </w:tcPr>
          <w:p w14:paraId="6FC4CEE4"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Skupaj</w:t>
            </w:r>
          </w:p>
        </w:tc>
        <w:tc>
          <w:tcPr>
            <w:tcW w:w="543" w:type="dxa"/>
            <w:shd w:val="clear" w:color="auto" w:fill="D0CECE" w:themeFill="background2" w:themeFillShade="E6"/>
          </w:tcPr>
          <w:p w14:paraId="6C41EF92"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M</w:t>
            </w:r>
          </w:p>
        </w:tc>
        <w:tc>
          <w:tcPr>
            <w:tcW w:w="546" w:type="dxa"/>
            <w:tcBorders>
              <w:right w:val="single" w:sz="12" w:space="0" w:color="auto"/>
            </w:tcBorders>
            <w:shd w:val="clear" w:color="auto" w:fill="D0CECE" w:themeFill="background2" w:themeFillShade="E6"/>
          </w:tcPr>
          <w:p w14:paraId="38909FDD"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Ž</w:t>
            </w:r>
          </w:p>
          <w:p w14:paraId="1F51A373" w14:textId="77777777" w:rsidR="00760AB0" w:rsidRPr="0001680D" w:rsidRDefault="00760AB0" w:rsidP="00671070">
            <w:pPr>
              <w:rPr>
                <w:rFonts w:ascii="Arial" w:eastAsia="MS Mincho" w:hAnsi="Arial" w:cs="Arial"/>
                <w:bCs/>
                <w:noProof/>
                <w:sz w:val="16"/>
                <w:szCs w:val="16"/>
              </w:rPr>
            </w:pPr>
          </w:p>
        </w:tc>
        <w:tc>
          <w:tcPr>
            <w:tcW w:w="588" w:type="dxa"/>
            <w:tcBorders>
              <w:top w:val="single" w:sz="6" w:space="0" w:color="auto"/>
              <w:left w:val="single" w:sz="12" w:space="0" w:color="auto"/>
              <w:bottom w:val="single" w:sz="6" w:space="0" w:color="auto"/>
            </w:tcBorders>
            <w:shd w:val="clear" w:color="auto" w:fill="D0CECE" w:themeFill="background2" w:themeFillShade="E6"/>
          </w:tcPr>
          <w:p w14:paraId="19F8352B"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M</w:t>
            </w:r>
          </w:p>
        </w:tc>
        <w:tc>
          <w:tcPr>
            <w:tcW w:w="479" w:type="dxa"/>
            <w:tcBorders>
              <w:top w:val="single" w:sz="6" w:space="0" w:color="auto"/>
              <w:bottom w:val="single" w:sz="6" w:space="0" w:color="auto"/>
              <w:right w:val="single" w:sz="12" w:space="0" w:color="auto"/>
            </w:tcBorders>
            <w:shd w:val="clear" w:color="auto" w:fill="D0CECE" w:themeFill="background2" w:themeFillShade="E6"/>
          </w:tcPr>
          <w:p w14:paraId="621C638C"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Ž</w:t>
            </w:r>
          </w:p>
          <w:p w14:paraId="7623E326" w14:textId="77777777" w:rsidR="00760AB0" w:rsidRPr="0001680D" w:rsidRDefault="00760AB0" w:rsidP="00671070">
            <w:pPr>
              <w:rPr>
                <w:rFonts w:ascii="Arial" w:eastAsia="MS Mincho" w:hAnsi="Arial" w:cs="Arial"/>
                <w:bCs/>
                <w:noProof/>
                <w:sz w:val="16"/>
                <w:szCs w:val="16"/>
              </w:rPr>
            </w:pPr>
          </w:p>
        </w:tc>
        <w:tc>
          <w:tcPr>
            <w:tcW w:w="513" w:type="dxa"/>
            <w:tcBorders>
              <w:left w:val="single" w:sz="12" w:space="0" w:color="auto"/>
            </w:tcBorders>
            <w:shd w:val="clear" w:color="auto" w:fill="D0CECE" w:themeFill="background2" w:themeFillShade="E6"/>
          </w:tcPr>
          <w:p w14:paraId="59CE1B38"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M</w:t>
            </w:r>
          </w:p>
        </w:tc>
        <w:tc>
          <w:tcPr>
            <w:tcW w:w="550" w:type="dxa"/>
            <w:tcBorders>
              <w:right w:val="single" w:sz="12" w:space="0" w:color="auto"/>
            </w:tcBorders>
            <w:shd w:val="clear" w:color="auto" w:fill="D0CECE" w:themeFill="background2" w:themeFillShade="E6"/>
          </w:tcPr>
          <w:p w14:paraId="52F71B45"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Ž</w:t>
            </w:r>
          </w:p>
          <w:p w14:paraId="6CDDFD6E" w14:textId="77777777" w:rsidR="00760AB0" w:rsidRPr="0001680D" w:rsidRDefault="00760AB0" w:rsidP="00671070">
            <w:pPr>
              <w:rPr>
                <w:rFonts w:ascii="Arial" w:eastAsia="MS Mincho" w:hAnsi="Arial" w:cs="Arial"/>
                <w:bCs/>
                <w:noProof/>
                <w:sz w:val="16"/>
                <w:szCs w:val="16"/>
              </w:rPr>
            </w:pPr>
          </w:p>
        </w:tc>
        <w:tc>
          <w:tcPr>
            <w:tcW w:w="442" w:type="dxa"/>
            <w:tcBorders>
              <w:top w:val="single" w:sz="6" w:space="0" w:color="auto"/>
              <w:left w:val="single" w:sz="12" w:space="0" w:color="auto"/>
              <w:bottom w:val="single" w:sz="6" w:space="0" w:color="auto"/>
            </w:tcBorders>
            <w:shd w:val="clear" w:color="auto" w:fill="D0CECE" w:themeFill="background2" w:themeFillShade="E6"/>
          </w:tcPr>
          <w:p w14:paraId="1B505D39"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M</w:t>
            </w:r>
          </w:p>
        </w:tc>
        <w:tc>
          <w:tcPr>
            <w:tcW w:w="625" w:type="dxa"/>
            <w:tcBorders>
              <w:top w:val="single" w:sz="6" w:space="0" w:color="auto"/>
              <w:bottom w:val="single" w:sz="6" w:space="0" w:color="auto"/>
              <w:right w:val="single" w:sz="12" w:space="0" w:color="auto"/>
            </w:tcBorders>
            <w:shd w:val="clear" w:color="auto" w:fill="D0CECE" w:themeFill="background2" w:themeFillShade="E6"/>
          </w:tcPr>
          <w:p w14:paraId="75151BB6"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Ž</w:t>
            </w:r>
          </w:p>
          <w:p w14:paraId="45D50450" w14:textId="77777777" w:rsidR="00760AB0" w:rsidRPr="0001680D" w:rsidRDefault="00760AB0" w:rsidP="00671070">
            <w:pPr>
              <w:rPr>
                <w:rFonts w:ascii="Arial" w:eastAsia="MS Mincho" w:hAnsi="Arial" w:cs="Arial"/>
                <w:bCs/>
                <w:noProof/>
                <w:sz w:val="16"/>
                <w:szCs w:val="16"/>
              </w:rPr>
            </w:pPr>
          </w:p>
        </w:tc>
        <w:tc>
          <w:tcPr>
            <w:tcW w:w="706" w:type="dxa"/>
            <w:tcBorders>
              <w:left w:val="single" w:sz="12" w:space="0" w:color="auto"/>
            </w:tcBorders>
            <w:shd w:val="clear" w:color="auto" w:fill="D0CECE" w:themeFill="background2" w:themeFillShade="E6"/>
          </w:tcPr>
          <w:p w14:paraId="181339D2"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Skupaj</w:t>
            </w:r>
          </w:p>
        </w:tc>
        <w:tc>
          <w:tcPr>
            <w:tcW w:w="512" w:type="dxa"/>
            <w:shd w:val="clear" w:color="auto" w:fill="D0CECE" w:themeFill="background2" w:themeFillShade="E6"/>
          </w:tcPr>
          <w:p w14:paraId="349DEF14"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M</w:t>
            </w:r>
          </w:p>
        </w:tc>
        <w:tc>
          <w:tcPr>
            <w:tcW w:w="561" w:type="dxa"/>
            <w:tcBorders>
              <w:right w:val="single" w:sz="12" w:space="0" w:color="auto"/>
            </w:tcBorders>
            <w:shd w:val="clear" w:color="auto" w:fill="D0CECE" w:themeFill="background2" w:themeFillShade="E6"/>
          </w:tcPr>
          <w:p w14:paraId="29E9982D"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Ž</w:t>
            </w:r>
          </w:p>
          <w:p w14:paraId="017FBBE3" w14:textId="77777777" w:rsidR="00760AB0" w:rsidRPr="0001680D" w:rsidRDefault="00760AB0" w:rsidP="00671070">
            <w:pPr>
              <w:rPr>
                <w:rFonts w:ascii="Arial" w:eastAsia="MS Mincho" w:hAnsi="Arial" w:cs="Arial"/>
                <w:bCs/>
                <w:noProof/>
                <w:sz w:val="16"/>
                <w:szCs w:val="16"/>
              </w:rPr>
            </w:pPr>
          </w:p>
        </w:tc>
        <w:tc>
          <w:tcPr>
            <w:tcW w:w="706" w:type="dxa"/>
            <w:tcBorders>
              <w:top w:val="single" w:sz="6" w:space="0" w:color="auto"/>
              <w:left w:val="single" w:sz="12" w:space="0" w:color="auto"/>
              <w:bottom w:val="single" w:sz="6" w:space="0" w:color="auto"/>
            </w:tcBorders>
            <w:shd w:val="clear" w:color="auto" w:fill="D0CECE" w:themeFill="background2" w:themeFillShade="E6"/>
          </w:tcPr>
          <w:p w14:paraId="1C579629"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Skupaj</w:t>
            </w:r>
          </w:p>
        </w:tc>
        <w:tc>
          <w:tcPr>
            <w:tcW w:w="576" w:type="dxa"/>
            <w:tcBorders>
              <w:top w:val="single" w:sz="6" w:space="0" w:color="auto"/>
              <w:bottom w:val="single" w:sz="6" w:space="0" w:color="auto"/>
            </w:tcBorders>
            <w:shd w:val="clear" w:color="auto" w:fill="D0CECE" w:themeFill="background2" w:themeFillShade="E6"/>
          </w:tcPr>
          <w:p w14:paraId="67285A31"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M</w:t>
            </w:r>
          </w:p>
        </w:tc>
        <w:tc>
          <w:tcPr>
            <w:tcW w:w="511" w:type="dxa"/>
            <w:tcBorders>
              <w:top w:val="single" w:sz="6" w:space="0" w:color="auto"/>
              <w:bottom w:val="single" w:sz="6" w:space="0" w:color="auto"/>
            </w:tcBorders>
            <w:shd w:val="clear" w:color="auto" w:fill="D0CECE" w:themeFill="background2" w:themeFillShade="E6"/>
          </w:tcPr>
          <w:p w14:paraId="1218F118" w14:textId="77777777" w:rsidR="00760AB0" w:rsidRPr="0001680D" w:rsidRDefault="00760AB0" w:rsidP="00671070">
            <w:pPr>
              <w:rPr>
                <w:rFonts w:ascii="Arial" w:eastAsia="MS Mincho" w:hAnsi="Arial" w:cs="Arial"/>
                <w:bCs/>
                <w:noProof/>
                <w:sz w:val="16"/>
                <w:szCs w:val="16"/>
              </w:rPr>
            </w:pPr>
            <w:r w:rsidRPr="0001680D">
              <w:rPr>
                <w:rFonts w:ascii="Arial" w:eastAsia="MS Mincho" w:hAnsi="Arial" w:cs="Arial"/>
                <w:bCs/>
                <w:noProof/>
                <w:sz w:val="16"/>
                <w:szCs w:val="16"/>
              </w:rPr>
              <w:t>Ž</w:t>
            </w:r>
          </w:p>
          <w:p w14:paraId="61E5D512" w14:textId="77777777" w:rsidR="00760AB0" w:rsidRPr="0001680D" w:rsidRDefault="00760AB0" w:rsidP="00671070">
            <w:pPr>
              <w:rPr>
                <w:rFonts w:ascii="Arial" w:eastAsia="MS Mincho" w:hAnsi="Arial" w:cs="Arial"/>
                <w:bCs/>
                <w:noProof/>
                <w:sz w:val="16"/>
                <w:szCs w:val="16"/>
              </w:rPr>
            </w:pPr>
          </w:p>
        </w:tc>
      </w:tr>
      <w:tr w:rsidR="00760AB0" w:rsidRPr="0001680D" w14:paraId="31FFA4F3" w14:textId="77777777" w:rsidTr="00671070">
        <w:tc>
          <w:tcPr>
            <w:tcW w:w="2211" w:type="dxa"/>
            <w:tcBorders>
              <w:top w:val="single" w:sz="6" w:space="0" w:color="auto"/>
              <w:bottom w:val="single" w:sz="6" w:space="0" w:color="auto"/>
            </w:tcBorders>
          </w:tcPr>
          <w:p w14:paraId="39D33F25" w14:textId="77777777" w:rsidR="00760AB0" w:rsidRPr="0001680D" w:rsidRDefault="00760AB0" w:rsidP="00671070">
            <w:pPr>
              <w:spacing w:after="0" w:line="240" w:lineRule="auto"/>
              <w:rPr>
                <w:rFonts w:ascii="Arial" w:eastAsia="MS Mincho" w:hAnsi="Arial" w:cs="Arial"/>
                <w:noProof/>
                <w:sz w:val="16"/>
                <w:szCs w:val="16"/>
              </w:rPr>
            </w:pPr>
            <w:r w:rsidRPr="0001680D">
              <w:rPr>
                <w:rFonts w:ascii="Arial" w:eastAsia="MS Mincho" w:hAnsi="Arial" w:cs="Arial"/>
                <w:noProof/>
                <w:sz w:val="16"/>
                <w:szCs w:val="16"/>
              </w:rPr>
              <w:t>Udeleženci, ki po zaključku sodelovanja iščejo zaposlitev (EECR01)</w:t>
            </w:r>
          </w:p>
        </w:tc>
        <w:tc>
          <w:tcPr>
            <w:tcW w:w="938" w:type="dxa"/>
            <w:tcBorders>
              <w:top w:val="single" w:sz="6" w:space="0" w:color="auto"/>
              <w:bottom w:val="single" w:sz="6" w:space="0" w:color="auto"/>
            </w:tcBorders>
          </w:tcPr>
          <w:p w14:paraId="782A4E6C" w14:textId="77777777" w:rsidR="00760AB0" w:rsidRPr="0001680D" w:rsidRDefault="00760AB0" w:rsidP="00671070">
            <w:pPr>
              <w:rPr>
                <w:rFonts w:ascii="Arial" w:hAnsi="Arial" w:cs="Arial"/>
              </w:rPr>
            </w:pPr>
          </w:p>
        </w:tc>
        <w:tc>
          <w:tcPr>
            <w:tcW w:w="1057" w:type="dxa"/>
            <w:tcBorders>
              <w:top w:val="single" w:sz="6" w:space="0" w:color="auto"/>
              <w:bottom w:val="single" w:sz="6" w:space="0" w:color="auto"/>
            </w:tcBorders>
          </w:tcPr>
          <w:p w14:paraId="0A0F793A" w14:textId="77777777" w:rsidR="00760AB0" w:rsidRPr="0001680D" w:rsidRDefault="00760AB0" w:rsidP="00671070">
            <w:pPr>
              <w:rPr>
                <w:rFonts w:ascii="Arial" w:hAnsi="Arial" w:cs="Arial"/>
              </w:rPr>
            </w:pPr>
          </w:p>
        </w:tc>
        <w:tc>
          <w:tcPr>
            <w:tcW w:w="1016" w:type="dxa"/>
            <w:tcBorders>
              <w:top w:val="single" w:sz="6" w:space="0" w:color="auto"/>
              <w:bottom w:val="single" w:sz="6" w:space="0" w:color="auto"/>
              <w:right w:val="single" w:sz="12" w:space="0" w:color="auto"/>
            </w:tcBorders>
          </w:tcPr>
          <w:p w14:paraId="0EAA6071" w14:textId="77777777" w:rsidR="00760AB0" w:rsidRPr="0001680D" w:rsidRDefault="00760AB0" w:rsidP="00671070">
            <w:pPr>
              <w:rPr>
                <w:rFonts w:ascii="Arial" w:hAnsi="Arial" w:cs="Arial"/>
              </w:rPr>
            </w:pPr>
          </w:p>
        </w:tc>
        <w:tc>
          <w:tcPr>
            <w:tcW w:w="883" w:type="dxa"/>
            <w:tcBorders>
              <w:left w:val="single" w:sz="12" w:space="0" w:color="auto"/>
            </w:tcBorders>
          </w:tcPr>
          <w:p w14:paraId="394295A2" w14:textId="77777777" w:rsidR="00760AB0" w:rsidRPr="0001680D" w:rsidRDefault="00760AB0" w:rsidP="00671070">
            <w:pPr>
              <w:rPr>
                <w:rFonts w:ascii="Arial" w:hAnsi="Arial" w:cs="Arial"/>
              </w:rPr>
            </w:pPr>
          </w:p>
        </w:tc>
        <w:tc>
          <w:tcPr>
            <w:tcW w:w="543" w:type="dxa"/>
          </w:tcPr>
          <w:p w14:paraId="4A7345BD" w14:textId="77777777" w:rsidR="00760AB0" w:rsidRPr="0001680D" w:rsidRDefault="00760AB0" w:rsidP="00671070">
            <w:pPr>
              <w:rPr>
                <w:rFonts w:ascii="Arial" w:hAnsi="Arial" w:cs="Arial"/>
              </w:rPr>
            </w:pPr>
          </w:p>
        </w:tc>
        <w:tc>
          <w:tcPr>
            <w:tcW w:w="546" w:type="dxa"/>
            <w:tcBorders>
              <w:right w:val="single" w:sz="12" w:space="0" w:color="auto"/>
            </w:tcBorders>
          </w:tcPr>
          <w:p w14:paraId="43472DFD" w14:textId="77777777" w:rsidR="00760AB0" w:rsidRPr="0001680D" w:rsidRDefault="00760AB0" w:rsidP="00671070">
            <w:pPr>
              <w:rPr>
                <w:rFonts w:ascii="Arial" w:hAnsi="Arial" w:cs="Arial"/>
              </w:rPr>
            </w:pPr>
          </w:p>
        </w:tc>
        <w:tc>
          <w:tcPr>
            <w:tcW w:w="588" w:type="dxa"/>
            <w:tcBorders>
              <w:top w:val="single" w:sz="6" w:space="0" w:color="auto"/>
              <w:left w:val="single" w:sz="12" w:space="0" w:color="auto"/>
              <w:bottom w:val="single" w:sz="6" w:space="0" w:color="auto"/>
            </w:tcBorders>
          </w:tcPr>
          <w:p w14:paraId="1CBC23F2" w14:textId="77777777" w:rsidR="00760AB0" w:rsidRPr="0001680D" w:rsidRDefault="00760AB0" w:rsidP="00671070">
            <w:pPr>
              <w:rPr>
                <w:rFonts w:ascii="Arial" w:hAnsi="Arial" w:cs="Arial"/>
              </w:rPr>
            </w:pPr>
          </w:p>
        </w:tc>
        <w:tc>
          <w:tcPr>
            <w:tcW w:w="479" w:type="dxa"/>
            <w:tcBorders>
              <w:top w:val="single" w:sz="6" w:space="0" w:color="auto"/>
              <w:bottom w:val="single" w:sz="6" w:space="0" w:color="auto"/>
              <w:right w:val="single" w:sz="12" w:space="0" w:color="auto"/>
            </w:tcBorders>
          </w:tcPr>
          <w:p w14:paraId="78BBB701" w14:textId="77777777" w:rsidR="00760AB0" w:rsidRPr="0001680D" w:rsidRDefault="00760AB0" w:rsidP="00671070">
            <w:pPr>
              <w:rPr>
                <w:rFonts w:ascii="Arial" w:hAnsi="Arial" w:cs="Arial"/>
              </w:rPr>
            </w:pPr>
          </w:p>
        </w:tc>
        <w:tc>
          <w:tcPr>
            <w:tcW w:w="513" w:type="dxa"/>
            <w:tcBorders>
              <w:left w:val="single" w:sz="12" w:space="0" w:color="auto"/>
            </w:tcBorders>
          </w:tcPr>
          <w:p w14:paraId="54689520" w14:textId="77777777" w:rsidR="00760AB0" w:rsidRPr="0001680D" w:rsidRDefault="00760AB0" w:rsidP="00671070">
            <w:pPr>
              <w:rPr>
                <w:rFonts w:ascii="Arial" w:hAnsi="Arial" w:cs="Arial"/>
              </w:rPr>
            </w:pPr>
          </w:p>
        </w:tc>
        <w:tc>
          <w:tcPr>
            <w:tcW w:w="550" w:type="dxa"/>
            <w:tcBorders>
              <w:right w:val="single" w:sz="12" w:space="0" w:color="auto"/>
            </w:tcBorders>
          </w:tcPr>
          <w:p w14:paraId="4B2DDEE4" w14:textId="77777777" w:rsidR="00760AB0" w:rsidRPr="0001680D" w:rsidRDefault="00760AB0" w:rsidP="00671070">
            <w:pPr>
              <w:rPr>
                <w:rFonts w:ascii="Arial" w:hAnsi="Arial" w:cs="Arial"/>
              </w:rPr>
            </w:pPr>
          </w:p>
        </w:tc>
        <w:tc>
          <w:tcPr>
            <w:tcW w:w="442" w:type="dxa"/>
            <w:tcBorders>
              <w:top w:val="single" w:sz="6" w:space="0" w:color="auto"/>
              <w:left w:val="single" w:sz="12" w:space="0" w:color="auto"/>
              <w:bottom w:val="single" w:sz="6" w:space="0" w:color="auto"/>
            </w:tcBorders>
          </w:tcPr>
          <w:p w14:paraId="39CCAABE" w14:textId="77777777" w:rsidR="00760AB0" w:rsidRPr="0001680D" w:rsidRDefault="00760AB0" w:rsidP="00671070">
            <w:pPr>
              <w:rPr>
                <w:rFonts w:ascii="Arial" w:hAnsi="Arial" w:cs="Arial"/>
              </w:rPr>
            </w:pPr>
          </w:p>
        </w:tc>
        <w:tc>
          <w:tcPr>
            <w:tcW w:w="625" w:type="dxa"/>
            <w:tcBorders>
              <w:top w:val="single" w:sz="6" w:space="0" w:color="auto"/>
              <w:bottom w:val="single" w:sz="6" w:space="0" w:color="auto"/>
              <w:right w:val="single" w:sz="12" w:space="0" w:color="auto"/>
            </w:tcBorders>
          </w:tcPr>
          <w:p w14:paraId="7BBF13A9" w14:textId="77777777" w:rsidR="00760AB0" w:rsidRPr="0001680D" w:rsidRDefault="00760AB0" w:rsidP="00671070">
            <w:pPr>
              <w:rPr>
                <w:rFonts w:ascii="Arial" w:hAnsi="Arial" w:cs="Arial"/>
              </w:rPr>
            </w:pPr>
          </w:p>
        </w:tc>
        <w:tc>
          <w:tcPr>
            <w:tcW w:w="706" w:type="dxa"/>
            <w:tcBorders>
              <w:left w:val="single" w:sz="12" w:space="0" w:color="auto"/>
            </w:tcBorders>
          </w:tcPr>
          <w:p w14:paraId="6C623606" w14:textId="77777777" w:rsidR="00760AB0" w:rsidRPr="0001680D" w:rsidRDefault="00760AB0" w:rsidP="00671070">
            <w:pPr>
              <w:rPr>
                <w:rFonts w:ascii="Arial" w:hAnsi="Arial" w:cs="Arial"/>
              </w:rPr>
            </w:pPr>
          </w:p>
        </w:tc>
        <w:tc>
          <w:tcPr>
            <w:tcW w:w="512" w:type="dxa"/>
          </w:tcPr>
          <w:p w14:paraId="0EBF794C" w14:textId="77777777" w:rsidR="00760AB0" w:rsidRPr="0001680D" w:rsidRDefault="00760AB0" w:rsidP="00671070">
            <w:pPr>
              <w:rPr>
                <w:rFonts w:ascii="Arial" w:hAnsi="Arial" w:cs="Arial"/>
              </w:rPr>
            </w:pPr>
          </w:p>
        </w:tc>
        <w:tc>
          <w:tcPr>
            <w:tcW w:w="561" w:type="dxa"/>
            <w:tcBorders>
              <w:right w:val="single" w:sz="12" w:space="0" w:color="auto"/>
            </w:tcBorders>
          </w:tcPr>
          <w:p w14:paraId="629D087D" w14:textId="77777777" w:rsidR="00760AB0" w:rsidRPr="0001680D" w:rsidRDefault="00760AB0" w:rsidP="00671070">
            <w:pPr>
              <w:rPr>
                <w:rFonts w:ascii="Arial" w:hAnsi="Arial" w:cs="Arial"/>
              </w:rPr>
            </w:pPr>
          </w:p>
        </w:tc>
        <w:tc>
          <w:tcPr>
            <w:tcW w:w="706" w:type="dxa"/>
            <w:tcBorders>
              <w:top w:val="single" w:sz="6" w:space="0" w:color="auto"/>
              <w:left w:val="single" w:sz="12" w:space="0" w:color="auto"/>
              <w:bottom w:val="single" w:sz="6" w:space="0" w:color="auto"/>
            </w:tcBorders>
          </w:tcPr>
          <w:p w14:paraId="3D5B7FDF" w14:textId="77777777" w:rsidR="00760AB0" w:rsidRPr="0001680D" w:rsidRDefault="00760AB0" w:rsidP="00671070">
            <w:pPr>
              <w:rPr>
                <w:rFonts w:ascii="Arial" w:hAnsi="Arial" w:cs="Arial"/>
              </w:rPr>
            </w:pPr>
          </w:p>
        </w:tc>
        <w:tc>
          <w:tcPr>
            <w:tcW w:w="576" w:type="dxa"/>
            <w:tcBorders>
              <w:top w:val="single" w:sz="6" w:space="0" w:color="auto"/>
              <w:bottom w:val="single" w:sz="6" w:space="0" w:color="auto"/>
            </w:tcBorders>
          </w:tcPr>
          <w:p w14:paraId="7A456D64" w14:textId="77777777" w:rsidR="00760AB0" w:rsidRPr="0001680D" w:rsidRDefault="00760AB0" w:rsidP="00671070">
            <w:pPr>
              <w:rPr>
                <w:rFonts w:ascii="Arial" w:hAnsi="Arial" w:cs="Arial"/>
              </w:rPr>
            </w:pPr>
          </w:p>
        </w:tc>
        <w:tc>
          <w:tcPr>
            <w:tcW w:w="511" w:type="dxa"/>
            <w:tcBorders>
              <w:top w:val="single" w:sz="6" w:space="0" w:color="auto"/>
              <w:bottom w:val="single" w:sz="6" w:space="0" w:color="auto"/>
            </w:tcBorders>
          </w:tcPr>
          <w:p w14:paraId="54829E4C" w14:textId="77777777" w:rsidR="00760AB0" w:rsidRPr="0001680D" w:rsidRDefault="00760AB0" w:rsidP="00671070">
            <w:pPr>
              <w:rPr>
                <w:rFonts w:ascii="Arial" w:hAnsi="Arial" w:cs="Arial"/>
              </w:rPr>
            </w:pPr>
          </w:p>
        </w:tc>
      </w:tr>
      <w:tr w:rsidR="00760AB0" w:rsidRPr="0001680D" w14:paraId="2F48D3B5" w14:textId="77777777" w:rsidTr="00671070">
        <w:tc>
          <w:tcPr>
            <w:tcW w:w="2211" w:type="dxa"/>
            <w:tcBorders>
              <w:top w:val="single" w:sz="6" w:space="0" w:color="auto"/>
              <w:bottom w:val="single" w:sz="6" w:space="0" w:color="auto"/>
            </w:tcBorders>
          </w:tcPr>
          <w:p w14:paraId="3767C1DD" w14:textId="77777777" w:rsidR="00760AB0" w:rsidRPr="0001680D" w:rsidRDefault="00760AB0" w:rsidP="00671070">
            <w:pPr>
              <w:spacing w:after="0" w:line="240" w:lineRule="auto"/>
              <w:rPr>
                <w:rFonts w:ascii="Arial" w:eastAsia="MS Mincho" w:hAnsi="Arial" w:cs="Arial"/>
                <w:noProof/>
                <w:sz w:val="16"/>
                <w:szCs w:val="16"/>
              </w:rPr>
            </w:pPr>
            <w:r w:rsidRPr="0001680D">
              <w:rPr>
                <w:rFonts w:ascii="Arial" w:eastAsia="MS Mincho" w:hAnsi="Arial" w:cs="Arial"/>
                <w:noProof/>
                <w:sz w:val="16"/>
                <w:szCs w:val="16"/>
              </w:rPr>
              <w:t>Udeleženci, ki so po zaključku sodelovanja vključeni v izobraževanje ali usposabljanje (EECR02)</w:t>
            </w:r>
          </w:p>
        </w:tc>
        <w:tc>
          <w:tcPr>
            <w:tcW w:w="938" w:type="dxa"/>
            <w:tcBorders>
              <w:top w:val="single" w:sz="6" w:space="0" w:color="auto"/>
              <w:bottom w:val="single" w:sz="6" w:space="0" w:color="auto"/>
            </w:tcBorders>
          </w:tcPr>
          <w:p w14:paraId="22850EFB" w14:textId="77777777" w:rsidR="00760AB0" w:rsidRPr="0001680D" w:rsidRDefault="00760AB0" w:rsidP="00671070">
            <w:pPr>
              <w:rPr>
                <w:rFonts w:ascii="Arial" w:hAnsi="Arial" w:cs="Arial"/>
              </w:rPr>
            </w:pPr>
          </w:p>
        </w:tc>
        <w:tc>
          <w:tcPr>
            <w:tcW w:w="1057" w:type="dxa"/>
            <w:tcBorders>
              <w:top w:val="single" w:sz="6" w:space="0" w:color="auto"/>
              <w:bottom w:val="single" w:sz="6" w:space="0" w:color="auto"/>
            </w:tcBorders>
          </w:tcPr>
          <w:p w14:paraId="659C88E6" w14:textId="77777777" w:rsidR="00760AB0" w:rsidRPr="0001680D" w:rsidRDefault="00760AB0" w:rsidP="00671070">
            <w:pPr>
              <w:rPr>
                <w:rFonts w:ascii="Arial" w:hAnsi="Arial" w:cs="Arial"/>
              </w:rPr>
            </w:pPr>
            <w:r w:rsidRPr="0001680D">
              <w:rPr>
                <w:rFonts w:ascii="Arial" w:hAnsi="Arial" w:cs="Arial"/>
              </w:rPr>
              <w:t xml:space="preserve">  </w:t>
            </w:r>
          </w:p>
        </w:tc>
        <w:tc>
          <w:tcPr>
            <w:tcW w:w="1016" w:type="dxa"/>
            <w:tcBorders>
              <w:top w:val="single" w:sz="6" w:space="0" w:color="auto"/>
              <w:bottom w:val="single" w:sz="6" w:space="0" w:color="auto"/>
              <w:right w:val="single" w:sz="12" w:space="0" w:color="auto"/>
            </w:tcBorders>
          </w:tcPr>
          <w:p w14:paraId="413CD7F7" w14:textId="77777777" w:rsidR="00760AB0" w:rsidRPr="0001680D" w:rsidRDefault="00760AB0" w:rsidP="00671070">
            <w:pPr>
              <w:rPr>
                <w:rFonts w:ascii="Arial" w:hAnsi="Arial" w:cs="Arial"/>
              </w:rPr>
            </w:pPr>
          </w:p>
        </w:tc>
        <w:tc>
          <w:tcPr>
            <w:tcW w:w="883" w:type="dxa"/>
            <w:tcBorders>
              <w:left w:val="single" w:sz="12" w:space="0" w:color="auto"/>
            </w:tcBorders>
          </w:tcPr>
          <w:p w14:paraId="5635F499" w14:textId="77777777" w:rsidR="00760AB0" w:rsidRPr="0001680D" w:rsidRDefault="00760AB0" w:rsidP="00671070">
            <w:pPr>
              <w:rPr>
                <w:rFonts w:ascii="Arial" w:hAnsi="Arial" w:cs="Arial"/>
              </w:rPr>
            </w:pPr>
          </w:p>
        </w:tc>
        <w:tc>
          <w:tcPr>
            <w:tcW w:w="543" w:type="dxa"/>
          </w:tcPr>
          <w:p w14:paraId="6EF57190" w14:textId="77777777" w:rsidR="00760AB0" w:rsidRPr="0001680D" w:rsidRDefault="00760AB0" w:rsidP="00671070">
            <w:pPr>
              <w:rPr>
                <w:rFonts w:ascii="Arial" w:hAnsi="Arial" w:cs="Arial"/>
              </w:rPr>
            </w:pPr>
          </w:p>
        </w:tc>
        <w:tc>
          <w:tcPr>
            <w:tcW w:w="546" w:type="dxa"/>
            <w:tcBorders>
              <w:right w:val="single" w:sz="12" w:space="0" w:color="auto"/>
            </w:tcBorders>
          </w:tcPr>
          <w:p w14:paraId="5912954D" w14:textId="77777777" w:rsidR="00760AB0" w:rsidRPr="0001680D" w:rsidRDefault="00760AB0" w:rsidP="00671070">
            <w:pPr>
              <w:rPr>
                <w:rFonts w:ascii="Arial" w:hAnsi="Arial" w:cs="Arial"/>
              </w:rPr>
            </w:pPr>
          </w:p>
        </w:tc>
        <w:tc>
          <w:tcPr>
            <w:tcW w:w="588" w:type="dxa"/>
            <w:tcBorders>
              <w:top w:val="single" w:sz="6" w:space="0" w:color="auto"/>
              <w:left w:val="single" w:sz="12" w:space="0" w:color="auto"/>
              <w:bottom w:val="single" w:sz="6" w:space="0" w:color="auto"/>
            </w:tcBorders>
          </w:tcPr>
          <w:p w14:paraId="38F68BB5" w14:textId="77777777" w:rsidR="00760AB0" w:rsidRPr="0001680D" w:rsidRDefault="00760AB0" w:rsidP="00671070">
            <w:pPr>
              <w:rPr>
                <w:rFonts w:ascii="Arial" w:hAnsi="Arial" w:cs="Arial"/>
              </w:rPr>
            </w:pPr>
          </w:p>
        </w:tc>
        <w:tc>
          <w:tcPr>
            <w:tcW w:w="479" w:type="dxa"/>
            <w:tcBorders>
              <w:top w:val="single" w:sz="6" w:space="0" w:color="auto"/>
              <w:bottom w:val="single" w:sz="6" w:space="0" w:color="auto"/>
              <w:right w:val="single" w:sz="12" w:space="0" w:color="auto"/>
            </w:tcBorders>
          </w:tcPr>
          <w:p w14:paraId="655A6556" w14:textId="77777777" w:rsidR="00760AB0" w:rsidRPr="0001680D" w:rsidRDefault="00760AB0" w:rsidP="00671070">
            <w:pPr>
              <w:rPr>
                <w:rFonts w:ascii="Arial" w:hAnsi="Arial" w:cs="Arial"/>
              </w:rPr>
            </w:pPr>
          </w:p>
        </w:tc>
        <w:tc>
          <w:tcPr>
            <w:tcW w:w="513" w:type="dxa"/>
            <w:tcBorders>
              <w:left w:val="single" w:sz="12" w:space="0" w:color="auto"/>
            </w:tcBorders>
          </w:tcPr>
          <w:p w14:paraId="57EE7220" w14:textId="77777777" w:rsidR="00760AB0" w:rsidRPr="0001680D" w:rsidRDefault="00760AB0" w:rsidP="00671070">
            <w:pPr>
              <w:rPr>
                <w:rFonts w:ascii="Arial" w:hAnsi="Arial" w:cs="Arial"/>
              </w:rPr>
            </w:pPr>
          </w:p>
        </w:tc>
        <w:tc>
          <w:tcPr>
            <w:tcW w:w="550" w:type="dxa"/>
            <w:tcBorders>
              <w:right w:val="single" w:sz="12" w:space="0" w:color="auto"/>
            </w:tcBorders>
          </w:tcPr>
          <w:p w14:paraId="719D2650" w14:textId="77777777" w:rsidR="00760AB0" w:rsidRPr="0001680D" w:rsidRDefault="00760AB0" w:rsidP="00671070">
            <w:pPr>
              <w:rPr>
                <w:rFonts w:ascii="Arial" w:hAnsi="Arial" w:cs="Arial"/>
              </w:rPr>
            </w:pPr>
          </w:p>
        </w:tc>
        <w:tc>
          <w:tcPr>
            <w:tcW w:w="442" w:type="dxa"/>
            <w:tcBorders>
              <w:top w:val="single" w:sz="6" w:space="0" w:color="auto"/>
              <w:left w:val="single" w:sz="12" w:space="0" w:color="auto"/>
              <w:bottom w:val="single" w:sz="6" w:space="0" w:color="auto"/>
            </w:tcBorders>
          </w:tcPr>
          <w:p w14:paraId="34D3D275" w14:textId="77777777" w:rsidR="00760AB0" w:rsidRPr="0001680D" w:rsidRDefault="00760AB0" w:rsidP="00671070">
            <w:pPr>
              <w:rPr>
                <w:rFonts w:ascii="Arial" w:hAnsi="Arial" w:cs="Arial"/>
              </w:rPr>
            </w:pPr>
          </w:p>
        </w:tc>
        <w:tc>
          <w:tcPr>
            <w:tcW w:w="625" w:type="dxa"/>
            <w:tcBorders>
              <w:top w:val="single" w:sz="6" w:space="0" w:color="auto"/>
              <w:bottom w:val="single" w:sz="6" w:space="0" w:color="auto"/>
              <w:right w:val="single" w:sz="12" w:space="0" w:color="auto"/>
            </w:tcBorders>
          </w:tcPr>
          <w:p w14:paraId="3D3DB509" w14:textId="77777777" w:rsidR="00760AB0" w:rsidRPr="0001680D" w:rsidRDefault="00760AB0" w:rsidP="00671070">
            <w:pPr>
              <w:rPr>
                <w:rFonts w:ascii="Arial" w:hAnsi="Arial" w:cs="Arial"/>
              </w:rPr>
            </w:pPr>
          </w:p>
        </w:tc>
        <w:tc>
          <w:tcPr>
            <w:tcW w:w="706" w:type="dxa"/>
            <w:tcBorders>
              <w:left w:val="single" w:sz="12" w:space="0" w:color="auto"/>
            </w:tcBorders>
          </w:tcPr>
          <w:p w14:paraId="0356EEA5" w14:textId="77777777" w:rsidR="00760AB0" w:rsidRPr="0001680D" w:rsidRDefault="00760AB0" w:rsidP="00671070">
            <w:pPr>
              <w:rPr>
                <w:rFonts w:ascii="Arial" w:hAnsi="Arial" w:cs="Arial"/>
              </w:rPr>
            </w:pPr>
          </w:p>
        </w:tc>
        <w:tc>
          <w:tcPr>
            <w:tcW w:w="512" w:type="dxa"/>
          </w:tcPr>
          <w:p w14:paraId="390DD149" w14:textId="77777777" w:rsidR="00760AB0" w:rsidRPr="0001680D" w:rsidRDefault="00760AB0" w:rsidP="00671070">
            <w:pPr>
              <w:rPr>
                <w:rFonts w:ascii="Arial" w:hAnsi="Arial" w:cs="Arial"/>
              </w:rPr>
            </w:pPr>
          </w:p>
        </w:tc>
        <w:tc>
          <w:tcPr>
            <w:tcW w:w="561" w:type="dxa"/>
            <w:tcBorders>
              <w:right w:val="single" w:sz="12" w:space="0" w:color="auto"/>
            </w:tcBorders>
          </w:tcPr>
          <w:p w14:paraId="6222B0D7" w14:textId="77777777" w:rsidR="00760AB0" w:rsidRPr="0001680D" w:rsidRDefault="00760AB0" w:rsidP="00671070">
            <w:pPr>
              <w:rPr>
                <w:rFonts w:ascii="Arial" w:hAnsi="Arial" w:cs="Arial"/>
              </w:rPr>
            </w:pPr>
          </w:p>
        </w:tc>
        <w:tc>
          <w:tcPr>
            <w:tcW w:w="706" w:type="dxa"/>
            <w:tcBorders>
              <w:top w:val="single" w:sz="6" w:space="0" w:color="auto"/>
              <w:left w:val="single" w:sz="12" w:space="0" w:color="auto"/>
              <w:bottom w:val="single" w:sz="6" w:space="0" w:color="auto"/>
            </w:tcBorders>
          </w:tcPr>
          <w:p w14:paraId="67E70158" w14:textId="77777777" w:rsidR="00760AB0" w:rsidRPr="0001680D" w:rsidRDefault="00760AB0" w:rsidP="00671070">
            <w:pPr>
              <w:rPr>
                <w:rFonts w:ascii="Arial" w:hAnsi="Arial" w:cs="Arial"/>
              </w:rPr>
            </w:pPr>
          </w:p>
        </w:tc>
        <w:tc>
          <w:tcPr>
            <w:tcW w:w="576" w:type="dxa"/>
            <w:tcBorders>
              <w:top w:val="single" w:sz="6" w:space="0" w:color="auto"/>
              <w:bottom w:val="single" w:sz="6" w:space="0" w:color="auto"/>
            </w:tcBorders>
          </w:tcPr>
          <w:p w14:paraId="242B739F" w14:textId="77777777" w:rsidR="00760AB0" w:rsidRPr="0001680D" w:rsidRDefault="00760AB0" w:rsidP="00671070">
            <w:pPr>
              <w:rPr>
                <w:rFonts w:ascii="Arial" w:hAnsi="Arial" w:cs="Arial"/>
              </w:rPr>
            </w:pPr>
          </w:p>
        </w:tc>
        <w:tc>
          <w:tcPr>
            <w:tcW w:w="511" w:type="dxa"/>
            <w:tcBorders>
              <w:top w:val="single" w:sz="6" w:space="0" w:color="auto"/>
              <w:bottom w:val="single" w:sz="6" w:space="0" w:color="auto"/>
            </w:tcBorders>
          </w:tcPr>
          <w:p w14:paraId="31FF6EC2" w14:textId="77777777" w:rsidR="00760AB0" w:rsidRPr="0001680D" w:rsidRDefault="00760AB0" w:rsidP="00671070">
            <w:pPr>
              <w:rPr>
                <w:rFonts w:ascii="Arial" w:hAnsi="Arial" w:cs="Arial"/>
              </w:rPr>
            </w:pPr>
          </w:p>
        </w:tc>
      </w:tr>
      <w:tr w:rsidR="00760AB0" w:rsidRPr="0001680D" w14:paraId="15A693DD" w14:textId="77777777" w:rsidTr="00671070">
        <w:tc>
          <w:tcPr>
            <w:tcW w:w="2211" w:type="dxa"/>
            <w:tcBorders>
              <w:top w:val="single" w:sz="6" w:space="0" w:color="auto"/>
              <w:bottom w:val="single" w:sz="6" w:space="0" w:color="auto"/>
            </w:tcBorders>
          </w:tcPr>
          <w:p w14:paraId="17EE8852" w14:textId="77777777" w:rsidR="00760AB0" w:rsidRPr="0001680D" w:rsidRDefault="00760AB0" w:rsidP="00671070">
            <w:pPr>
              <w:spacing w:after="0" w:line="240" w:lineRule="auto"/>
              <w:rPr>
                <w:rFonts w:ascii="Arial" w:eastAsia="MS Mincho" w:hAnsi="Arial" w:cs="Arial"/>
                <w:noProof/>
                <w:sz w:val="16"/>
                <w:szCs w:val="16"/>
              </w:rPr>
            </w:pPr>
            <w:r w:rsidRPr="0001680D">
              <w:rPr>
                <w:rFonts w:ascii="Arial" w:eastAsia="MS Mincho" w:hAnsi="Arial" w:cs="Arial"/>
                <w:noProof/>
                <w:sz w:val="16"/>
                <w:szCs w:val="16"/>
              </w:rPr>
              <w:t>Udeleženci, ki so po zaključku sodelovanja pridobili kvalifikacijo (EECR03)</w:t>
            </w:r>
          </w:p>
        </w:tc>
        <w:tc>
          <w:tcPr>
            <w:tcW w:w="938" w:type="dxa"/>
            <w:tcBorders>
              <w:top w:val="single" w:sz="6" w:space="0" w:color="auto"/>
              <w:bottom w:val="single" w:sz="6" w:space="0" w:color="auto"/>
            </w:tcBorders>
          </w:tcPr>
          <w:p w14:paraId="34F062CB" w14:textId="77777777" w:rsidR="00760AB0" w:rsidRPr="0001680D" w:rsidRDefault="00760AB0" w:rsidP="00671070">
            <w:pPr>
              <w:rPr>
                <w:rFonts w:ascii="Arial" w:hAnsi="Arial" w:cs="Arial"/>
              </w:rPr>
            </w:pPr>
          </w:p>
        </w:tc>
        <w:tc>
          <w:tcPr>
            <w:tcW w:w="1057" w:type="dxa"/>
            <w:tcBorders>
              <w:top w:val="single" w:sz="6" w:space="0" w:color="auto"/>
              <w:bottom w:val="single" w:sz="6" w:space="0" w:color="auto"/>
            </w:tcBorders>
          </w:tcPr>
          <w:p w14:paraId="050AD7A6" w14:textId="77777777" w:rsidR="00760AB0" w:rsidRPr="0001680D" w:rsidRDefault="00760AB0" w:rsidP="00671070">
            <w:pPr>
              <w:rPr>
                <w:rFonts w:ascii="Arial" w:hAnsi="Arial" w:cs="Arial"/>
              </w:rPr>
            </w:pPr>
          </w:p>
        </w:tc>
        <w:tc>
          <w:tcPr>
            <w:tcW w:w="1016" w:type="dxa"/>
            <w:tcBorders>
              <w:top w:val="single" w:sz="6" w:space="0" w:color="auto"/>
              <w:bottom w:val="single" w:sz="6" w:space="0" w:color="auto"/>
              <w:right w:val="single" w:sz="12" w:space="0" w:color="auto"/>
            </w:tcBorders>
          </w:tcPr>
          <w:p w14:paraId="0BFF9CE0" w14:textId="77777777" w:rsidR="00760AB0" w:rsidRPr="0001680D" w:rsidRDefault="00760AB0" w:rsidP="00671070">
            <w:pPr>
              <w:rPr>
                <w:rFonts w:ascii="Arial" w:hAnsi="Arial" w:cs="Arial"/>
              </w:rPr>
            </w:pPr>
          </w:p>
        </w:tc>
        <w:tc>
          <w:tcPr>
            <w:tcW w:w="883" w:type="dxa"/>
            <w:tcBorders>
              <w:left w:val="single" w:sz="12" w:space="0" w:color="auto"/>
            </w:tcBorders>
          </w:tcPr>
          <w:p w14:paraId="6831FF3C" w14:textId="77777777" w:rsidR="00760AB0" w:rsidRPr="0001680D" w:rsidRDefault="00760AB0" w:rsidP="00671070">
            <w:pPr>
              <w:rPr>
                <w:rFonts w:ascii="Arial" w:hAnsi="Arial" w:cs="Arial"/>
              </w:rPr>
            </w:pPr>
          </w:p>
        </w:tc>
        <w:tc>
          <w:tcPr>
            <w:tcW w:w="543" w:type="dxa"/>
          </w:tcPr>
          <w:p w14:paraId="61199409" w14:textId="77777777" w:rsidR="00760AB0" w:rsidRPr="0001680D" w:rsidRDefault="00760AB0" w:rsidP="00671070">
            <w:pPr>
              <w:rPr>
                <w:rFonts w:ascii="Arial" w:hAnsi="Arial" w:cs="Arial"/>
              </w:rPr>
            </w:pPr>
          </w:p>
        </w:tc>
        <w:tc>
          <w:tcPr>
            <w:tcW w:w="546" w:type="dxa"/>
            <w:tcBorders>
              <w:right w:val="single" w:sz="12" w:space="0" w:color="auto"/>
            </w:tcBorders>
          </w:tcPr>
          <w:p w14:paraId="2D51050C" w14:textId="77777777" w:rsidR="00760AB0" w:rsidRPr="0001680D" w:rsidRDefault="00760AB0" w:rsidP="00671070">
            <w:pPr>
              <w:rPr>
                <w:rFonts w:ascii="Arial" w:hAnsi="Arial" w:cs="Arial"/>
              </w:rPr>
            </w:pPr>
          </w:p>
        </w:tc>
        <w:tc>
          <w:tcPr>
            <w:tcW w:w="588" w:type="dxa"/>
            <w:tcBorders>
              <w:top w:val="single" w:sz="6" w:space="0" w:color="auto"/>
              <w:left w:val="single" w:sz="12" w:space="0" w:color="auto"/>
              <w:bottom w:val="single" w:sz="6" w:space="0" w:color="auto"/>
            </w:tcBorders>
          </w:tcPr>
          <w:p w14:paraId="183B66CB" w14:textId="77777777" w:rsidR="00760AB0" w:rsidRPr="0001680D" w:rsidRDefault="00760AB0" w:rsidP="00671070">
            <w:pPr>
              <w:rPr>
                <w:rFonts w:ascii="Arial" w:hAnsi="Arial" w:cs="Arial"/>
              </w:rPr>
            </w:pPr>
          </w:p>
        </w:tc>
        <w:tc>
          <w:tcPr>
            <w:tcW w:w="479" w:type="dxa"/>
            <w:tcBorders>
              <w:top w:val="single" w:sz="6" w:space="0" w:color="auto"/>
              <w:bottom w:val="single" w:sz="6" w:space="0" w:color="auto"/>
              <w:right w:val="single" w:sz="12" w:space="0" w:color="auto"/>
            </w:tcBorders>
          </w:tcPr>
          <w:p w14:paraId="39E32D86" w14:textId="77777777" w:rsidR="00760AB0" w:rsidRPr="0001680D" w:rsidRDefault="00760AB0" w:rsidP="00671070">
            <w:pPr>
              <w:rPr>
                <w:rFonts w:ascii="Arial" w:hAnsi="Arial" w:cs="Arial"/>
              </w:rPr>
            </w:pPr>
          </w:p>
        </w:tc>
        <w:tc>
          <w:tcPr>
            <w:tcW w:w="513" w:type="dxa"/>
            <w:tcBorders>
              <w:left w:val="single" w:sz="12" w:space="0" w:color="auto"/>
            </w:tcBorders>
          </w:tcPr>
          <w:p w14:paraId="5B5634DC" w14:textId="77777777" w:rsidR="00760AB0" w:rsidRPr="0001680D" w:rsidRDefault="00760AB0" w:rsidP="00671070">
            <w:pPr>
              <w:rPr>
                <w:rFonts w:ascii="Arial" w:hAnsi="Arial" w:cs="Arial"/>
              </w:rPr>
            </w:pPr>
          </w:p>
        </w:tc>
        <w:tc>
          <w:tcPr>
            <w:tcW w:w="550" w:type="dxa"/>
            <w:tcBorders>
              <w:right w:val="single" w:sz="12" w:space="0" w:color="auto"/>
            </w:tcBorders>
          </w:tcPr>
          <w:p w14:paraId="1536CB31" w14:textId="77777777" w:rsidR="00760AB0" w:rsidRPr="0001680D" w:rsidRDefault="00760AB0" w:rsidP="00671070">
            <w:pPr>
              <w:rPr>
                <w:rFonts w:ascii="Arial" w:hAnsi="Arial" w:cs="Arial"/>
              </w:rPr>
            </w:pPr>
          </w:p>
        </w:tc>
        <w:tc>
          <w:tcPr>
            <w:tcW w:w="442" w:type="dxa"/>
            <w:tcBorders>
              <w:top w:val="single" w:sz="6" w:space="0" w:color="auto"/>
              <w:left w:val="single" w:sz="12" w:space="0" w:color="auto"/>
              <w:bottom w:val="single" w:sz="6" w:space="0" w:color="auto"/>
            </w:tcBorders>
          </w:tcPr>
          <w:p w14:paraId="721DE686" w14:textId="77777777" w:rsidR="00760AB0" w:rsidRPr="0001680D" w:rsidRDefault="00760AB0" w:rsidP="00671070">
            <w:pPr>
              <w:rPr>
                <w:rFonts w:ascii="Arial" w:hAnsi="Arial" w:cs="Arial"/>
              </w:rPr>
            </w:pPr>
          </w:p>
        </w:tc>
        <w:tc>
          <w:tcPr>
            <w:tcW w:w="625" w:type="dxa"/>
            <w:tcBorders>
              <w:top w:val="single" w:sz="6" w:space="0" w:color="auto"/>
              <w:bottom w:val="single" w:sz="6" w:space="0" w:color="auto"/>
              <w:right w:val="single" w:sz="12" w:space="0" w:color="auto"/>
            </w:tcBorders>
          </w:tcPr>
          <w:p w14:paraId="002186B7" w14:textId="77777777" w:rsidR="00760AB0" w:rsidRPr="0001680D" w:rsidRDefault="00760AB0" w:rsidP="00671070">
            <w:pPr>
              <w:rPr>
                <w:rFonts w:ascii="Arial" w:hAnsi="Arial" w:cs="Arial"/>
              </w:rPr>
            </w:pPr>
          </w:p>
        </w:tc>
        <w:tc>
          <w:tcPr>
            <w:tcW w:w="706" w:type="dxa"/>
            <w:tcBorders>
              <w:left w:val="single" w:sz="12" w:space="0" w:color="auto"/>
            </w:tcBorders>
          </w:tcPr>
          <w:p w14:paraId="2139BA7A" w14:textId="77777777" w:rsidR="00760AB0" w:rsidRPr="0001680D" w:rsidRDefault="00760AB0" w:rsidP="00671070">
            <w:pPr>
              <w:rPr>
                <w:rFonts w:ascii="Arial" w:hAnsi="Arial" w:cs="Arial"/>
              </w:rPr>
            </w:pPr>
          </w:p>
        </w:tc>
        <w:tc>
          <w:tcPr>
            <w:tcW w:w="512" w:type="dxa"/>
          </w:tcPr>
          <w:p w14:paraId="3EB3A34D" w14:textId="77777777" w:rsidR="00760AB0" w:rsidRPr="0001680D" w:rsidRDefault="00760AB0" w:rsidP="00671070">
            <w:pPr>
              <w:rPr>
                <w:rFonts w:ascii="Arial" w:hAnsi="Arial" w:cs="Arial"/>
              </w:rPr>
            </w:pPr>
          </w:p>
        </w:tc>
        <w:tc>
          <w:tcPr>
            <w:tcW w:w="561" w:type="dxa"/>
            <w:tcBorders>
              <w:right w:val="single" w:sz="12" w:space="0" w:color="auto"/>
            </w:tcBorders>
          </w:tcPr>
          <w:p w14:paraId="0C8CA60E" w14:textId="77777777" w:rsidR="00760AB0" w:rsidRPr="0001680D" w:rsidRDefault="00760AB0" w:rsidP="00671070">
            <w:pPr>
              <w:rPr>
                <w:rFonts w:ascii="Arial" w:hAnsi="Arial" w:cs="Arial"/>
              </w:rPr>
            </w:pPr>
          </w:p>
        </w:tc>
        <w:tc>
          <w:tcPr>
            <w:tcW w:w="706" w:type="dxa"/>
            <w:tcBorders>
              <w:top w:val="single" w:sz="6" w:space="0" w:color="auto"/>
              <w:left w:val="single" w:sz="12" w:space="0" w:color="auto"/>
              <w:bottom w:val="single" w:sz="6" w:space="0" w:color="auto"/>
            </w:tcBorders>
          </w:tcPr>
          <w:p w14:paraId="0ACB1BD7" w14:textId="77777777" w:rsidR="00760AB0" w:rsidRPr="0001680D" w:rsidRDefault="00760AB0" w:rsidP="00671070">
            <w:pPr>
              <w:rPr>
                <w:rFonts w:ascii="Arial" w:hAnsi="Arial" w:cs="Arial"/>
              </w:rPr>
            </w:pPr>
          </w:p>
        </w:tc>
        <w:tc>
          <w:tcPr>
            <w:tcW w:w="576" w:type="dxa"/>
            <w:tcBorders>
              <w:top w:val="single" w:sz="6" w:space="0" w:color="auto"/>
              <w:bottom w:val="single" w:sz="6" w:space="0" w:color="auto"/>
            </w:tcBorders>
          </w:tcPr>
          <w:p w14:paraId="2CF7B5CA" w14:textId="77777777" w:rsidR="00760AB0" w:rsidRPr="0001680D" w:rsidRDefault="00760AB0" w:rsidP="00671070">
            <w:pPr>
              <w:rPr>
                <w:rFonts w:ascii="Arial" w:hAnsi="Arial" w:cs="Arial"/>
              </w:rPr>
            </w:pPr>
          </w:p>
        </w:tc>
        <w:tc>
          <w:tcPr>
            <w:tcW w:w="511" w:type="dxa"/>
            <w:tcBorders>
              <w:top w:val="single" w:sz="6" w:space="0" w:color="auto"/>
              <w:bottom w:val="single" w:sz="6" w:space="0" w:color="auto"/>
            </w:tcBorders>
          </w:tcPr>
          <w:p w14:paraId="3605C014" w14:textId="77777777" w:rsidR="00760AB0" w:rsidRPr="0001680D" w:rsidRDefault="00760AB0" w:rsidP="00671070">
            <w:pPr>
              <w:rPr>
                <w:rFonts w:ascii="Arial" w:hAnsi="Arial" w:cs="Arial"/>
              </w:rPr>
            </w:pPr>
          </w:p>
        </w:tc>
      </w:tr>
      <w:tr w:rsidR="00760AB0" w:rsidRPr="0001680D" w14:paraId="1E88A8EA" w14:textId="77777777" w:rsidTr="00671070">
        <w:tc>
          <w:tcPr>
            <w:tcW w:w="2211" w:type="dxa"/>
            <w:tcBorders>
              <w:top w:val="single" w:sz="6" w:space="0" w:color="auto"/>
              <w:bottom w:val="single" w:sz="6" w:space="0" w:color="auto"/>
            </w:tcBorders>
          </w:tcPr>
          <w:p w14:paraId="32833B89" w14:textId="77777777" w:rsidR="00760AB0" w:rsidRPr="0001680D" w:rsidRDefault="00760AB0" w:rsidP="00671070">
            <w:pPr>
              <w:spacing w:after="0" w:line="240" w:lineRule="auto"/>
              <w:rPr>
                <w:rFonts w:ascii="Arial" w:eastAsia="MS Mincho" w:hAnsi="Arial" w:cs="Arial"/>
                <w:noProof/>
                <w:sz w:val="16"/>
                <w:szCs w:val="16"/>
              </w:rPr>
            </w:pPr>
            <w:r w:rsidRPr="0001680D">
              <w:rPr>
                <w:rFonts w:ascii="Arial" w:eastAsia="MS Mincho" w:hAnsi="Arial" w:cs="Arial"/>
                <w:noProof/>
                <w:sz w:val="16"/>
                <w:szCs w:val="16"/>
              </w:rPr>
              <w:t>Udeleženci, ki imajo po zaključku sodelovanja zaposlitev, vključno s samozaposlitvijo (EECR04)</w:t>
            </w:r>
          </w:p>
        </w:tc>
        <w:tc>
          <w:tcPr>
            <w:tcW w:w="938" w:type="dxa"/>
            <w:tcBorders>
              <w:top w:val="single" w:sz="6" w:space="0" w:color="auto"/>
              <w:bottom w:val="single" w:sz="6" w:space="0" w:color="auto"/>
            </w:tcBorders>
          </w:tcPr>
          <w:p w14:paraId="6F8FBDB9" w14:textId="77777777" w:rsidR="00760AB0" w:rsidRPr="0001680D" w:rsidRDefault="00760AB0" w:rsidP="00671070">
            <w:pPr>
              <w:rPr>
                <w:rFonts w:ascii="Arial" w:hAnsi="Arial" w:cs="Arial"/>
              </w:rPr>
            </w:pPr>
          </w:p>
        </w:tc>
        <w:tc>
          <w:tcPr>
            <w:tcW w:w="1057" w:type="dxa"/>
            <w:tcBorders>
              <w:top w:val="single" w:sz="6" w:space="0" w:color="auto"/>
              <w:bottom w:val="single" w:sz="6" w:space="0" w:color="auto"/>
            </w:tcBorders>
          </w:tcPr>
          <w:p w14:paraId="786E62EE" w14:textId="77777777" w:rsidR="00760AB0" w:rsidRPr="0001680D" w:rsidRDefault="00760AB0" w:rsidP="00671070">
            <w:pPr>
              <w:rPr>
                <w:rFonts w:ascii="Arial" w:hAnsi="Arial" w:cs="Arial"/>
              </w:rPr>
            </w:pPr>
          </w:p>
        </w:tc>
        <w:tc>
          <w:tcPr>
            <w:tcW w:w="1016" w:type="dxa"/>
            <w:tcBorders>
              <w:top w:val="single" w:sz="6" w:space="0" w:color="auto"/>
              <w:bottom w:val="single" w:sz="6" w:space="0" w:color="auto"/>
              <w:right w:val="single" w:sz="12" w:space="0" w:color="auto"/>
            </w:tcBorders>
          </w:tcPr>
          <w:p w14:paraId="3DD64710" w14:textId="77777777" w:rsidR="00760AB0" w:rsidRPr="0001680D" w:rsidRDefault="00760AB0" w:rsidP="00671070">
            <w:pPr>
              <w:rPr>
                <w:rFonts w:ascii="Arial" w:hAnsi="Arial" w:cs="Arial"/>
              </w:rPr>
            </w:pPr>
          </w:p>
        </w:tc>
        <w:tc>
          <w:tcPr>
            <w:tcW w:w="883" w:type="dxa"/>
            <w:tcBorders>
              <w:left w:val="single" w:sz="12" w:space="0" w:color="auto"/>
            </w:tcBorders>
          </w:tcPr>
          <w:p w14:paraId="6070FB5D" w14:textId="77777777" w:rsidR="00760AB0" w:rsidRPr="0001680D" w:rsidRDefault="00760AB0" w:rsidP="00671070">
            <w:pPr>
              <w:rPr>
                <w:rFonts w:ascii="Arial" w:hAnsi="Arial" w:cs="Arial"/>
              </w:rPr>
            </w:pPr>
          </w:p>
        </w:tc>
        <w:tc>
          <w:tcPr>
            <w:tcW w:w="543" w:type="dxa"/>
          </w:tcPr>
          <w:p w14:paraId="696814B8" w14:textId="77777777" w:rsidR="00760AB0" w:rsidRPr="0001680D" w:rsidRDefault="00760AB0" w:rsidP="00671070">
            <w:pPr>
              <w:rPr>
                <w:rFonts w:ascii="Arial" w:hAnsi="Arial" w:cs="Arial"/>
              </w:rPr>
            </w:pPr>
          </w:p>
        </w:tc>
        <w:tc>
          <w:tcPr>
            <w:tcW w:w="546" w:type="dxa"/>
            <w:tcBorders>
              <w:right w:val="single" w:sz="12" w:space="0" w:color="auto"/>
            </w:tcBorders>
          </w:tcPr>
          <w:p w14:paraId="58EFD34C" w14:textId="77777777" w:rsidR="00760AB0" w:rsidRPr="0001680D" w:rsidRDefault="00760AB0" w:rsidP="00671070">
            <w:pPr>
              <w:rPr>
                <w:rFonts w:ascii="Arial" w:hAnsi="Arial" w:cs="Arial"/>
              </w:rPr>
            </w:pPr>
          </w:p>
        </w:tc>
        <w:tc>
          <w:tcPr>
            <w:tcW w:w="588" w:type="dxa"/>
            <w:tcBorders>
              <w:top w:val="single" w:sz="6" w:space="0" w:color="auto"/>
              <w:left w:val="single" w:sz="12" w:space="0" w:color="auto"/>
              <w:bottom w:val="single" w:sz="6" w:space="0" w:color="auto"/>
            </w:tcBorders>
          </w:tcPr>
          <w:p w14:paraId="0389FF80" w14:textId="77777777" w:rsidR="00760AB0" w:rsidRPr="0001680D" w:rsidRDefault="00760AB0" w:rsidP="00671070">
            <w:pPr>
              <w:rPr>
                <w:rFonts w:ascii="Arial" w:hAnsi="Arial" w:cs="Arial"/>
              </w:rPr>
            </w:pPr>
          </w:p>
        </w:tc>
        <w:tc>
          <w:tcPr>
            <w:tcW w:w="479" w:type="dxa"/>
            <w:tcBorders>
              <w:top w:val="single" w:sz="6" w:space="0" w:color="auto"/>
              <w:bottom w:val="single" w:sz="6" w:space="0" w:color="auto"/>
              <w:right w:val="single" w:sz="12" w:space="0" w:color="auto"/>
            </w:tcBorders>
          </w:tcPr>
          <w:p w14:paraId="601B92C3" w14:textId="77777777" w:rsidR="00760AB0" w:rsidRPr="0001680D" w:rsidRDefault="00760AB0" w:rsidP="00671070">
            <w:pPr>
              <w:rPr>
                <w:rFonts w:ascii="Arial" w:hAnsi="Arial" w:cs="Arial"/>
              </w:rPr>
            </w:pPr>
          </w:p>
        </w:tc>
        <w:tc>
          <w:tcPr>
            <w:tcW w:w="513" w:type="dxa"/>
            <w:tcBorders>
              <w:left w:val="single" w:sz="12" w:space="0" w:color="auto"/>
            </w:tcBorders>
          </w:tcPr>
          <w:p w14:paraId="1CDA24B3" w14:textId="77777777" w:rsidR="00760AB0" w:rsidRPr="0001680D" w:rsidRDefault="00760AB0" w:rsidP="00671070">
            <w:pPr>
              <w:rPr>
                <w:rFonts w:ascii="Arial" w:hAnsi="Arial" w:cs="Arial"/>
              </w:rPr>
            </w:pPr>
          </w:p>
        </w:tc>
        <w:tc>
          <w:tcPr>
            <w:tcW w:w="550" w:type="dxa"/>
            <w:tcBorders>
              <w:right w:val="single" w:sz="12" w:space="0" w:color="auto"/>
            </w:tcBorders>
          </w:tcPr>
          <w:p w14:paraId="77BEA30B" w14:textId="77777777" w:rsidR="00760AB0" w:rsidRPr="0001680D" w:rsidRDefault="00760AB0" w:rsidP="00671070">
            <w:pPr>
              <w:rPr>
                <w:rFonts w:ascii="Arial" w:hAnsi="Arial" w:cs="Arial"/>
              </w:rPr>
            </w:pPr>
          </w:p>
        </w:tc>
        <w:tc>
          <w:tcPr>
            <w:tcW w:w="442" w:type="dxa"/>
            <w:tcBorders>
              <w:top w:val="single" w:sz="6" w:space="0" w:color="auto"/>
              <w:left w:val="single" w:sz="12" w:space="0" w:color="auto"/>
              <w:bottom w:val="single" w:sz="6" w:space="0" w:color="auto"/>
            </w:tcBorders>
          </w:tcPr>
          <w:p w14:paraId="6781C9CA" w14:textId="77777777" w:rsidR="00760AB0" w:rsidRPr="0001680D" w:rsidRDefault="00760AB0" w:rsidP="00671070">
            <w:pPr>
              <w:rPr>
                <w:rFonts w:ascii="Arial" w:hAnsi="Arial" w:cs="Arial"/>
              </w:rPr>
            </w:pPr>
          </w:p>
        </w:tc>
        <w:tc>
          <w:tcPr>
            <w:tcW w:w="625" w:type="dxa"/>
            <w:tcBorders>
              <w:top w:val="single" w:sz="6" w:space="0" w:color="auto"/>
              <w:bottom w:val="single" w:sz="6" w:space="0" w:color="auto"/>
              <w:right w:val="single" w:sz="12" w:space="0" w:color="auto"/>
            </w:tcBorders>
          </w:tcPr>
          <w:p w14:paraId="792740B1" w14:textId="77777777" w:rsidR="00760AB0" w:rsidRPr="0001680D" w:rsidRDefault="00760AB0" w:rsidP="00671070">
            <w:pPr>
              <w:rPr>
                <w:rFonts w:ascii="Arial" w:hAnsi="Arial" w:cs="Arial"/>
              </w:rPr>
            </w:pPr>
          </w:p>
        </w:tc>
        <w:tc>
          <w:tcPr>
            <w:tcW w:w="706" w:type="dxa"/>
            <w:tcBorders>
              <w:left w:val="single" w:sz="12" w:space="0" w:color="auto"/>
            </w:tcBorders>
          </w:tcPr>
          <w:p w14:paraId="71E9BF3B" w14:textId="77777777" w:rsidR="00760AB0" w:rsidRPr="0001680D" w:rsidRDefault="00760AB0" w:rsidP="00671070">
            <w:pPr>
              <w:rPr>
                <w:rFonts w:ascii="Arial" w:hAnsi="Arial" w:cs="Arial"/>
              </w:rPr>
            </w:pPr>
          </w:p>
        </w:tc>
        <w:tc>
          <w:tcPr>
            <w:tcW w:w="512" w:type="dxa"/>
          </w:tcPr>
          <w:p w14:paraId="2F5A413B" w14:textId="77777777" w:rsidR="00760AB0" w:rsidRPr="0001680D" w:rsidRDefault="00760AB0" w:rsidP="00671070">
            <w:pPr>
              <w:rPr>
                <w:rFonts w:ascii="Arial" w:hAnsi="Arial" w:cs="Arial"/>
              </w:rPr>
            </w:pPr>
          </w:p>
        </w:tc>
        <w:tc>
          <w:tcPr>
            <w:tcW w:w="561" w:type="dxa"/>
            <w:tcBorders>
              <w:right w:val="single" w:sz="12" w:space="0" w:color="auto"/>
            </w:tcBorders>
          </w:tcPr>
          <w:p w14:paraId="34854595" w14:textId="77777777" w:rsidR="00760AB0" w:rsidRPr="0001680D" w:rsidRDefault="00760AB0" w:rsidP="00671070">
            <w:pPr>
              <w:rPr>
                <w:rFonts w:ascii="Arial" w:hAnsi="Arial" w:cs="Arial"/>
              </w:rPr>
            </w:pPr>
          </w:p>
        </w:tc>
        <w:tc>
          <w:tcPr>
            <w:tcW w:w="706" w:type="dxa"/>
            <w:tcBorders>
              <w:top w:val="single" w:sz="6" w:space="0" w:color="auto"/>
              <w:left w:val="single" w:sz="12" w:space="0" w:color="auto"/>
              <w:bottom w:val="single" w:sz="6" w:space="0" w:color="auto"/>
            </w:tcBorders>
          </w:tcPr>
          <w:p w14:paraId="77CB341A" w14:textId="77777777" w:rsidR="00760AB0" w:rsidRPr="0001680D" w:rsidRDefault="00760AB0" w:rsidP="00671070">
            <w:pPr>
              <w:rPr>
                <w:rFonts w:ascii="Arial" w:hAnsi="Arial" w:cs="Arial"/>
              </w:rPr>
            </w:pPr>
          </w:p>
        </w:tc>
        <w:tc>
          <w:tcPr>
            <w:tcW w:w="576" w:type="dxa"/>
            <w:tcBorders>
              <w:top w:val="single" w:sz="6" w:space="0" w:color="auto"/>
              <w:bottom w:val="single" w:sz="6" w:space="0" w:color="auto"/>
            </w:tcBorders>
          </w:tcPr>
          <w:p w14:paraId="499AB485" w14:textId="77777777" w:rsidR="00760AB0" w:rsidRPr="0001680D" w:rsidRDefault="00760AB0" w:rsidP="00671070">
            <w:pPr>
              <w:rPr>
                <w:rFonts w:ascii="Arial" w:hAnsi="Arial" w:cs="Arial"/>
              </w:rPr>
            </w:pPr>
          </w:p>
        </w:tc>
        <w:tc>
          <w:tcPr>
            <w:tcW w:w="511" w:type="dxa"/>
            <w:tcBorders>
              <w:top w:val="single" w:sz="6" w:space="0" w:color="auto"/>
              <w:bottom w:val="single" w:sz="6" w:space="0" w:color="auto"/>
            </w:tcBorders>
          </w:tcPr>
          <w:p w14:paraId="4F0C1B85" w14:textId="77777777" w:rsidR="00760AB0" w:rsidRPr="0001680D" w:rsidRDefault="00760AB0" w:rsidP="00671070">
            <w:pPr>
              <w:rPr>
                <w:rFonts w:ascii="Arial" w:hAnsi="Arial" w:cs="Arial"/>
              </w:rPr>
            </w:pPr>
          </w:p>
        </w:tc>
      </w:tr>
      <w:tr w:rsidR="00760AB0" w:rsidRPr="0001680D" w14:paraId="29425919" w14:textId="77777777" w:rsidTr="00671070">
        <w:tc>
          <w:tcPr>
            <w:tcW w:w="2211" w:type="dxa"/>
            <w:tcBorders>
              <w:top w:val="single" w:sz="6" w:space="0" w:color="auto"/>
              <w:bottom w:val="single" w:sz="6" w:space="0" w:color="auto"/>
            </w:tcBorders>
          </w:tcPr>
          <w:p w14:paraId="7BC4EC8D" w14:textId="77777777" w:rsidR="00760AB0" w:rsidRPr="0001680D" w:rsidRDefault="00760AB0" w:rsidP="00671070">
            <w:pPr>
              <w:spacing w:after="0" w:line="240" w:lineRule="auto"/>
              <w:rPr>
                <w:rFonts w:ascii="Arial" w:eastAsia="MS Mincho" w:hAnsi="Arial" w:cs="Arial"/>
                <w:noProof/>
                <w:sz w:val="16"/>
                <w:szCs w:val="16"/>
              </w:rPr>
            </w:pPr>
            <w:r w:rsidRPr="0001680D">
              <w:rPr>
                <w:rFonts w:ascii="Arial" w:eastAsia="MS Mincho" w:hAnsi="Arial" w:cs="Arial"/>
                <w:noProof/>
                <w:sz w:val="16"/>
                <w:szCs w:val="16"/>
              </w:rPr>
              <w:t>Udeleženci, vključno s samozaposlenimi, ki so zaposleni šest mesecev po zaključku sodelovanja (EECR05)</w:t>
            </w:r>
          </w:p>
        </w:tc>
        <w:tc>
          <w:tcPr>
            <w:tcW w:w="938" w:type="dxa"/>
            <w:tcBorders>
              <w:top w:val="single" w:sz="6" w:space="0" w:color="auto"/>
              <w:bottom w:val="single" w:sz="6" w:space="0" w:color="auto"/>
            </w:tcBorders>
          </w:tcPr>
          <w:p w14:paraId="4CB3CB5E" w14:textId="77777777" w:rsidR="00760AB0" w:rsidRPr="0001680D" w:rsidRDefault="00760AB0" w:rsidP="00671070">
            <w:pPr>
              <w:rPr>
                <w:rFonts w:ascii="Arial" w:hAnsi="Arial" w:cs="Arial"/>
              </w:rPr>
            </w:pPr>
          </w:p>
        </w:tc>
        <w:tc>
          <w:tcPr>
            <w:tcW w:w="1057" w:type="dxa"/>
            <w:tcBorders>
              <w:top w:val="single" w:sz="6" w:space="0" w:color="auto"/>
              <w:bottom w:val="single" w:sz="6" w:space="0" w:color="auto"/>
            </w:tcBorders>
          </w:tcPr>
          <w:p w14:paraId="288DAF97" w14:textId="77777777" w:rsidR="00760AB0" w:rsidRPr="0001680D" w:rsidRDefault="00760AB0" w:rsidP="00671070">
            <w:pPr>
              <w:rPr>
                <w:rFonts w:ascii="Arial" w:hAnsi="Arial" w:cs="Arial"/>
              </w:rPr>
            </w:pPr>
          </w:p>
        </w:tc>
        <w:tc>
          <w:tcPr>
            <w:tcW w:w="1016" w:type="dxa"/>
            <w:tcBorders>
              <w:top w:val="single" w:sz="6" w:space="0" w:color="auto"/>
              <w:bottom w:val="single" w:sz="6" w:space="0" w:color="auto"/>
              <w:right w:val="single" w:sz="12" w:space="0" w:color="auto"/>
            </w:tcBorders>
          </w:tcPr>
          <w:p w14:paraId="5E95F08C" w14:textId="77777777" w:rsidR="00760AB0" w:rsidRPr="0001680D" w:rsidRDefault="00760AB0" w:rsidP="00671070">
            <w:pPr>
              <w:rPr>
                <w:rFonts w:ascii="Arial" w:hAnsi="Arial" w:cs="Arial"/>
              </w:rPr>
            </w:pPr>
          </w:p>
        </w:tc>
        <w:tc>
          <w:tcPr>
            <w:tcW w:w="883" w:type="dxa"/>
            <w:tcBorders>
              <w:left w:val="single" w:sz="12" w:space="0" w:color="auto"/>
            </w:tcBorders>
          </w:tcPr>
          <w:p w14:paraId="393A09A5" w14:textId="77777777" w:rsidR="00760AB0" w:rsidRPr="0001680D" w:rsidRDefault="00760AB0" w:rsidP="00671070">
            <w:pPr>
              <w:rPr>
                <w:rFonts w:ascii="Arial" w:hAnsi="Arial" w:cs="Arial"/>
              </w:rPr>
            </w:pPr>
          </w:p>
        </w:tc>
        <w:tc>
          <w:tcPr>
            <w:tcW w:w="543" w:type="dxa"/>
          </w:tcPr>
          <w:p w14:paraId="0290D02B" w14:textId="77777777" w:rsidR="00760AB0" w:rsidRPr="0001680D" w:rsidRDefault="00760AB0" w:rsidP="00671070">
            <w:pPr>
              <w:rPr>
                <w:rFonts w:ascii="Arial" w:hAnsi="Arial" w:cs="Arial"/>
              </w:rPr>
            </w:pPr>
          </w:p>
        </w:tc>
        <w:tc>
          <w:tcPr>
            <w:tcW w:w="546" w:type="dxa"/>
            <w:tcBorders>
              <w:right w:val="single" w:sz="12" w:space="0" w:color="auto"/>
            </w:tcBorders>
          </w:tcPr>
          <w:p w14:paraId="088EB134" w14:textId="77777777" w:rsidR="00760AB0" w:rsidRPr="0001680D" w:rsidRDefault="00760AB0" w:rsidP="00671070">
            <w:pPr>
              <w:rPr>
                <w:rFonts w:ascii="Arial" w:hAnsi="Arial" w:cs="Arial"/>
              </w:rPr>
            </w:pPr>
          </w:p>
        </w:tc>
        <w:tc>
          <w:tcPr>
            <w:tcW w:w="588" w:type="dxa"/>
            <w:tcBorders>
              <w:top w:val="single" w:sz="6" w:space="0" w:color="auto"/>
              <w:left w:val="single" w:sz="12" w:space="0" w:color="auto"/>
              <w:bottom w:val="single" w:sz="6" w:space="0" w:color="auto"/>
            </w:tcBorders>
          </w:tcPr>
          <w:p w14:paraId="6530D87B" w14:textId="77777777" w:rsidR="00760AB0" w:rsidRPr="0001680D" w:rsidRDefault="00760AB0" w:rsidP="00671070">
            <w:pPr>
              <w:rPr>
                <w:rFonts w:ascii="Arial" w:hAnsi="Arial" w:cs="Arial"/>
              </w:rPr>
            </w:pPr>
          </w:p>
        </w:tc>
        <w:tc>
          <w:tcPr>
            <w:tcW w:w="479" w:type="dxa"/>
            <w:tcBorders>
              <w:top w:val="single" w:sz="6" w:space="0" w:color="auto"/>
              <w:bottom w:val="single" w:sz="6" w:space="0" w:color="auto"/>
              <w:right w:val="single" w:sz="12" w:space="0" w:color="auto"/>
            </w:tcBorders>
          </w:tcPr>
          <w:p w14:paraId="1DEDC72F" w14:textId="77777777" w:rsidR="00760AB0" w:rsidRPr="0001680D" w:rsidRDefault="00760AB0" w:rsidP="00671070">
            <w:pPr>
              <w:rPr>
                <w:rFonts w:ascii="Arial" w:hAnsi="Arial" w:cs="Arial"/>
              </w:rPr>
            </w:pPr>
          </w:p>
        </w:tc>
        <w:tc>
          <w:tcPr>
            <w:tcW w:w="513" w:type="dxa"/>
            <w:tcBorders>
              <w:left w:val="single" w:sz="12" w:space="0" w:color="auto"/>
            </w:tcBorders>
          </w:tcPr>
          <w:p w14:paraId="45FF1ED4" w14:textId="77777777" w:rsidR="00760AB0" w:rsidRPr="0001680D" w:rsidRDefault="00760AB0" w:rsidP="00671070">
            <w:pPr>
              <w:rPr>
                <w:rFonts w:ascii="Arial" w:hAnsi="Arial" w:cs="Arial"/>
              </w:rPr>
            </w:pPr>
          </w:p>
        </w:tc>
        <w:tc>
          <w:tcPr>
            <w:tcW w:w="550" w:type="dxa"/>
            <w:tcBorders>
              <w:right w:val="single" w:sz="12" w:space="0" w:color="auto"/>
            </w:tcBorders>
          </w:tcPr>
          <w:p w14:paraId="674E932A" w14:textId="77777777" w:rsidR="00760AB0" w:rsidRPr="0001680D" w:rsidRDefault="00760AB0" w:rsidP="00671070">
            <w:pPr>
              <w:rPr>
                <w:rFonts w:ascii="Arial" w:hAnsi="Arial" w:cs="Arial"/>
              </w:rPr>
            </w:pPr>
          </w:p>
        </w:tc>
        <w:tc>
          <w:tcPr>
            <w:tcW w:w="442" w:type="dxa"/>
            <w:tcBorders>
              <w:top w:val="single" w:sz="6" w:space="0" w:color="auto"/>
              <w:left w:val="single" w:sz="12" w:space="0" w:color="auto"/>
              <w:bottom w:val="single" w:sz="6" w:space="0" w:color="auto"/>
            </w:tcBorders>
          </w:tcPr>
          <w:p w14:paraId="4C709E87" w14:textId="77777777" w:rsidR="00760AB0" w:rsidRPr="0001680D" w:rsidRDefault="00760AB0" w:rsidP="00671070">
            <w:pPr>
              <w:rPr>
                <w:rFonts w:ascii="Arial" w:hAnsi="Arial" w:cs="Arial"/>
              </w:rPr>
            </w:pPr>
          </w:p>
        </w:tc>
        <w:tc>
          <w:tcPr>
            <w:tcW w:w="625" w:type="dxa"/>
            <w:tcBorders>
              <w:top w:val="single" w:sz="6" w:space="0" w:color="auto"/>
              <w:bottom w:val="single" w:sz="6" w:space="0" w:color="auto"/>
              <w:right w:val="single" w:sz="12" w:space="0" w:color="auto"/>
            </w:tcBorders>
          </w:tcPr>
          <w:p w14:paraId="177E8CF1" w14:textId="77777777" w:rsidR="00760AB0" w:rsidRPr="0001680D" w:rsidRDefault="00760AB0" w:rsidP="00671070">
            <w:pPr>
              <w:rPr>
                <w:rFonts w:ascii="Arial" w:hAnsi="Arial" w:cs="Arial"/>
              </w:rPr>
            </w:pPr>
          </w:p>
        </w:tc>
        <w:tc>
          <w:tcPr>
            <w:tcW w:w="706" w:type="dxa"/>
            <w:tcBorders>
              <w:left w:val="single" w:sz="12" w:space="0" w:color="auto"/>
            </w:tcBorders>
          </w:tcPr>
          <w:p w14:paraId="6CF1C29A" w14:textId="77777777" w:rsidR="00760AB0" w:rsidRPr="0001680D" w:rsidRDefault="00760AB0" w:rsidP="00671070">
            <w:pPr>
              <w:rPr>
                <w:rFonts w:ascii="Arial" w:hAnsi="Arial" w:cs="Arial"/>
              </w:rPr>
            </w:pPr>
          </w:p>
        </w:tc>
        <w:tc>
          <w:tcPr>
            <w:tcW w:w="512" w:type="dxa"/>
          </w:tcPr>
          <w:p w14:paraId="11C391F9" w14:textId="77777777" w:rsidR="00760AB0" w:rsidRPr="0001680D" w:rsidRDefault="00760AB0" w:rsidP="00671070">
            <w:pPr>
              <w:rPr>
                <w:rFonts w:ascii="Arial" w:hAnsi="Arial" w:cs="Arial"/>
              </w:rPr>
            </w:pPr>
          </w:p>
        </w:tc>
        <w:tc>
          <w:tcPr>
            <w:tcW w:w="561" w:type="dxa"/>
            <w:tcBorders>
              <w:right w:val="single" w:sz="12" w:space="0" w:color="auto"/>
            </w:tcBorders>
          </w:tcPr>
          <w:p w14:paraId="16C3B309" w14:textId="77777777" w:rsidR="00760AB0" w:rsidRPr="0001680D" w:rsidRDefault="00760AB0" w:rsidP="00671070">
            <w:pPr>
              <w:rPr>
                <w:rFonts w:ascii="Arial" w:hAnsi="Arial" w:cs="Arial"/>
              </w:rPr>
            </w:pPr>
          </w:p>
        </w:tc>
        <w:tc>
          <w:tcPr>
            <w:tcW w:w="706" w:type="dxa"/>
            <w:tcBorders>
              <w:top w:val="single" w:sz="6" w:space="0" w:color="auto"/>
              <w:left w:val="single" w:sz="12" w:space="0" w:color="auto"/>
              <w:bottom w:val="single" w:sz="6" w:space="0" w:color="auto"/>
            </w:tcBorders>
          </w:tcPr>
          <w:p w14:paraId="6CB80EDF" w14:textId="77777777" w:rsidR="00760AB0" w:rsidRPr="0001680D" w:rsidRDefault="00760AB0" w:rsidP="00671070">
            <w:pPr>
              <w:rPr>
                <w:rFonts w:ascii="Arial" w:hAnsi="Arial" w:cs="Arial"/>
              </w:rPr>
            </w:pPr>
          </w:p>
        </w:tc>
        <w:tc>
          <w:tcPr>
            <w:tcW w:w="576" w:type="dxa"/>
            <w:tcBorders>
              <w:top w:val="single" w:sz="6" w:space="0" w:color="auto"/>
              <w:bottom w:val="single" w:sz="6" w:space="0" w:color="auto"/>
            </w:tcBorders>
          </w:tcPr>
          <w:p w14:paraId="6C1F8076" w14:textId="77777777" w:rsidR="00760AB0" w:rsidRPr="0001680D" w:rsidRDefault="00760AB0" w:rsidP="00671070">
            <w:pPr>
              <w:rPr>
                <w:rFonts w:ascii="Arial" w:hAnsi="Arial" w:cs="Arial"/>
              </w:rPr>
            </w:pPr>
          </w:p>
        </w:tc>
        <w:tc>
          <w:tcPr>
            <w:tcW w:w="511" w:type="dxa"/>
            <w:tcBorders>
              <w:top w:val="single" w:sz="6" w:space="0" w:color="auto"/>
              <w:bottom w:val="single" w:sz="6" w:space="0" w:color="auto"/>
            </w:tcBorders>
          </w:tcPr>
          <w:p w14:paraId="0F902E06" w14:textId="77777777" w:rsidR="00760AB0" w:rsidRPr="0001680D" w:rsidRDefault="00760AB0" w:rsidP="00671070">
            <w:pPr>
              <w:rPr>
                <w:rFonts w:ascii="Arial" w:hAnsi="Arial" w:cs="Arial"/>
              </w:rPr>
            </w:pPr>
          </w:p>
        </w:tc>
      </w:tr>
      <w:tr w:rsidR="00760AB0" w:rsidRPr="0001680D" w14:paraId="79C5E64E" w14:textId="77777777" w:rsidTr="00671070">
        <w:tc>
          <w:tcPr>
            <w:tcW w:w="2211" w:type="dxa"/>
            <w:tcBorders>
              <w:top w:val="single" w:sz="6" w:space="0" w:color="auto"/>
              <w:bottom w:val="single" w:sz="12" w:space="0" w:color="auto"/>
            </w:tcBorders>
          </w:tcPr>
          <w:p w14:paraId="7160E168" w14:textId="77777777" w:rsidR="00760AB0" w:rsidRPr="0001680D" w:rsidDel="00D46621" w:rsidRDefault="00760AB0" w:rsidP="00671070">
            <w:pPr>
              <w:spacing w:after="0" w:line="240" w:lineRule="auto"/>
              <w:rPr>
                <w:rFonts w:ascii="Arial" w:eastAsia="MS Mincho" w:hAnsi="Arial" w:cs="Arial"/>
                <w:noProof/>
                <w:sz w:val="16"/>
                <w:szCs w:val="16"/>
              </w:rPr>
            </w:pPr>
            <w:r w:rsidRPr="0001680D">
              <w:rPr>
                <w:rFonts w:ascii="Arial" w:eastAsia="MS Mincho" w:hAnsi="Arial" w:cs="Arial"/>
                <w:noProof/>
                <w:sz w:val="16"/>
                <w:szCs w:val="16"/>
              </w:rPr>
              <w:t>Udeleženci z izboljšanim položajem na trgu dela šest mesecev po zaključku sodelovanja (EECR06)</w:t>
            </w:r>
          </w:p>
        </w:tc>
        <w:tc>
          <w:tcPr>
            <w:tcW w:w="938" w:type="dxa"/>
            <w:tcBorders>
              <w:top w:val="single" w:sz="6" w:space="0" w:color="auto"/>
              <w:bottom w:val="single" w:sz="12" w:space="0" w:color="auto"/>
            </w:tcBorders>
          </w:tcPr>
          <w:p w14:paraId="2CB43E01" w14:textId="77777777" w:rsidR="00760AB0" w:rsidRPr="0001680D" w:rsidRDefault="00760AB0" w:rsidP="00671070">
            <w:pPr>
              <w:rPr>
                <w:rFonts w:ascii="Arial" w:hAnsi="Arial" w:cs="Arial"/>
              </w:rPr>
            </w:pPr>
          </w:p>
        </w:tc>
        <w:tc>
          <w:tcPr>
            <w:tcW w:w="1057" w:type="dxa"/>
            <w:tcBorders>
              <w:top w:val="single" w:sz="6" w:space="0" w:color="auto"/>
              <w:bottom w:val="single" w:sz="12" w:space="0" w:color="auto"/>
            </w:tcBorders>
          </w:tcPr>
          <w:p w14:paraId="19BB8382" w14:textId="77777777" w:rsidR="00760AB0" w:rsidRPr="0001680D" w:rsidRDefault="00760AB0" w:rsidP="00671070">
            <w:pPr>
              <w:rPr>
                <w:rFonts w:ascii="Arial" w:hAnsi="Arial" w:cs="Arial"/>
              </w:rPr>
            </w:pPr>
          </w:p>
        </w:tc>
        <w:tc>
          <w:tcPr>
            <w:tcW w:w="1016" w:type="dxa"/>
            <w:tcBorders>
              <w:top w:val="single" w:sz="6" w:space="0" w:color="auto"/>
              <w:bottom w:val="single" w:sz="12" w:space="0" w:color="auto"/>
              <w:right w:val="single" w:sz="12" w:space="0" w:color="auto"/>
            </w:tcBorders>
          </w:tcPr>
          <w:p w14:paraId="49B0CF38" w14:textId="77777777" w:rsidR="00760AB0" w:rsidRPr="0001680D" w:rsidRDefault="00760AB0" w:rsidP="00671070">
            <w:pPr>
              <w:rPr>
                <w:rFonts w:ascii="Arial" w:hAnsi="Arial" w:cs="Arial"/>
              </w:rPr>
            </w:pPr>
          </w:p>
        </w:tc>
        <w:tc>
          <w:tcPr>
            <w:tcW w:w="883" w:type="dxa"/>
            <w:tcBorders>
              <w:left w:val="single" w:sz="12" w:space="0" w:color="auto"/>
            </w:tcBorders>
          </w:tcPr>
          <w:p w14:paraId="1F0A6BA4" w14:textId="77777777" w:rsidR="00760AB0" w:rsidRPr="0001680D" w:rsidRDefault="00760AB0" w:rsidP="00671070">
            <w:pPr>
              <w:rPr>
                <w:rFonts w:ascii="Arial" w:hAnsi="Arial" w:cs="Arial"/>
              </w:rPr>
            </w:pPr>
          </w:p>
        </w:tc>
        <w:tc>
          <w:tcPr>
            <w:tcW w:w="543" w:type="dxa"/>
          </w:tcPr>
          <w:p w14:paraId="6DD03350" w14:textId="77777777" w:rsidR="00760AB0" w:rsidRPr="0001680D" w:rsidRDefault="00760AB0" w:rsidP="00671070">
            <w:pPr>
              <w:rPr>
                <w:rFonts w:ascii="Arial" w:hAnsi="Arial" w:cs="Arial"/>
              </w:rPr>
            </w:pPr>
          </w:p>
        </w:tc>
        <w:tc>
          <w:tcPr>
            <w:tcW w:w="546" w:type="dxa"/>
            <w:tcBorders>
              <w:right w:val="single" w:sz="12" w:space="0" w:color="auto"/>
            </w:tcBorders>
          </w:tcPr>
          <w:p w14:paraId="674D81DD" w14:textId="77777777" w:rsidR="00760AB0" w:rsidRPr="0001680D" w:rsidRDefault="00760AB0" w:rsidP="00671070">
            <w:pPr>
              <w:rPr>
                <w:rFonts w:ascii="Arial" w:hAnsi="Arial" w:cs="Arial"/>
              </w:rPr>
            </w:pPr>
          </w:p>
        </w:tc>
        <w:tc>
          <w:tcPr>
            <w:tcW w:w="588" w:type="dxa"/>
            <w:tcBorders>
              <w:top w:val="single" w:sz="6" w:space="0" w:color="auto"/>
              <w:left w:val="single" w:sz="12" w:space="0" w:color="auto"/>
              <w:bottom w:val="single" w:sz="12" w:space="0" w:color="auto"/>
            </w:tcBorders>
          </w:tcPr>
          <w:p w14:paraId="237BFA97" w14:textId="77777777" w:rsidR="00760AB0" w:rsidRPr="0001680D" w:rsidRDefault="00760AB0" w:rsidP="00671070">
            <w:pPr>
              <w:rPr>
                <w:rFonts w:ascii="Arial" w:hAnsi="Arial" w:cs="Arial"/>
              </w:rPr>
            </w:pPr>
          </w:p>
        </w:tc>
        <w:tc>
          <w:tcPr>
            <w:tcW w:w="479" w:type="dxa"/>
            <w:tcBorders>
              <w:top w:val="single" w:sz="6" w:space="0" w:color="auto"/>
              <w:bottom w:val="single" w:sz="12" w:space="0" w:color="auto"/>
              <w:right w:val="single" w:sz="12" w:space="0" w:color="auto"/>
            </w:tcBorders>
          </w:tcPr>
          <w:p w14:paraId="66493DA2" w14:textId="77777777" w:rsidR="00760AB0" w:rsidRPr="0001680D" w:rsidRDefault="00760AB0" w:rsidP="00671070">
            <w:pPr>
              <w:rPr>
                <w:rFonts w:ascii="Arial" w:hAnsi="Arial" w:cs="Arial"/>
              </w:rPr>
            </w:pPr>
          </w:p>
        </w:tc>
        <w:tc>
          <w:tcPr>
            <w:tcW w:w="513" w:type="dxa"/>
            <w:tcBorders>
              <w:left w:val="single" w:sz="12" w:space="0" w:color="auto"/>
            </w:tcBorders>
          </w:tcPr>
          <w:p w14:paraId="22CE5455" w14:textId="77777777" w:rsidR="00760AB0" w:rsidRPr="0001680D" w:rsidRDefault="00760AB0" w:rsidP="00671070">
            <w:pPr>
              <w:rPr>
                <w:rFonts w:ascii="Arial" w:hAnsi="Arial" w:cs="Arial"/>
              </w:rPr>
            </w:pPr>
          </w:p>
        </w:tc>
        <w:tc>
          <w:tcPr>
            <w:tcW w:w="550" w:type="dxa"/>
            <w:tcBorders>
              <w:right w:val="single" w:sz="12" w:space="0" w:color="auto"/>
            </w:tcBorders>
          </w:tcPr>
          <w:p w14:paraId="60860A9B" w14:textId="77777777" w:rsidR="00760AB0" w:rsidRPr="0001680D" w:rsidRDefault="00760AB0" w:rsidP="00671070">
            <w:pPr>
              <w:rPr>
                <w:rFonts w:ascii="Arial" w:hAnsi="Arial" w:cs="Arial"/>
              </w:rPr>
            </w:pPr>
          </w:p>
        </w:tc>
        <w:tc>
          <w:tcPr>
            <w:tcW w:w="442" w:type="dxa"/>
            <w:tcBorders>
              <w:top w:val="single" w:sz="6" w:space="0" w:color="auto"/>
              <w:left w:val="single" w:sz="12" w:space="0" w:color="auto"/>
              <w:bottom w:val="single" w:sz="12" w:space="0" w:color="auto"/>
            </w:tcBorders>
          </w:tcPr>
          <w:p w14:paraId="1151D253" w14:textId="77777777" w:rsidR="00760AB0" w:rsidRPr="0001680D" w:rsidRDefault="00760AB0" w:rsidP="00671070">
            <w:pPr>
              <w:rPr>
                <w:rFonts w:ascii="Arial" w:hAnsi="Arial" w:cs="Arial"/>
              </w:rPr>
            </w:pPr>
          </w:p>
        </w:tc>
        <w:tc>
          <w:tcPr>
            <w:tcW w:w="625" w:type="dxa"/>
            <w:tcBorders>
              <w:top w:val="single" w:sz="6" w:space="0" w:color="auto"/>
              <w:bottom w:val="single" w:sz="12" w:space="0" w:color="auto"/>
              <w:right w:val="single" w:sz="12" w:space="0" w:color="auto"/>
            </w:tcBorders>
          </w:tcPr>
          <w:p w14:paraId="0AFE70DB" w14:textId="77777777" w:rsidR="00760AB0" w:rsidRPr="0001680D" w:rsidRDefault="00760AB0" w:rsidP="00671070">
            <w:pPr>
              <w:rPr>
                <w:rFonts w:ascii="Arial" w:hAnsi="Arial" w:cs="Arial"/>
              </w:rPr>
            </w:pPr>
          </w:p>
        </w:tc>
        <w:tc>
          <w:tcPr>
            <w:tcW w:w="706" w:type="dxa"/>
            <w:tcBorders>
              <w:left w:val="single" w:sz="12" w:space="0" w:color="auto"/>
            </w:tcBorders>
          </w:tcPr>
          <w:p w14:paraId="5E3C2599" w14:textId="77777777" w:rsidR="00760AB0" w:rsidRPr="0001680D" w:rsidRDefault="00760AB0" w:rsidP="00671070">
            <w:pPr>
              <w:rPr>
                <w:rFonts w:ascii="Arial" w:hAnsi="Arial" w:cs="Arial"/>
              </w:rPr>
            </w:pPr>
          </w:p>
        </w:tc>
        <w:tc>
          <w:tcPr>
            <w:tcW w:w="512" w:type="dxa"/>
          </w:tcPr>
          <w:p w14:paraId="447B4695" w14:textId="77777777" w:rsidR="00760AB0" w:rsidRPr="0001680D" w:rsidRDefault="00760AB0" w:rsidP="00671070">
            <w:pPr>
              <w:rPr>
                <w:rFonts w:ascii="Arial" w:hAnsi="Arial" w:cs="Arial"/>
              </w:rPr>
            </w:pPr>
          </w:p>
        </w:tc>
        <w:tc>
          <w:tcPr>
            <w:tcW w:w="561" w:type="dxa"/>
            <w:tcBorders>
              <w:right w:val="single" w:sz="12" w:space="0" w:color="auto"/>
            </w:tcBorders>
          </w:tcPr>
          <w:p w14:paraId="484FA077" w14:textId="77777777" w:rsidR="00760AB0" w:rsidRPr="0001680D" w:rsidRDefault="00760AB0" w:rsidP="00671070">
            <w:pPr>
              <w:rPr>
                <w:rFonts w:ascii="Arial" w:hAnsi="Arial" w:cs="Arial"/>
              </w:rPr>
            </w:pPr>
          </w:p>
        </w:tc>
        <w:tc>
          <w:tcPr>
            <w:tcW w:w="706" w:type="dxa"/>
            <w:tcBorders>
              <w:top w:val="single" w:sz="6" w:space="0" w:color="auto"/>
              <w:left w:val="single" w:sz="12" w:space="0" w:color="auto"/>
              <w:bottom w:val="single" w:sz="12" w:space="0" w:color="auto"/>
            </w:tcBorders>
          </w:tcPr>
          <w:p w14:paraId="31CBC302" w14:textId="77777777" w:rsidR="00760AB0" w:rsidRPr="0001680D" w:rsidRDefault="00760AB0" w:rsidP="00671070">
            <w:pPr>
              <w:rPr>
                <w:rFonts w:ascii="Arial" w:hAnsi="Arial" w:cs="Arial"/>
              </w:rPr>
            </w:pPr>
          </w:p>
        </w:tc>
        <w:tc>
          <w:tcPr>
            <w:tcW w:w="576" w:type="dxa"/>
            <w:tcBorders>
              <w:top w:val="single" w:sz="6" w:space="0" w:color="auto"/>
              <w:bottom w:val="single" w:sz="12" w:space="0" w:color="auto"/>
            </w:tcBorders>
          </w:tcPr>
          <w:p w14:paraId="7104EC08" w14:textId="77777777" w:rsidR="00760AB0" w:rsidRPr="0001680D" w:rsidRDefault="00760AB0" w:rsidP="00671070">
            <w:pPr>
              <w:rPr>
                <w:rFonts w:ascii="Arial" w:hAnsi="Arial" w:cs="Arial"/>
              </w:rPr>
            </w:pPr>
          </w:p>
        </w:tc>
        <w:tc>
          <w:tcPr>
            <w:tcW w:w="511" w:type="dxa"/>
            <w:tcBorders>
              <w:top w:val="single" w:sz="6" w:space="0" w:color="auto"/>
              <w:bottom w:val="single" w:sz="12" w:space="0" w:color="auto"/>
            </w:tcBorders>
          </w:tcPr>
          <w:p w14:paraId="64DFD39C" w14:textId="77777777" w:rsidR="00760AB0" w:rsidRPr="0001680D" w:rsidRDefault="00760AB0" w:rsidP="00671070">
            <w:pPr>
              <w:rPr>
                <w:rFonts w:ascii="Arial" w:hAnsi="Arial" w:cs="Arial"/>
              </w:rPr>
            </w:pPr>
          </w:p>
        </w:tc>
      </w:tr>
    </w:tbl>
    <w:p w14:paraId="1A94C7AD" w14:textId="77777777" w:rsidR="00760AB0" w:rsidRDefault="00760AB0" w:rsidP="000C6858">
      <w:pPr>
        <w:spacing w:after="0"/>
        <w:jc w:val="both"/>
        <w:rPr>
          <w:rFonts w:ascii="Arial" w:hAnsi="Arial" w:cs="Arial"/>
          <w:b/>
          <w:bCs/>
        </w:rPr>
      </w:pPr>
    </w:p>
    <w:p w14:paraId="5032A833" w14:textId="77777777" w:rsidR="000C6108" w:rsidRDefault="000C6108" w:rsidP="0039163E">
      <w:pPr>
        <w:rPr>
          <w:rFonts w:ascii="Arial" w:hAnsi="Arial" w:cs="Arial"/>
          <w:b/>
          <w:bCs/>
          <w:sz w:val="32"/>
          <w:szCs w:val="32"/>
        </w:rPr>
        <w:sectPr w:rsidR="000C6108" w:rsidSect="000C6108">
          <w:headerReference w:type="default" r:id="rId27"/>
          <w:footerReference w:type="default" r:id="rId28"/>
          <w:pgSz w:w="16838" w:h="11906" w:orient="landscape"/>
          <w:pgMar w:top="1417" w:right="1417" w:bottom="1417" w:left="1417" w:header="708" w:footer="708"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docGrid w:linePitch="360"/>
        </w:sectPr>
      </w:pPr>
      <w:bookmarkStart w:id="29" w:name="_Toc132805268"/>
      <w:bookmarkStart w:id="30" w:name="_Toc132805269"/>
    </w:p>
    <w:p w14:paraId="1AA13B16" w14:textId="02D2BE5B" w:rsidR="001C05F7" w:rsidRPr="0039163E" w:rsidRDefault="0039163E" w:rsidP="00752461">
      <w:pPr>
        <w:pStyle w:val="Naslov1"/>
        <w:rPr>
          <w:sz w:val="22"/>
          <w:szCs w:val="22"/>
        </w:rPr>
      </w:pPr>
      <w:bookmarkStart w:id="31" w:name="_Toc173912662"/>
      <w:r w:rsidRPr="00752461">
        <w:t>PRILOGA 9a</w:t>
      </w:r>
      <w:bookmarkEnd w:id="29"/>
      <w:r w:rsidR="00D04FE2">
        <w:rPr>
          <w:lang w:val="sl-SI"/>
        </w:rPr>
        <w:t xml:space="preserve"> - </w:t>
      </w:r>
      <w:r w:rsidR="001C05F7" w:rsidRPr="00752461">
        <w:t>KONTROLNIK ORGANA UPRAVLJANJA – JAVNI RAZPIS</w:t>
      </w:r>
      <w:r w:rsidR="001C05F7" w:rsidRPr="0039163E">
        <w:rPr>
          <w:rStyle w:val="Sprotnaopomba-sklic"/>
          <w:rFonts w:cs="Arial"/>
          <w:sz w:val="22"/>
          <w:szCs w:val="22"/>
        </w:rPr>
        <w:footnoteReference w:id="11"/>
      </w:r>
      <w:bookmarkEnd w:id="30"/>
      <w:bookmarkEnd w:id="31"/>
    </w:p>
    <w:p w14:paraId="366477E9" w14:textId="77777777" w:rsidR="001C05F7" w:rsidRPr="0039163E" w:rsidRDefault="001C05F7" w:rsidP="001C05F7">
      <w:pPr>
        <w:rPr>
          <w:rFonts w:ascii="Arial" w:hAnsi="Arial" w:cs="Arial"/>
          <w:b/>
          <w:bCs/>
        </w:rPr>
      </w:pPr>
    </w:p>
    <w:p w14:paraId="4758F2F8"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Številka: </w:t>
      </w:r>
    </w:p>
    <w:p w14:paraId="3A6DFF51"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Datum: </w:t>
      </w:r>
      <w:proofErr w:type="spellStart"/>
      <w:r w:rsidRPr="0001680D">
        <w:rPr>
          <w:rFonts w:ascii="Arial" w:hAnsi="Arial" w:cs="Arial"/>
          <w:sz w:val="20"/>
          <w:szCs w:val="20"/>
        </w:rPr>
        <w:t>dd.mm.llll</w:t>
      </w:r>
      <w:proofErr w:type="spellEnd"/>
    </w:p>
    <w:p w14:paraId="28E89D7F" w14:textId="77777777" w:rsidR="001C05F7" w:rsidRPr="0001680D" w:rsidRDefault="001C05F7" w:rsidP="001C05F7">
      <w:pPr>
        <w:spacing w:after="0"/>
        <w:rPr>
          <w:rFonts w:ascii="Arial" w:hAnsi="Arial" w:cs="Arial"/>
          <w:b/>
          <w:sz w:val="20"/>
          <w:szCs w:val="20"/>
          <w:u w:val="single"/>
        </w:rPr>
      </w:pPr>
      <w:r w:rsidRPr="0001680D">
        <w:rPr>
          <w:rFonts w:ascii="Arial" w:hAnsi="Arial" w:cs="Arial"/>
          <w:b/>
          <w:sz w:val="20"/>
          <w:szCs w:val="20"/>
          <w:u w:val="single"/>
        </w:rPr>
        <w:t>I. PODATKI O JAVNEM RAZPISU</w:t>
      </w:r>
    </w:p>
    <w:tbl>
      <w:tblPr>
        <w:tblpPr w:leftFromText="141" w:rightFromText="141" w:vertAnchor="text" w:horzAnchor="margin" w:tblpY="54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101"/>
      </w:tblGrid>
      <w:tr w:rsidR="00752461" w:rsidRPr="00752461" w14:paraId="295B4850" w14:textId="77777777" w:rsidTr="00671070">
        <w:trPr>
          <w:cantSplit/>
        </w:trPr>
        <w:tc>
          <w:tcPr>
            <w:tcW w:w="9851" w:type="dxa"/>
            <w:gridSpan w:val="2"/>
            <w:tcBorders>
              <w:bottom w:val="single" w:sz="4" w:space="0" w:color="auto"/>
            </w:tcBorders>
            <w:shd w:val="clear" w:color="auto" w:fill="FFCC99"/>
            <w:vAlign w:val="center"/>
          </w:tcPr>
          <w:p w14:paraId="7EEEC728" w14:textId="77777777" w:rsidR="001C05F7" w:rsidRPr="00752461" w:rsidRDefault="001C05F7" w:rsidP="00671070">
            <w:pPr>
              <w:pStyle w:val="Naslov4"/>
              <w:spacing w:before="0" w:line="240" w:lineRule="auto"/>
              <w:rPr>
                <w:rFonts w:ascii="Arial" w:hAnsi="Arial" w:cs="Arial"/>
                <w:bCs/>
                <w:color w:val="auto"/>
                <w:sz w:val="20"/>
                <w:szCs w:val="20"/>
              </w:rPr>
            </w:pPr>
            <w:bookmarkStart w:id="32" w:name="_Toc132805270"/>
            <w:r w:rsidRPr="00752461">
              <w:rPr>
                <w:rFonts w:ascii="Arial" w:hAnsi="Arial" w:cs="Arial"/>
                <w:color w:val="auto"/>
                <w:sz w:val="20"/>
                <w:szCs w:val="20"/>
              </w:rPr>
              <w:t>PODATKI O PREDLAGANEMU NAČINU IZBORA OPERACIJ – JAVNI RAZPIS / JAVNI POZIV</w:t>
            </w:r>
            <w:bookmarkEnd w:id="32"/>
          </w:p>
        </w:tc>
      </w:tr>
      <w:tr w:rsidR="00752461" w:rsidRPr="00752461" w14:paraId="33FB6190" w14:textId="77777777" w:rsidTr="00671070">
        <w:trPr>
          <w:cantSplit/>
          <w:trHeight w:val="271"/>
        </w:trPr>
        <w:tc>
          <w:tcPr>
            <w:tcW w:w="9851" w:type="dxa"/>
            <w:gridSpan w:val="2"/>
            <w:shd w:val="clear" w:color="auto" w:fill="FFCC99"/>
            <w:vAlign w:val="center"/>
          </w:tcPr>
          <w:p w14:paraId="2DF1E56D" w14:textId="77777777" w:rsidR="001C05F7" w:rsidRPr="00752461" w:rsidRDefault="001C05F7" w:rsidP="00671070">
            <w:pPr>
              <w:spacing w:after="0" w:line="240" w:lineRule="auto"/>
              <w:jc w:val="center"/>
              <w:rPr>
                <w:rFonts w:ascii="Arial" w:hAnsi="Arial" w:cs="Arial"/>
                <w:b/>
                <w:sz w:val="20"/>
                <w:szCs w:val="20"/>
              </w:rPr>
            </w:pPr>
            <w:r w:rsidRPr="00752461">
              <w:rPr>
                <w:rFonts w:ascii="Arial" w:hAnsi="Arial" w:cs="Arial"/>
                <w:b/>
                <w:sz w:val="20"/>
                <w:szCs w:val="20"/>
              </w:rPr>
              <w:t>SPLOŠNI PODATKI</w:t>
            </w:r>
          </w:p>
        </w:tc>
      </w:tr>
      <w:tr w:rsidR="00752461" w:rsidRPr="00752461" w14:paraId="2B3650D5" w14:textId="77777777" w:rsidTr="00671070">
        <w:trPr>
          <w:cantSplit/>
        </w:trPr>
        <w:tc>
          <w:tcPr>
            <w:tcW w:w="4750" w:type="dxa"/>
            <w:shd w:val="clear" w:color="auto" w:fill="FFCC99"/>
            <w:vAlign w:val="center"/>
          </w:tcPr>
          <w:p w14:paraId="4DDA986B"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Program</w:t>
            </w:r>
          </w:p>
        </w:tc>
        <w:tc>
          <w:tcPr>
            <w:tcW w:w="5101" w:type="dxa"/>
            <w:vAlign w:val="center"/>
          </w:tcPr>
          <w:p w14:paraId="5616292C"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Program evropske kohezijske politike v obdobju 2021 – 2027 v Sloveniji</w:t>
            </w:r>
          </w:p>
        </w:tc>
      </w:tr>
      <w:tr w:rsidR="00752461" w:rsidRPr="00752461" w14:paraId="0E21B581" w14:textId="77777777" w:rsidTr="00671070">
        <w:trPr>
          <w:cantSplit/>
        </w:trPr>
        <w:tc>
          <w:tcPr>
            <w:tcW w:w="4750" w:type="dxa"/>
            <w:shd w:val="clear" w:color="auto" w:fill="FFCC99"/>
            <w:vAlign w:val="center"/>
          </w:tcPr>
          <w:p w14:paraId="5DC7B8AB"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Naziv specifičnega cilja</w:t>
            </w:r>
          </w:p>
        </w:tc>
        <w:tc>
          <w:tcPr>
            <w:tcW w:w="5101" w:type="dxa"/>
            <w:vAlign w:val="center"/>
          </w:tcPr>
          <w:p w14:paraId="5204684A" w14:textId="77777777" w:rsidR="001C05F7" w:rsidRPr="00752461" w:rsidRDefault="001C05F7" w:rsidP="00671070">
            <w:pPr>
              <w:spacing w:after="0" w:line="240" w:lineRule="auto"/>
              <w:rPr>
                <w:rFonts w:ascii="Arial" w:hAnsi="Arial" w:cs="Arial"/>
                <w:b/>
                <w:sz w:val="20"/>
                <w:szCs w:val="20"/>
              </w:rPr>
            </w:pPr>
          </w:p>
        </w:tc>
      </w:tr>
      <w:tr w:rsidR="00752461" w:rsidRPr="00752461" w14:paraId="53CFE67E" w14:textId="77777777" w:rsidTr="00671070">
        <w:trPr>
          <w:cantSplit/>
        </w:trPr>
        <w:tc>
          <w:tcPr>
            <w:tcW w:w="4750" w:type="dxa"/>
            <w:shd w:val="clear" w:color="auto" w:fill="FFCC99"/>
            <w:vAlign w:val="center"/>
          </w:tcPr>
          <w:p w14:paraId="3E3CC871"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Naziv JR/JP</w:t>
            </w:r>
          </w:p>
        </w:tc>
        <w:tc>
          <w:tcPr>
            <w:tcW w:w="5101" w:type="dxa"/>
            <w:vAlign w:val="center"/>
          </w:tcPr>
          <w:p w14:paraId="3CE261D4" w14:textId="77777777" w:rsidR="001C05F7" w:rsidRPr="00752461" w:rsidRDefault="001C05F7" w:rsidP="00671070">
            <w:pPr>
              <w:spacing w:after="0" w:line="240" w:lineRule="auto"/>
              <w:rPr>
                <w:rFonts w:ascii="Arial" w:hAnsi="Arial" w:cs="Arial"/>
                <w:b/>
                <w:sz w:val="20"/>
                <w:szCs w:val="20"/>
              </w:rPr>
            </w:pPr>
          </w:p>
        </w:tc>
      </w:tr>
      <w:tr w:rsidR="00752461" w:rsidRPr="00752461" w14:paraId="2AD51BAC" w14:textId="77777777" w:rsidTr="00671070">
        <w:trPr>
          <w:cantSplit/>
        </w:trPr>
        <w:tc>
          <w:tcPr>
            <w:tcW w:w="4750" w:type="dxa"/>
            <w:tcBorders>
              <w:bottom w:val="single" w:sz="4" w:space="0" w:color="auto"/>
            </w:tcBorders>
            <w:shd w:val="clear" w:color="auto" w:fill="FFCC99"/>
            <w:vAlign w:val="center"/>
          </w:tcPr>
          <w:p w14:paraId="69CA5FDD"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 xml:space="preserve">Sklad kohezijske politike </w:t>
            </w:r>
          </w:p>
        </w:tc>
        <w:tc>
          <w:tcPr>
            <w:tcW w:w="5101" w:type="dxa"/>
            <w:tcBorders>
              <w:bottom w:val="single" w:sz="4" w:space="0" w:color="auto"/>
            </w:tcBorders>
            <w:vAlign w:val="center"/>
          </w:tcPr>
          <w:p w14:paraId="13CC974D" w14:textId="77777777" w:rsidR="001C05F7" w:rsidRPr="00752461" w:rsidRDefault="000E370D" w:rsidP="00671070">
            <w:pPr>
              <w:spacing w:after="0" w:line="240" w:lineRule="auto"/>
              <w:rPr>
                <w:rFonts w:ascii="Arial" w:hAnsi="Arial" w:cs="Arial"/>
                <w:b/>
                <w:sz w:val="20"/>
                <w:szCs w:val="20"/>
              </w:rPr>
            </w:pPr>
            <w:sdt>
              <w:sdtPr>
                <w:rPr>
                  <w:rFonts w:ascii="Arial" w:hAnsi="Arial" w:cs="Arial"/>
                  <w:sz w:val="24"/>
                  <w:szCs w:val="24"/>
                </w:rPr>
                <w:id w:val="-391270131"/>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ESRR </w:t>
            </w:r>
            <w:r w:rsidR="001C05F7" w:rsidRPr="00752461">
              <w:rPr>
                <w:rFonts w:ascii="Arial" w:hAnsi="Arial" w:cs="Arial"/>
                <w:sz w:val="24"/>
                <w:szCs w:val="24"/>
              </w:rPr>
              <w:t xml:space="preserve"> </w:t>
            </w:r>
            <w:sdt>
              <w:sdtPr>
                <w:rPr>
                  <w:rFonts w:ascii="Arial" w:hAnsi="Arial" w:cs="Arial"/>
                  <w:sz w:val="24"/>
                  <w:szCs w:val="24"/>
                </w:rPr>
                <w:id w:val="-1227677260"/>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ESS+ </w:t>
            </w:r>
            <w:r w:rsidR="001C05F7" w:rsidRPr="00752461">
              <w:rPr>
                <w:rFonts w:ascii="Arial" w:hAnsi="Arial" w:cs="Arial"/>
                <w:sz w:val="24"/>
                <w:szCs w:val="24"/>
              </w:rPr>
              <w:t xml:space="preserve"> </w:t>
            </w:r>
            <w:sdt>
              <w:sdtPr>
                <w:rPr>
                  <w:rFonts w:ascii="Arial" w:hAnsi="Arial" w:cs="Arial"/>
                  <w:sz w:val="24"/>
                  <w:szCs w:val="24"/>
                </w:rPr>
                <w:id w:val="1239370974"/>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KS  </w:t>
            </w:r>
            <w:sdt>
              <w:sdtPr>
                <w:rPr>
                  <w:rFonts w:ascii="Arial" w:hAnsi="Arial" w:cs="Arial"/>
                  <w:sz w:val="24"/>
                  <w:szCs w:val="24"/>
                </w:rPr>
                <w:id w:val="-1888100438"/>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SPP</w:t>
            </w:r>
          </w:p>
        </w:tc>
      </w:tr>
      <w:tr w:rsidR="00752461" w:rsidRPr="00752461" w14:paraId="0207B675" w14:textId="77777777" w:rsidTr="00671070">
        <w:trPr>
          <w:cantSplit/>
        </w:trPr>
        <w:tc>
          <w:tcPr>
            <w:tcW w:w="4750" w:type="dxa"/>
            <w:tcBorders>
              <w:bottom w:val="single" w:sz="4" w:space="0" w:color="auto"/>
            </w:tcBorders>
            <w:shd w:val="clear" w:color="auto" w:fill="FFCC99"/>
            <w:vAlign w:val="center"/>
          </w:tcPr>
          <w:p w14:paraId="4C935FE3"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 xml:space="preserve">Regija </w:t>
            </w:r>
          </w:p>
        </w:tc>
        <w:tc>
          <w:tcPr>
            <w:tcW w:w="5101" w:type="dxa"/>
            <w:tcBorders>
              <w:bottom w:val="single" w:sz="4" w:space="0" w:color="auto"/>
            </w:tcBorders>
            <w:vAlign w:val="center"/>
          </w:tcPr>
          <w:p w14:paraId="4CD26F77" w14:textId="77777777" w:rsidR="001C05F7" w:rsidRPr="00752461" w:rsidRDefault="000E370D" w:rsidP="00671070">
            <w:pPr>
              <w:spacing w:after="0" w:line="240" w:lineRule="auto"/>
              <w:rPr>
                <w:rFonts w:ascii="Arial" w:hAnsi="Arial" w:cs="Arial"/>
                <w:sz w:val="20"/>
                <w:szCs w:val="20"/>
              </w:rPr>
            </w:pPr>
            <w:sdt>
              <w:sdtPr>
                <w:rPr>
                  <w:rFonts w:ascii="Arial" w:hAnsi="Arial" w:cs="Arial"/>
                  <w:sz w:val="24"/>
                  <w:szCs w:val="24"/>
                </w:rPr>
                <w:id w:val="1683468167"/>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VZHOD</w:t>
            </w:r>
            <w:r w:rsidR="001C05F7" w:rsidRPr="00752461">
              <w:rPr>
                <w:rFonts w:ascii="Arial" w:hAnsi="Arial" w:cs="Arial"/>
                <w:sz w:val="24"/>
                <w:szCs w:val="24"/>
              </w:rPr>
              <w:t xml:space="preserve"> </w:t>
            </w:r>
            <w:sdt>
              <w:sdtPr>
                <w:rPr>
                  <w:rFonts w:ascii="Arial" w:hAnsi="Arial" w:cs="Arial"/>
                  <w:sz w:val="24"/>
                  <w:szCs w:val="24"/>
                </w:rPr>
                <w:id w:val="70239104"/>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ZAHOD </w:t>
            </w:r>
            <w:sdt>
              <w:sdtPr>
                <w:rPr>
                  <w:rFonts w:ascii="Arial" w:hAnsi="Arial" w:cs="Arial"/>
                  <w:sz w:val="24"/>
                  <w:szCs w:val="24"/>
                </w:rPr>
                <w:id w:val="-496118576"/>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celotna SLO </w:t>
            </w:r>
          </w:p>
          <w:p w14:paraId="400B0691" w14:textId="77777777" w:rsidR="001C05F7" w:rsidRPr="00752461" w:rsidRDefault="000E370D" w:rsidP="00671070">
            <w:pPr>
              <w:spacing w:after="0" w:line="240" w:lineRule="auto"/>
              <w:rPr>
                <w:rFonts w:ascii="Arial" w:hAnsi="Arial" w:cs="Arial"/>
                <w:b/>
                <w:sz w:val="20"/>
                <w:szCs w:val="20"/>
              </w:rPr>
            </w:pPr>
            <w:sdt>
              <w:sdtPr>
                <w:rPr>
                  <w:rFonts w:ascii="Arial" w:hAnsi="Arial" w:cs="Arial"/>
                  <w:sz w:val="24"/>
                  <w:szCs w:val="24"/>
                </w:rPr>
                <w:id w:val="503790058"/>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Saša regija   </w:t>
            </w:r>
            <w:r w:rsidR="001C05F7" w:rsidRPr="00752461">
              <w:rPr>
                <w:rFonts w:ascii="Arial" w:hAnsi="Arial" w:cs="Arial"/>
                <w:sz w:val="24"/>
                <w:szCs w:val="24"/>
              </w:rPr>
              <w:t xml:space="preserve"> </w:t>
            </w:r>
            <w:sdt>
              <w:sdtPr>
                <w:rPr>
                  <w:rFonts w:ascii="Arial" w:hAnsi="Arial" w:cs="Arial"/>
                  <w:sz w:val="24"/>
                  <w:szCs w:val="24"/>
                </w:rPr>
                <w:id w:val="1083266842"/>
                <w14:checkbox>
                  <w14:checked w14:val="0"/>
                  <w14:checkedState w14:val="2612" w14:font="MS Gothic"/>
                  <w14:uncheckedState w14:val="2610" w14:font="MS Gothic"/>
                </w14:checkbox>
              </w:sdtPr>
              <w:sdtEndPr/>
              <w:sdtContent>
                <w:r w:rsidR="001C05F7" w:rsidRPr="00752461">
                  <w:rPr>
                    <w:rFonts w:ascii="MS Gothic" w:eastAsia="MS Gothic" w:hAnsi="MS Gothic" w:cs="Arial" w:hint="eastAsia"/>
                    <w:sz w:val="24"/>
                    <w:szCs w:val="24"/>
                  </w:rPr>
                  <w:t>☐</w:t>
                </w:r>
              </w:sdtContent>
            </w:sdt>
            <w:r w:rsidR="001C05F7" w:rsidRPr="00752461">
              <w:rPr>
                <w:rFonts w:ascii="Arial" w:hAnsi="Arial" w:cs="Arial"/>
                <w:sz w:val="20"/>
                <w:szCs w:val="20"/>
              </w:rPr>
              <w:t xml:space="preserve">  Zasavska regija                        </w:t>
            </w:r>
          </w:p>
        </w:tc>
      </w:tr>
      <w:tr w:rsidR="00752461" w:rsidRPr="00752461" w14:paraId="02BB2220" w14:textId="77777777" w:rsidTr="00671070">
        <w:trPr>
          <w:cantSplit/>
        </w:trPr>
        <w:tc>
          <w:tcPr>
            <w:tcW w:w="9851" w:type="dxa"/>
            <w:gridSpan w:val="2"/>
            <w:tcBorders>
              <w:bottom w:val="single" w:sz="4" w:space="0" w:color="auto"/>
            </w:tcBorders>
            <w:shd w:val="clear" w:color="auto" w:fill="FFCC99"/>
            <w:vAlign w:val="center"/>
          </w:tcPr>
          <w:p w14:paraId="7CEF4871" w14:textId="77777777" w:rsidR="001C05F7" w:rsidRPr="00752461" w:rsidRDefault="001C05F7" w:rsidP="00671070">
            <w:pPr>
              <w:spacing w:after="0" w:line="240" w:lineRule="auto"/>
              <w:jc w:val="center"/>
              <w:rPr>
                <w:rFonts w:ascii="Arial" w:hAnsi="Arial" w:cs="Arial"/>
                <w:b/>
                <w:sz w:val="20"/>
                <w:szCs w:val="20"/>
              </w:rPr>
            </w:pPr>
            <w:r w:rsidRPr="00752461">
              <w:rPr>
                <w:rFonts w:ascii="Arial" w:hAnsi="Arial" w:cs="Arial"/>
                <w:b/>
                <w:bCs/>
                <w:sz w:val="20"/>
                <w:szCs w:val="20"/>
              </w:rPr>
              <w:t>PODATKI O POSREDNIŠKEM/IZVAJALSKEM TELESU</w:t>
            </w:r>
          </w:p>
        </w:tc>
      </w:tr>
      <w:tr w:rsidR="00752461" w:rsidRPr="00752461" w14:paraId="4F836299" w14:textId="77777777" w:rsidTr="00671070">
        <w:trPr>
          <w:cantSplit/>
        </w:trPr>
        <w:tc>
          <w:tcPr>
            <w:tcW w:w="4750" w:type="dxa"/>
            <w:shd w:val="clear" w:color="auto" w:fill="FFCC99"/>
            <w:vAlign w:val="center"/>
          </w:tcPr>
          <w:p w14:paraId="6018CE9C"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Navedba posredniškega telesa</w:t>
            </w:r>
          </w:p>
        </w:tc>
        <w:tc>
          <w:tcPr>
            <w:tcW w:w="5101" w:type="dxa"/>
            <w:vAlign w:val="center"/>
          </w:tcPr>
          <w:p w14:paraId="32BB1E3A" w14:textId="77777777" w:rsidR="001C05F7" w:rsidRPr="00752461" w:rsidRDefault="001C05F7" w:rsidP="00671070">
            <w:pPr>
              <w:spacing w:after="0" w:line="240" w:lineRule="auto"/>
              <w:rPr>
                <w:rFonts w:ascii="Arial" w:hAnsi="Arial" w:cs="Arial"/>
                <w:b/>
                <w:sz w:val="20"/>
                <w:szCs w:val="20"/>
              </w:rPr>
            </w:pPr>
          </w:p>
        </w:tc>
      </w:tr>
      <w:tr w:rsidR="00752461" w:rsidRPr="00752461" w14:paraId="1A0FA193" w14:textId="77777777" w:rsidTr="00671070">
        <w:trPr>
          <w:cantSplit/>
        </w:trPr>
        <w:tc>
          <w:tcPr>
            <w:tcW w:w="4750" w:type="dxa"/>
            <w:shd w:val="clear" w:color="auto" w:fill="FFCC99"/>
            <w:vAlign w:val="center"/>
          </w:tcPr>
          <w:p w14:paraId="7E6A6504"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Navedba izvajalskega telesa</w:t>
            </w:r>
          </w:p>
        </w:tc>
        <w:tc>
          <w:tcPr>
            <w:tcW w:w="5101" w:type="dxa"/>
            <w:vAlign w:val="center"/>
          </w:tcPr>
          <w:p w14:paraId="52B237B3" w14:textId="77777777" w:rsidR="001C05F7" w:rsidRPr="00752461" w:rsidRDefault="001C05F7" w:rsidP="00671070">
            <w:pPr>
              <w:spacing w:after="0" w:line="240" w:lineRule="auto"/>
              <w:rPr>
                <w:rFonts w:ascii="Arial" w:hAnsi="Arial" w:cs="Arial"/>
                <w:b/>
                <w:sz w:val="20"/>
                <w:szCs w:val="20"/>
              </w:rPr>
            </w:pPr>
          </w:p>
        </w:tc>
      </w:tr>
      <w:tr w:rsidR="00752461" w:rsidRPr="00752461" w14:paraId="4290A1E7" w14:textId="77777777" w:rsidTr="00671070">
        <w:trPr>
          <w:cantSplit/>
        </w:trPr>
        <w:tc>
          <w:tcPr>
            <w:tcW w:w="4750" w:type="dxa"/>
            <w:tcBorders>
              <w:bottom w:val="single" w:sz="4" w:space="0" w:color="auto"/>
            </w:tcBorders>
            <w:shd w:val="clear" w:color="auto" w:fill="FFCC99"/>
            <w:vAlign w:val="center"/>
          </w:tcPr>
          <w:p w14:paraId="64B64C2F"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Navedba ostalih NPU, s katerimi mora biti JR usklajen</w:t>
            </w:r>
          </w:p>
        </w:tc>
        <w:tc>
          <w:tcPr>
            <w:tcW w:w="5101" w:type="dxa"/>
            <w:tcBorders>
              <w:bottom w:val="single" w:sz="4" w:space="0" w:color="auto"/>
            </w:tcBorders>
            <w:vAlign w:val="center"/>
          </w:tcPr>
          <w:p w14:paraId="4095815D" w14:textId="77777777" w:rsidR="001C05F7" w:rsidRPr="00752461" w:rsidRDefault="001C05F7" w:rsidP="00671070">
            <w:pPr>
              <w:spacing w:after="0" w:line="240" w:lineRule="auto"/>
              <w:rPr>
                <w:rFonts w:ascii="Arial" w:hAnsi="Arial" w:cs="Arial"/>
                <w:b/>
                <w:sz w:val="20"/>
                <w:szCs w:val="20"/>
              </w:rPr>
            </w:pPr>
          </w:p>
        </w:tc>
      </w:tr>
      <w:tr w:rsidR="00752461" w:rsidRPr="00752461" w14:paraId="32777163" w14:textId="77777777" w:rsidTr="00671070">
        <w:trPr>
          <w:cantSplit/>
        </w:trPr>
        <w:tc>
          <w:tcPr>
            <w:tcW w:w="9851" w:type="dxa"/>
            <w:gridSpan w:val="2"/>
            <w:shd w:val="clear" w:color="auto" w:fill="FFCC99"/>
            <w:vAlign w:val="center"/>
          </w:tcPr>
          <w:p w14:paraId="41A001F2" w14:textId="77777777" w:rsidR="001C05F7" w:rsidRPr="00752461" w:rsidRDefault="001C05F7" w:rsidP="00671070">
            <w:pPr>
              <w:spacing w:after="0" w:line="240" w:lineRule="auto"/>
              <w:jc w:val="center"/>
              <w:rPr>
                <w:rFonts w:ascii="Arial" w:hAnsi="Arial" w:cs="Arial"/>
                <w:b/>
                <w:sz w:val="20"/>
                <w:szCs w:val="20"/>
              </w:rPr>
            </w:pPr>
            <w:r w:rsidRPr="00752461">
              <w:rPr>
                <w:rFonts w:ascii="Arial" w:hAnsi="Arial" w:cs="Arial"/>
                <w:b/>
                <w:bCs/>
                <w:sz w:val="20"/>
                <w:szCs w:val="20"/>
              </w:rPr>
              <w:t>FINANČNI PODATKI</w:t>
            </w:r>
          </w:p>
        </w:tc>
      </w:tr>
      <w:tr w:rsidR="00752461" w:rsidRPr="00752461" w14:paraId="47394006" w14:textId="77777777" w:rsidTr="00671070">
        <w:trPr>
          <w:cantSplit/>
        </w:trPr>
        <w:tc>
          <w:tcPr>
            <w:tcW w:w="4750" w:type="dxa"/>
            <w:shd w:val="clear" w:color="auto" w:fill="FFCC99"/>
            <w:vAlign w:val="center"/>
          </w:tcPr>
          <w:p w14:paraId="2B45BFF4" w14:textId="77777777" w:rsidR="001C05F7" w:rsidRPr="00752461" w:rsidRDefault="001C05F7" w:rsidP="00671070">
            <w:pPr>
              <w:spacing w:after="0" w:line="240" w:lineRule="auto"/>
              <w:rPr>
                <w:rFonts w:ascii="Arial" w:hAnsi="Arial" w:cs="Arial"/>
                <w:b/>
                <w:sz w:val="20"/>
                <w:szCs w:val="20"/>
              </w:rPr>
            </w:pPr>
            <w:r w:rsidRPr="00752461">
              <w:rPr>
                <w:rFonts w:ascii="Arial" w:hAnsi="Arial" w:cs="Arial"/>
                <w:b/>
                <w:sz w:val="20"/>
                <w:szCs w:val="20"/>
              </w:rPr>
              <w:t>Višina predvidenih sredstev za javni razpis</w:t>
            </w:r>
          </w:p>
        </w:tc>
        <w:tc>
          <w:tcPr>
            <w:tcW w:w="5101" w:type="dxa"/>
            <w:vAlign w:val="center"/>
          </w:tcPr>
          <w:p w14:paraId="2DE1B714" w14:textId="77777777" w:rsidR="001C05F7" w:rsidRPr="00752461" w:rsidRDefault="001C05F7" w:rsidP="00671070">
            <w:pPr>
              <w:spacing w:after="0" w:line="240" w:lineRule="auto"/>
              <w:rPr>
                <w:rFonts w:ascii="Arial" w:hAnsi="Arial" w:cs="Arial"/>
                <w:b/>
                <w:sz w:val="20"/>
                <w:szCs w:val="20"/>
              </w:rPr>
            </w:pPr>
          </w:p>
        </w:tc>
      </w:tr>
      <w:tr w:rsidR="00752461" w:rsidRPr="00752461" w14:paraId="6A5DAA60" w14:textId="77777777" w:rsidTr="00671070">
        <w:trPr>
          <w:cantSplit/>
        </w:trPr>
        <w:tc>
          <w:tcPr>
            <w:tcW w:w="9851" w:type="dxa"/>
            <w:gridSpan w:val="2"/>
            <w:shd w:val="clear" w:color="auto" w:fill="FFCC99"/>
            <w:vAlign w:val="center"/>
          </w:tcPr>
          <w:p w14:paraId="7A5A0423" w14:textId="77777777" w:rsidR="001C05F7" w:rsidRPr="00752461" w:rsidRDefault="001C05F7" w:rsidP="00671070">
            <w:pPr>
              <w:spacing w:after="0" w:line="240" w:lineRule="auto"/>
              <w:jc w:val="center"/>
              <w:rPr>
                <w:rFonts w:ascii="Arial" w:hAnsi="Arial" w:cs="Arial"/>
                <w:b/>
                <w:sz w:val="20"/>
                <w:szCs w:val="20"/>
              </w:rPr>
            </w:pPr>
            <w:r w:rsidRPr="00752461">
              <w:rPr>
                <w:rFonts w:ascii="Arial" w:hAnsi="Arial" w:cs="Arial"/>
                <w:b/>
                <w:bCs/>
                <w:sz w:val="20"/>
                <w:szCs w:val="20"/>
              </w:rPr>
              <w:t>PODATKI O POSREDOVANJU VLOGE ZA JR NA ORGAN UPRAVLJANJA</w:t>
            </w:r>
          </w:p>
        </w:tc>
      </w:tr>
      <w:tr w:rsidR="00752461" w:rsidRPr="00752461" w14:paraId="0FC504F8" w14:textId="77777777" w:rsidTr="00671070">
        <w:trPr>
          <w:cantSplit/>
        </w:trPr>
        <w:tc>
          <w:tcPr>
            <w:tcW w:w="4750" w:type="dxa"/>
            <w:shd w:val="clear" w:color="auto" w:fill="FFCC99"/>
            <w:vAlign w:val="center"/>
          </w:tcPr>
          <w:p w14:paraId="265E01DD" w14:textId="77777777" w:rsidR="001C05F7" w:rsidRPr="00752461" w:rsidRDefault="001C05F7" w:rsidP="00671070">
            <w:pPr>
              <w:pStyle w:val="Glava"/>
              <w:spacing w:after="0" w:line="240" w:lineRule="auto"/>
              <w:rPr>
                <w:rFonts w:ascii="Arial" w:hAnsi="Arial" w:cs="Arial"/>
                <w:b/>
                <w:sz w:val="20"/>
                <w:szCs w:val="20"/>
              </w:rPr>
            </w:pPr>
            <w:r w:rsidRPr="00752461">
              <w:rPr>
                <w:rFonts w:ascii="Arial" w:hAnsi="Arial" w:cs="Arial"/>
                <w:b/>
                <w:sz w:val="20"/>
                <w:szCs w:val="20"/>
              </w:rPr>
              <w:t>Datum vloge za potrditev JR</w:t>
            </w:r>
          </w:p>
        </w:tc>
        <w:tc>
          <w:tcPr>
            <w:tcW w:w="5101" w:type="dxa"/>
            <w:shd w:val="clear" w:color="auto" w:fill="FFFFFF" w:themeFill="background1"/>
            <w:vAlign w:val="center"/>
          </w:tcPr>
          <w:p w14:paraId="7F7A3EB8" w14:textId="77777777" w:rsidR="001C05F7" w:rsidRPr="00752461" w:rsidRDefault="001C05F7" w:rsidP="00671070">
            <w:pPr>
              <w:pStyle w:val="Glava"/>
              <w:spacing w:after="0" w:line="240" w:lineRule="auto"/>
              <w:rPr>
                <w:rFonts w:ascii="Arial" w:hAnsi="Arial" w:cs="Arial"/>
                <w:b/>
                <w:sz w:val="20"/>
                <w:szCs w:val="20"/>
              </w:rPr>
            </w:pPr>
          </w:p>
        </w:tc>
      </w:tr>
      <w:tr w:rsidR="00752461" w:rsidRPr="00752461" w14:paraId="4FDE8C62" w14:textId="77777777" w:rsidTr="00671070">
        <w:trPr>
          <w:cantSplit/>
        </w:trPr>
        <w:tc>
          <w:tcPr>
            <w:tcW w:w="4750" w:type="dxa"/>
            <w:shd w:val="clear" w:color="auto" w:fill="FFCC99"/>
            <w:vAlign w:val="center"/>
          </w:tcPr>
          <w:p w14:paraId="145C55C5" w14:textId="77777777" w:rsidR="001C05F7" w:rsidRPr="00752461" w:rsidRDefault="001C05F7" w:rsidP="00671070">
            <w:pPr>
              <w:pStyle w:val="Glava"/>
              <w:spacing w:after="0" w:line="240" w:lineRule="auto"/>
              <w:rPr>
                <w:rFonts w:ascii="Arial" w:hAnsi="Arial" w:cs="Arial"/>
                <w:b/>
                <w:sz w:val="20"/>
                <w:szCs w:val="20"/>
              </w:rPr>
            </w:pPr>
            <w:r w:rsidRPr="00752461">
              <w:rPr>
                <w:rFonts w:ascii="Arial" w:hAnsi="Arial" w:cs="Arial"/>
                <w:b/>
                <w:sz w:val="20"/>
                <w:szCs w:val="20"/>
              </w:rPr>
              <w:t>Številka vloge PT</w:t>
            </w:r>
          </w:p>
        </w:tc>
        <w:tc>
          <w:tcPr>
            <w:tcW w:w="5101" w:type="dxa"/>
            <w:shd w:val="clear" w:color="auto" w:fill="FFFFFF" w:themeFill="background1"/>
            <w:vAlign w:val="center"/>
          </w:tcPr>
          <w:p w14:paraId="35531878" w14:textId="77777777" w:rsidR="001C05F7" w:rsidRPr="00752461" w:rsidRDefault="001C05F7" w:rsidP="00671070">
            <w:pPr>
              <w:pStyle w:val="Glava"/>
              <w:spacing w:after="0" w:line="240" w:lineRule="auto"/>
              <w:rPr>
                <w:rFonts w:ascii="Arial" w:hAnsi="Arial" w:cs="Arial"/>
                <w:b/>
                <w:sz w:val="20"/>
                <w:szCs w:val="20"/>
              </w:rPr>
            </w:pPr>
          </w:p>
        </w:tc>
      </w:tr>
      <w:tr w:rsidR="00752461" w:rsidRPr="00752461" w14:paraId="5C5553EE" w14:textId="77777777" w:rsidTr="00671070">
        <w:trPr>
          <w:cantSplit/>
          <w:trHeight w:val="70"/>
        </w:trPr>
        <w:tc>
          <w:tcPr>
            <w:tcW w:w="4750" w:type="dxa"/>
            <w:shd w:val="clear" w:color="auto" w:fill="FFCC99"/>
            <w:vAlign w:val="center"/>
          </w:tcPr>
          <w:p w14:paraId="27BC6ECF" w14:textId="77777777" w:rsidR="001C05F7" w:rsidRPr="00752461" w:rsidRDefault="001C05F7" w:rsidP="00671070">
            <w:pPr>
              <w:pStyle w:val="Glava"/>
              <w:spacing w:after="0" w:line="240" w:lineRule="auto"/>
              <w:rPr>
                <w:rFonts w:ascii="Arial" w:hAnsi="Arial" w:cs="Arial"/>
                <w:b/>
                <w:sz w:val="20"/>
                <w:szCs w:val="20"/>
              </w:rPr>
            </w:pPr>
            <w:r w:rsidRPr="00752461">
              <w:rPr>
                <w:rFonts w:ascii="Arial" w:hAnsi="Arial" w:cs="Arial"/>
                <w:b/>
                <w:sz w:val="20"/>
                <w:szCs w:val="20"/>
              </w:rPr>
              <w:t>Številka vloge v eMA2</w:t>
            </w:r>
          </w:p>
        </w:tc>
        <w:tc>
          <w:tcPr>
            <w:tcW w:w="5101" w:type="dxa"/>
            <w:vAlign w:val="center"/>
          </w:tcPr>
          <w:p w14:paraId="02F3C190" w14:textId="77777777" w:rsidR="001C05F7" w:rsidRPr="00752461" w:rsidRDefault="001C05F7" w:rsidP="00671070">
            <w:pPr>
              <w:pStyle w:val="Glava"/>
              <w:spacing w:after="0" w:line="240" w:lineRule="auto"/>
              <w:rPr>
                <w:rFonts w:ascii="Arial" w:hAnsi="Arial" w:cs="Arial"/>
                <w:b/>
                <w:sz w:val="20"/>
                <w:szCs w:val="20"/>
              </w:rPr>
            </w:pPr>
          </w:p>
        </w:tc>
      </w:tr>
    </w:tbl>
    <w:p w14:paraId="5081A828" w14:textId="77777777" w:rsidR="001C05F7" w:rsidRPr="00752461" w:rsidRDefault="001C05F7" w:rsidP="001C05F7">
      <w:pPr>
        <w:rPr>
          <w:rFonts w:ascii="Arial" w:hAnsi="Arial" w:cs="Arial"/>
          <w:b/>
          <w:sz w:val="20"/>
          <w:szCs w:val="20"/>
          <w:u w:val="singl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2126"/>
        <w:gridCol w:w="1843"/>
      </w:tblGrid>
      <w:tr w:rsidR="00752461" w:rsidRPr="00752461" w14:paraId="0273FE39" w14:textId="77777777" w:rsidTr="00671070">
        <w:trPr>
          <w:cantSplit/>
        </w:trPr>
        <w:tc>
          <w:tcPr>
            <w:tcW w:w="9851" w:type="dxa"/>
            <w:gridSpan w:val="3"/>
            <w:shd w:val="clear" w:color="auto" w:fill="FFCC99"/>
          </w:tcPr>
          <w:p w14:paraId="191CD715" w14:textId="77777777" w:rsidR="001C05F7" w:rsidRPr="00752461" w:rsidRDefault="001C05F7" w:rsidP="00671070">
            <w:pPr>
              <w:pStyle w:val="Naslov4"/>
              <w:rPr>
                <w:rFonts w:ascii="Arial" w:hAnsi="Arial" w:cs="Arial"/>
                <w:color w:val="auto"/>
                <w:sz w:val="20"/>
                <w:szCs w:val="20"/>
              </w:rPr>
            </w:pPr>
            <w:bookmarkStart w:id="33" w:name="_Toc132805271"/>
            <w:r w:rsidRPr="00752461">
              <w:rPr>
                <w:rFonts w:ascii="Arial" w:hAnsi="Arial" w:cs="Arial"/>
                <w:color w:val="auto"/>
                <w:sz w:val="20"/>
                <w:szCs w:val="20"/>
              </w:rPr>
              <w:t>UGOTOVITEV GLEDE PREGLEDA VLOGE ZA JAVNI RAZPIS</w:t>
            </w:r>
            <w:bookmarkEnd w:id="33"/>
          </w:p>
        </w:tc>
      </w:tr>
      <w:tr w:rsidR="001C05F7" w:rsidRPr="0001680D" w14:paraId="51F851FC" w14:textId="77777777" w:rsidTr="00671070">
        <w:tc>
          <w:tcPr>
            <w:tcW w:w="5882" w:type="dxa"/>
          </w:tcPr>
          <w:p w14:paraId="36EC9006" w14:textId="77777777" w:rsidR="001C05F7" w:rsidRPr="0001680D" w:rsidRDefault="001C05F7" w:rsidP="00671070">
            <w:pPr>
              <w:rPr>
                <w:rFonts w:ascii="Arial" w:hAnsi="Arial" w:cs="Arial"/>
                <w:b/>
                <w:sz w:val="20"/>
                <w:szCs w:val="20"/>
              </w:rPr>
            </w:pPr>
          </w:p>
          <w:p w14:paraId="2C5DFC51" w14:textId="77777777" w:rsidR="001C05F7" w:rsidRPr="0001680D" w:rsidRDefault="001C05F7" w:rsidP="00671070">
            <w:pPr>
              <w:rPr>
                <w:rFonts w:ascii="Arial" w:hAnsi="Arial" w:cs="Arial"/>
                <w:b/>
                <w:sz w:val="20"/>
                <w:szCs w:val="20"/>
              </w:rPr>
            </w:pPr>
            <w:r>
              <w:rPr>
                <w:rFonts w:ascii="Arial" w:hAnsi="Arial" w:cs="Arial"/>
                <w:b/>
                <w:sz w:val="20"/>
                <w:szCs w:val="20"/>
              </w:rPr>
              <w:t xml:space="preserve">Vloga za </w:t>
            </w:r>
            <w:r w:rsidRPr="0001680D">
              <w:rPr>
                <w:rFonts w:ascii="Arial" w:hAnsi="Arial" w:cs="Arial"/>
                <w:b/>
                <w:sz w:val="20"/>
                <w:szCs w:val="20"/>
              </w:rPr>
              <w:t>JR ustreza kriterijem za izdajo odločitve o podpori</w:t>
            </w:r>
          </w:p>
          <w:p w14:paraId="2CA57A81" w14:textId="77777777" w:rsidR="001C05F7" w:rsidRPr="0001680D" w:rsidRDefault="001C05F7" w:rsidP="00671070">
            <w:pPr>
              <w:rPr>
                <w:rFonts w:ascii="Arial" w:hAnsi="Arial" w:cs="Arial"/>
                <w:b/>
                <w:sz w:val="20"/>
                <w:szCs w:val="20"/>
              </w:rPr>
            </w:pPr>
          </w:p>
        </w:tc>
        <w:tc>
          <w:tcPr>
            <w:tcW w:w="2126" w:type="dxa"/>
            <w:vAlign w:val="center"/>
          </w:tcPr>
          <w:p w14:paraId="635980DA" w14:textId="77777777" w:rsidR="001C05F7" w:rsidRPr="0001680D" w:rsidRDefault="000E370D" w:rsidP="00671070">
            <w:pPr>
              <w:rPr>
                <w:rFonts w:ascii="Arial" w:hAnsi="Arial" w:cs="Arial"/>
                <w:b/>
                <w:sz w:val="20"/>
                <w:szCs w:val="20"/>
              </w:rPr>
            </w:pPr>
            <w:sdt>
              <w:sdtPr>
                <w:rPr>
                  <w:rFonts w:ascii="Arial" w:hAnsi="Arial" w:cs="Arial"/>
                  <w:sz w:val="24"/>
                  <w:szCs w:val="24"/>
                </w:rPr>
                <w:id w:val="125300814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w:t>
            </w:r>
            <w:r w:rsidR="001C05F7" w:rsidRPr="00B34406">
              <w:rPr>
                <w:rFonts w:ascii="Arial" w:hAnsi="Arial" w:cs="Arial"/>
                <w:b/>
                <w:bCs/>
                <w:sz w:val="20"/>
                <w:szCs w:val="20"/>
              </w:rPr>
              <w:t>USTREZA</w:t>
            </w:r>
          </w:p>
        </w:tc>
        <w:tc>
          <w:tcPr>
            <w:tcW w:w="1843" w:type="dxa"/>
            <w:vAlign w:val="center"/>
          </w:tcPr>
          <w:p w14:paraId="7BB10ACD" w14:textId="77777777" w:rsidR="001C05F7" w:rsidRPr="0001680D" w:rsidRDefault="000E370D" w:rsidP="00671070">
            <w:pPr>
              <w:rPr>
                <w:rFonts w:ascii="Arial" w:hAnsi="Arial" w:cs="Arial"/>
                <w:b/>
                <w:sz w:val="20"/>
                <w:szCs w:val="20"/>
              </w:rPr>
            </w:pPr>
            <w:sdt>
              <w:sdtPr>
                <w:rPr>
                  <w:rFonts w:ascii="Arial" w:hAnsi="Arial" w:cs="Arial"/>
                  <w:sz w:val="24"/>
                  <w:szCs w:val="24"/>
                </w:rPr>
                <w:id w:val="-21258347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w:t>
            </w:r>
            <w:r w:rsidR="001C05F7" w:rsidRPr="00B34406">
              <w:rPr>
                <w:rFonts w:ascii="Arial" w:hAnsi="Arial" w:cs="Arial"/>
                <w:b/>
                <w:bCs/>
                <w:sz w:val="20"/>
                <w:szCs w:val="20"/>
              </w:rPr>
              <w:t>NE USTREZA</w:t>
            </w:r>
          </w:p>
        </w:tc>
      </w:tr>
    </w:tbl>
    <w:p w14:paraId="1CF35C43" w14:textId="77777777" w:rsidR="001C05F7" w:rsidRPr="0001680D" w:rsidRDefault="001C05F7" w:rsidP="001C05F7">
      <w:pPr>
        <w:rPr>
          <w:rFonts w:ascii="Arial" w:hAnsi="Arial" w:cs="Arial"/>
          <w:b/>
          <w:sz w:val="20"/>
          <w:szCs w:val="20"/>
        </w:rPr>
      </w:pPr>
    </w:p>
    <w:p w14:paraId="3F273B59" w14:textId="77777777" w:rsidR="001C05F7" w:rsidRPr="0001680D" w:rsidRDefault="001C05F7" w:rsidP="001C05F7">
      <w:pPr>
        <w:rPr>
          <w:rFonts w:ascii="Arial" w:hAnsi="Arial" w:cs="Arial"/>
          <w:sz w:val="20"/>
          <w:szCs w:val="20"/>
        </w:rPr>
      </w:pPr>
      <w:r w:rsidRPr="0001680D">
        <w:rPr>
          <w:rFonts w:ascii="Arial" w:hAnsi="Arial" w:cs="Arial"/>
          <w:b/>
          <w:sz w:val="20"/>
          <w:szCs w:val="20"/>
          <w:u w:val="single"/>
        </w:rPr>
        <w:t>II. KONTROLNIK ZA JR</w:t>
      </w:r>
      <w:r w:rsidRPr="0001680D">
        <w:rPr>
          <w:rFonts w:ascii="Arial" w:hAnsi="Arial" w:cs="Arial"/>
          <w:sz w:val="20"/>
          <w:szCs w:val="20"/>
        </w:rPr>
        <w:t xml:space="preserve"> </w:t>
      </w:r>
    </w:p>
    <w:p w14:paraId="5F1CAA55" w14:textId="77777777" w:rsidR="001C05F7" w:rsidRPr="0001680D" w:rsidRDefault="001C05F7" w:rsidP="001C05F7">
      <w:pPr>
        <w:rPr>
          <w:rFonts w:ascii="Arial" w:hAnsi="Arial" w:cs="Arial"/>
          <w:b/>
          <w:sz w:val="20"/>
          <w:szCs w:val="20"/>
          <w:u w:val="single"/>
        </w:rPr>
      </w:pPr>
      <w:r w:rsidRPr="0001680D">
        <w:rPr>
          <w:rFonts w:ascii="Arial" w:hAnsi="Arial" w:cs="Arial"/>
          <w:sz w:val="20"/>
          <w:szCs w:val="20"/>
        </w:rPr>
        <w:t>(v opombah je navedena relevantnost in v kolikor potrebno, pojasnila v zvezi s preverjanjem posameznega vprašanja)</w:t>
      </w:r>
      <w:r w:rsidRPr="0001680D">
        <w:rPr>
          <w:rFonts w:ascii="Arial" w:hAnsi="Arial" w:cs="Arial"/>
          <w:b/>
          <w:sz w:val="20"/>
          <w:szCs w:val="2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834"/>
        <w:gridCol w:w="851"/>
        <w:gridCol w:w="1276"/>
        <w:gridCol w:w="2402"/>
      </w:tblGrid>
      <w:tr w:rsidR="001C05F7" w:rsidRPr="0001680D" w14:paraId="41DA4FAD" w14:textId="77777777" w:rsidTr="00671070">
        <w:trPr>
          <w:jc w:val="center"/>
        </w:trPr>
        <w:tc>
          <w:tcPr>
            <w:tcW w:w="3697" w:type="dxa"/>
            <w:shd w:val="clear" w:color="auto" w:fill="auto"/>
          </w:tcPr>
          <w:p w14:paraId="69BF7962"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bookmarkStart w:id="34" w:name="_Hlk164237725"/>
            <w:r w:rsidRPr="0001680D">
              <w:rPr>
                <w:rFonts w:ascii="Arial" w:hAnsi="Arial" w:cs="Arial"/>
                <w:b/>
                <w:sz w:val="20"/>
                <w:szCs w:val="20"/>
              </w:rPr>
              <w:t>Vloga za odločitev o podpori JR</w:t>
            </w:r>
          </w:p>
        </w:tc>
        <w:tc>
          <w:tcPr>
            <w:tcW w:w="2961" w:type="dxa"/>
            <w:gridSpan w:val="3"/>
          </w:tcPr>
          <w:p w14:paraId="71A0A420"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Preverjanje</w:t>
            </w:r>
          </w:p>
        </w:tc>
        <w:tc>
          <w:tcPr>
            <w:tcW w:w="2402" w:type="dxa"/>
          </w:tcPr>
          <w:p w14:paraId="3AC565AC" w14:textId="77777777" w:rsidR="001C05F7" w:rsidRPr="001E31AC" w:rsidRDefault="001C05F7" w:rsidP="00671070">
            <w:pPr>
              <w:overflowPunct w:val="0"/>
              <w:autoSpaceDE w:val="0"/>
              <w:autoSpaceDN w:val="0"/>
              <w:adjustRightInd w:val="0"/>
              <w:spacing w:after="0"/>
              <w:textAlignment w:val="baseline"/>
              <w:rPr>
                <w:rFonts w:ascii="Arial" w:hAnsi="Arial" w:cs="Arial"/>
                <w:b/>
                <w:sz w:val="20"/>
                <w:szCs w:val="20"/>
              </w:rPr>
            </w:pPr>
            <w:r w:rsidRPr="001E31AC">
              <w:rPr>
                <w:rFonts w:ascii="Arial" w:hAnsi="Arial" w:cs="Arial"/>
                <w:b/>
                <w:sz w:val="20"/>
                <w:szCs w:val="20"/>
              </w:rPr>
              <w:t>OPOMBE/SKLIC NA DOKUMENT</w:t>
            </w:r>
          </w:p>
        </w:tc>
      </w:tr>
      <w:tr w:rsidR="001C05F7" w:rsidRPr="0001680D" w14:paraId="4FDB3628" w14:textId="77777777" w:rsidTr="00671070">
        <w:trPr>
          <w:trHeight w:val="593"/>
          <w:jc w:val="center"/>
        </w:trPr>
        <w:tc>
          <w:tcPr>
            <w:tcW w:w="3697" w:type="dxa"/>
            <w:shd w:val="clear" w:color="auto" w:fill="auto"/>
          </w:tcPr>
          <w:p w14:paraId="6F2F71AB"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F433D3">
              <w:rPr>
                <w:rFonts w:ascii="Arial" w:hAnsi="Arial" w:cs="Arial"/>
                <w:sz w:val="20"/>
                <w:szCs w:val="20"/>
              </w:rPr>
              <w:t xml:space="preserve">Ali je PT na OU poslal s strani odgovorne osebe PT dopis, ki vključuje navedbo vloge iz eMA2 s šifro in nazivom, navedbo vseh vnesenih prilog, jasno izjavo, da JR nima elementov dodeljevanja državnih pomoči, niti ne pomoči »de </w:t>
            </w:r>
            <w:proofErr w:type="spellStart"/>
            <w:r w:rsidRPr="00F433D3">
              <w:rPr>
                <w:rFonts w:ascii="Arial" w:hAnsi="Arial" w:cs="Arial"/>
                <w:sz w:val="20"/>
                <w:szCs w:val="20"/>
              </w:rPr>
              <w:t>minimis</w:t>
            </w:r>
            <w:proofErr w:type="spellEnd"/>
            <w:r w:rsidRPr="00F433D3">
              <w:rPr>
                <w:rFonts w:ascii="Arial" w:hAnsi="Arial" w:cs="Arial"/>
                <w:sz w:val="20"/>
                <w:szCs w:val="20"/>
              </w:rPr>
              <w:t>«, če je relevantno ter jasno izjavo PT, da se z vsebino JR v celoti strinja in z njo v celoti soglaša, če JR pripravlja IT?</w:t>
            </w:r>
          </w:p>
        </w:tc>
        <w:tc>
          <w:tcPr>
            <w:tcW w:w="834" w:type="dxa"/>
          </w:tcPr>
          <w:p w14:paraId="0A289473"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48423657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851" w:type="dxa"/>
          </w:tcPr>
          <w:p w14:paraId="51D3C5D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01704357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76" w:type="dxa"/>
          </w:tcPr>
          <w:p w14:paraId="44597636"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2402" w:type="dxa"/>
          </w:tcPr>
          <w:p w14:paraId="3718DCCB"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2F648951" w14:textId="77777777" w:rsidTr="00671070">
        <w:trPr>
          <w:trHeight w:val="593"/>
          <w:jc w:val="center"/>
        </w:trPr>
        <w:tc>
          <w:tcPr>
            <w:tcW w:w="3697" w:type="dxa"/>
            <w:shd w:val="clear" w:color="auto" w:fill="auto"/>
          </w:tcPr>
          <w:p w14:paraId="27B97147"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vloga vključuje besedilo javnega razpisa (osnutek objave v Uradnem listu), vključno z razpisno dokumentacijo?</w:t>
            </w:r>
          </w:p>
        </w:tc>
        <w:tc>
          <w:tcPr>
            <w:tcW w:w="834" w:type="dxa"/>
          </w:tcPr>
          <w:p w14:paraId="103B74FB"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57770352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851" w:type="dxa"/>
          </w:tcPr>
          <w:p w14:paraId="54037FE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6270315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76" w:type="dxa"/>
          </w:tcPr>
          <w:p w14:paraId="254E75AB"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2402" w:type="dxa"/>
          </w:tcPr>
          <w:p w14:paraId="4E04F62A"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6DF7281" w14:textId="77777777" w:rsidTr="00671070">
        <w:trPr>
          <w:trHeight w:val="593"/>
          <w:jc w:val="center"/>
        </w:trPr>
        <w:tc>
          <w:tcPr>
            <w:tcW w:w="3697" w:type="dxa"/>
            <w:shd w:val="clear" w:color="auto" w:fill="auto"/>
          </w:tcPr>
          <w:p w14:paraId="3EF4BD05"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vloga popolno, dosledno in točno izpolnjen</w:t>
            </w:r>
            <w:r>
              <w:rPr>
                <w:rFonts w:ascii="Arial" w:hAnsi="Arial" w:cs="Arial"/>
                <w:sz w:val="20"/>
                <w:szCs w:val="20"/>
              </w:rPr>
              <w:t>a</w:t>
            </w:r>
            <w:r w:rsidRPr="0001680D">
              <w:rPr>
                <w:rFonts w:ascii="Arial" w:hAnsi="Arial" w:cs="Arial"/>
                <w:sz w:val="20"/>
                <w:szCs w:val="20"/>
              </w:rPr>
              <w:t xml:space="preserve"> v eMA2?</w:t>
            </w:r>
          </w:p>
        </w:tc>
        <w:tc>
          <w:tcPr>
            <w:tcW w:w="834" w:type="dxa"/>
          </w:tcPr>
          <w:p w14:paraId="4E04456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37966911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851" w:type="dxa"/>
          </w:tcPr>
          <w:p w14:paraId="14E853EC"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84959482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76" w:type="dxa"/>
          </w:tcPr>
          <w:p w14:paraId="2FE838BC" w14:textId="77777777" w:rsidR="001C05F7" w:rsidRPr="0001680D" w:rsidRDefault="001C05F7" w:rsidP="00671070">
            <w:pPr>
              <w:spacing w:after="0"/>
              <w:rPr>
                <w:rFonts w:ascii="Arial" w:hAnsi="Arial" w:cs="Arial"/>
                <w:sz w:val="20"/>
                <w:szCs w:val="20"/>
              </w:rPr>
            </w:pPr>
          </w:p>
        </w:tc>
        <w:tc>
          <w:tcPr>
            <w:tcW w:w="2402" w:type="dxa"/>
          </w:tcPr>
          <w:p w14:paraId="7AD56061" w14:textId="77777777" w:rsidR="001C05F7" w:rsidRPr="001E31AC"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DD3F6F8" w14:textId="77777777" w:rsidTr="00671070">
        <w:trPr>
          <w:trHeight w:val="593"/>
          <w:jc w:val="center"/>
        </w:trPr>
        <w:tc>
          <w:tcPr>
            <w:tcW w:w="3697" w:type="dxa"/>
            <w:shd w:val="clear" w:color="auto" w:fill="auto"/>
          </w:tcPr>
          <w:p w14:paraId="2538B613"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je v primeru dodeljevanja državnih pomoči ali pomoči de </w:t>
            </w:r>
            <w:proofErr w:type="spellStart"/>
            <w:r w:rsidRPr="0001680D">
              <w:rPr>
                <w:rFonts w:ascii="Arial" w:hAnsi="Arial" w:cs="Arial"/>
                <w:sz w:val="20"/>
                <w:szCs w:val="20"/>
              </w:rPr>
              <w:t>minimis</w:t>
            </w:r>
            <w:proofErr w:type="spellEnd"/>
            <w:r w:rsidRPr="0001680D">
              <w:rPr>
                <w:rFonts w:ascii="Arial" w:hAnsi="Arial" w:cs="Arial"/>
                <w:sz w:val="20"/>
                <w:szCs w:val="20"/>
              </w:rPr>
              <w:t xml:space="preserve"> v eMA</w:t>
            </w:r>
            <w:r>
              <w:rPr>
                <w:rFonts w:ascii="Arial" w:hAnsi="Arial" w:cs="Arial"/>
                <w:sz w:val="20"/>
                <w:szCs w:val="20"/>
              </w:rPr>
              <w:t>2</w:t>
            </w:r>
            <w:r w:rsidRPr="0001680D">
              <w:rPr>
                <w:rFonts w:ascii="Arial" w:hAnsi="Arial" w:cs="Arial"/>
                <w:sz w:val="20"/>
                <w:szCs w:val="20"/>
              </w:rPr>
              <w:t xml:space="preserve"> kot priloga pripeto mnenje o priglašeni shemi, ki je podlaga za JR, pridobljenega s strani MF?</w:t>
            </w:r>
          </w:p>
        </w:tc>
        <w:tc>
          <w:tcPr>
            <w:tcW w:w="834" w:type="dxa"/>
          </w:tcPr>
          <w:p w14:paraId="0BADD05F"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7059659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851" w:type="dxa"/>
          </w:tcPr>
          <w:p w14:paraId="261F7B58"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583846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76" w:type="dxa"/>
          </w:tcPr>
          <w:p w14:paraId="20CBA69A"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01776095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3FC32E4C"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1127EFA1" w14:textId="77777777" w:rsidTr="00671070">
        <w:trPr>
          <w:trHeight w:val="593"/>
          <w:jc w:val="center"/>
        </w:trPr>
        <w:tc>
          <w:tcPr>
            <w:tcW w:w="3697" w:type="dxa"/>
            <w:shd w:val="clear" w:color="auto" w:fill="auto"/>
          </w:tcPr>
          <w:p w14:paraId="07B66E60"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highlight w:val="magenta"/>
              </w:rPr>
            </w:pPr>
            <w:r w:rsidRPr="0001680D">
              <w:rPr>
                <w:rFonts w:ascii="Arial" w:hAnsi="Arial" w:cs="Arial"/>
                <w:sz w:val="20"/>
                <w:szCs w:val="20"/>
              </w:rPr>
              <w:t xml:space="preserve">Ali je v primeru dodeljevanja državnih pomoči ali pomoči de </w:t>
            </w:r>
            <w:proofErr w:type="spellStart"/>
            <w:r w:rsidRPr="0001680D">
              <w:rPr>
                <w:rFonts w:ascii="Arial" w:hAnsi="Arial" w:cs="Arial"/>
                <w:sz w:val="20"/>
                <w:szCs w:val="20"/>
              </w:rPr>
              <w:t>minimis</w:t>
            </w:r>
            <w:proofErr w:type="spellEnd"/>
            <w:r w:rsidRPr="0001680D">
              <w:rPr>
                <w:rFonts w:ascii="Arial" w:hAnsi="Arial" w:cs="Arial"/>
                <w:sz w:val="20"/>
                <w:szCs w:val="20"/>
              </w:rPr>
              <w:t xml:space="preserve"> izpolnjen obrazec za pripravo ocene o skladnosti s pravili o državnih pomočeh v Prilogi 4b ali pomočeh »de </w:t>
            </w:r>
            <w:proofErr w:type="spellStart"/>
            <w:r w:rsidRPr="0001680D">
              <w:rPr>
                <w:rFonts w:ascii="Arial" w:hAnsi="Arial" w:cs="Arial"/>
                <w:sz w:val="20"/>
                <w:szCs w:val="20"/>
              </w:rPr>
              <w:t>minimis</w:t>
            </w:r>
            <w:proofErr w:type="spellEnd"/>
            <w:r w:rsidRPr="0001680D">
              <w:rPr>
                <w:rFonts w:ascii="Arial" w:hAnsi="Arial" w:cs="Arial"/>
                <w:sz w:val="20"/>
                <w:szCs w:val="20"/>
              </w:rPr>
              <w:t>« v Prilogi 4c?</w:t>
            </w:r>
          </w:p>
        </w:tc>
        <w:tc>
          <w:tcPr>
            <w:tcW w:w="834" w:type="dxa"/>
          </w:tcPr>
          <w:p w14:paraId="7CB50A0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87665830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851" w:type="dxa"/>
          </w:tcPr>
          <w:p w14:paraId="484E8E60" w14:textId="77777777" w:rsidR="001C05F7" w:rsidRPr="0001680D" w:rsidRDefault="000E370D" w:rsidP="00671070">
            <w:pPr>
              <w:spacing w:after="0"/>
              <w:rPr>
                <w:rFonts w:ascii="Arial" w:hAnsi="Arial" w:cs="Arial"/>
              </w:rPr>
            </w:pPr>
            <w:sdt>
              <w:sdtPr>
                <w:rPr>
                  <w:rFonts w:ascii="Arial" w:hAnsi="Arial" w:cs="Arial"/>
                  <w:sz w:val="24"/>
                  <w:szCs w:val="24"/>
                </w:rPr>
                <w:id w:val="26882934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76" w:type="dxa"/>
          </w:tcPr>
          <w:p w14:paraId="08B8DF02" w14:textId="77777777" w:rsidR="001C05F7" w:rsidRPr="0001680D" w:rsidRDefault="000E370D" w:rsidP="00671070">
            <w:pPr>
              <w:spacing w:after="0"/>
              <w:rPr>
                <w:rFonts w:ascii="Arial" w:hAnsi="Arial" w:cs="Arial"/>
              </w:rPr>
            </w:pPr>
            <w:sdt>
              <w:sdtPr>
                <w:rPr>
                  <w:rFonts w:ascii="Arial" w:hAnsi="Arial" w:cs="Arial"/>
                  <w:sz w:val="24"/>
                  <w:szCs w:val="24"/>
                </w:rPr>
                <w:id w:val="-110750689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374FF2F2"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233E85B" w14:textId="77777777" w:rsidTr="00671070">
        <w:trPr>
          <w:trHeight w:val="593"/>
          <w:jc w:val="center"/>
        </w:trPr>
        <w:tc>
          <w:tcPr>
            <w:tcW w:w="3697" w:type="dxa"/>
            <w:shd w:val="clear" w:color="auto" w:fill="auto"/>
          </w:tcPr>
          <w:p w14:paraId="4420B26E"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priložen osnutek pogodbe o sofinanciranju?</w:t>
            </w:r>
          </w:p>
        </w:tc>
        <w:tc>
          <w:tcPr>
            <w:tcW w:w="834" w:type="dxa"/>
          </w:tcPr>
          <w:p w14:paraId="3569EF9E"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64902189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851" w:type="dxa"/>
          </w:tcPr>
          <w:p w14:paraId="3C1A4914"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83734122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76" w:type="dxa"/>
          </w:tcPr>
          <w:p w14:paraId="57726572"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6188801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5AAAB6CE" w14:textId="77777777" w:rsidR="001C05F7" w:rsidRPr="001E31AC"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2DE46DB0" w14:textId="77777777" w:rsidTr="00671070">
        <w:trPr>
          <w:trHeight w:val="593"/>
          <w:jc w:val="center"/>
        </w:trPr>
        <w:tc>
          <w:tcPr>
            <w:tcW w:w="3697" w:type="dxa"/>
            <w:tcBorders>
              <w:top w:val="single" w:sz="4" w:space="0" w:color="auto"/>
            </w:tcBorders>
            <w:shd w:val="clear" w:color="auto" w:fill="auto"/>
          </w:tcPr>
          <w:p w14:paraId="7C65DDFF"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b/>
                <w:sz w:val="18"/>
                <w:szCs w:val="18"/>
              </w:rPr>
              <w:t xml:space="preserve">Ali </w:t>
            </w:r>
            <w:r w:rsidRPr="0001680D">
              <w:rPr>
                <w:rFonts w:ascii="Arial" w:hAnsi="Arial" w:cs="Arial"/>
                <w:b/>
                <w:sz w:val="20"/>
                <w:szCs w:val="20"/>
              </w:rPr>
              <w:t>na podlagi predložene dokumentacije izhaja, da vloga PT za odločitev o podpori za JR vsebuje vse potrebne elemente?</w:t>
            </w:r>
          </w:p>
        </w:tc>
        <w:tc>
          <w:tcPr>
            <w:tcW w:w="834" w:type="dxa"/>
            <w:tcBorders>
              <w:top w:val="single" w:sz="4" w:space="0" w:color="auto"/>
            </w:tcBorders>
          </w:tcPr>
          <w:p w14:paraId="6B0271E6" w14:textId="77777777" w:rsidR="001C05F7" w:rsidRPr="0001680D" w:rsidRDefault="000E370D" w:rsidP="00671070">
            <w:pPr>
              <w:spacing w:after="0"/>
              <w:rPr>
                <w:rFonts w:ascii="Arial" w:hAnsi="Arial" w:cs="Arial"/>
              </w:rPr>
            </w:pPr>
            <w:sdt>
              <w:sdtPr>
                <w:rPr>
                  <w:rFonts w:ascii="Arial" w:hAnsi="Arial" w:cs="Arial"/>
                  <w:sz w:val="24"/>
                  <w:szCs w:val="24"/>
                </w:rPr>
                <w:id w:val="-153442115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b/>
                <w:sz w:val="20"/>
                <w:szCs w:val="20"/>
              </w:rPr>
              <w:t>DA</w:t>
            </w:r>
          </w:p>
        </w:tc>
        <w:tc>
          <w:tcPr>
            <w:tcW w:w="851" w:type="dxa"/>
            <w:tcBorders>
              <w:top w:val="single" w:sz="4" w:space="0" w:color="auto"/>
            </w:tcBorders>
          </w:tcPr>
          <w:p w14:paraId="57D884E8"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15460202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b/>
                <w:sz w:val="20"/>
                <w:szCs w:val="20"/>
              </w:rPr>
              <w:t>NE</w:t>
            </w:r>
          </w:p>
        </w:tc>
        <w:tc>
          <w:tcPr>
            <w:tcW w:w="1276" w:type="dxa"/>
            <w:tcBorders>
              <w:top w:val="single" w:sz="4" w:space="0" w:color="auto"/>
            </w:tcBorders>
          </w:tcPr>
          <w:p w14:paraId="286F97F7" w14:textId="77777777" w:rsidR="001C05F7" w:rsidRPr="0001680D" w:rsidRDefault="001C05F7" w:rsidP="00671070">
            <w:pPr>
              <w:spacing w:after="0"/>
              <w:rPr>
                <w:rFonts w:ascii="Arial" w:hAnsi="Arial" w:cs="Arial"/>
              </w:rPr>
            </w:pPr>
          </w:p>
        </w:tc>
        <w:tc>
          <w:tcPr>
            <w:tcW w:w="2402" w:type="dxa"/>
            <w:tcBorders>
              <w:top w:val="single" w:sz="4" w:space="0" w:color="auto"/>
            </w:tcBorders>
          </w:tcPr>
          <w:p w14:paraId="5C25B6D8" w14:textId="77777777" w:rsidR="001C05F7" w:rsidRPr="001E31AC" w:rsidRDefault="001C05F7" w:rsidP="00671070">
            <w:pPr>
              <w:overflowPunct w:val="0"/>
              <w:autoSpaceDE w:val="0"/>
              <w:autoSpaceDN w:val="0"/>
              <w:adjustRightInd w:val="0"/>
              <w:spacing w:after="0"/>
              <w:textAlignment w:val="baseline"/>
              <w:rPr>
                <w:rFonts w:ascii="Arial" w:hAnsi="Arial" w:cs="Arial"/>
                <w:sz w:val="20"/>
                <w:szCs w:val="20"/>
              </w:rPr>
            </w:pPr>
          </w:p>
        </w:tc>
      </w:tr>
      <w:bookmarkEnd w:id="34"/>
    </w:tbl>
    <w:p w14:paraId="2F50BE06" w14:textId="77777777" w:rsidR="001C05F7" w:rsidRDefault="001C05F7" w:rsidP="001C05F7">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846"/>
        <w:gridCol w:w="901"/>
        <w:gridCol w:w="1328"/>
        <w:gridCol w:w="2325"/>
      </w:tblGrid>
      <w:tr w:rsidR="001C05F7" w:rsidRPr="0001680D" w14:paraId="7E756B06" w14:textId="77777777" w:rsidTr="00671070">
        <w:trPr>
          <w:jc w:val="center"/>
        </w:trPr>
        <w:tc>
          <w:tcPr>
            <w:tcW w:w="3583" w:type="dxa"/>
            <w:shd w:val="clear" w:color="auto" w:fill="auto"/>
          </w:tcPr>
          <w:p w14:paraId="4796B1CA"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Pr>
                <w:rFonts w:ascii="Arial" w:hAnsi="Arial" w:cs="Arial"/>
                <w:b/>
                <w:sz w:val="20"/>
                <w:szCs w:val="20"/>
              </w:rPr>
              <w:t>Vsebina JR</w:t>
            </w:r>
            <w:r w:rsidRPr="0001680D">
              <w:rPr>
                <w:rFonts w:ascii="Arial" w:hAnsi="Arial" w:cs="Arial"/>
                <w:b/>
                <w:sz w:val="20"/>
                <w:szCs w:val="20"/>
              </w:rPr>
              <w:t xml:space="preserve"> </w:t>
            </w:r>
          </w:p>
        </w:tc>
        <w:tc>
          <w:tcPr>
            <w:tcW w:w="3075" w:type="dxa"/>
            <w:gridSpan w:val="3"/>
          </w:tcPr>
          <w:p w14:paraId="7B2F6267"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Preverjanje</w:t>
            </w:r>
          </w:p>
        </w:tc>
        <w:tc>
          <w:tcPr>
            <w:tcW w:w="2325" w:type="dxa"/>
          </w:tcPr>
          <w:p w14:paraId="63DF0952"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OPOMBE/SKLIC NA DOKUMENT</w:t>
            </w:r>
          </w:p>
        </w:tc>
      </w:tr>
      <w:tr w:rsidR="001C05F7" w:rsidRPr="0001680D" w14:paraId="051813DB" w14:textId="77777777" w:rsidTr="00671070">
        <w:trPr>
          <w:trHeight w:val="593"/>
          <w:jc w:val="center"/>
        </w:trPr>
        <w:tc>
          <w:tcPr>
            <w:tcW w:w="3583" w:type="dxa"/>
            <w:shd w:val="clear" w:color="auto" w:fill="auto"/>
          </w:tcPr>
          <w:p w14:paraId="7997B605" w14:textId="77777777" w:rsidR="001C05F7" w:rsidRPr="00C472DE"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Ali JR vsebuje sestavine veljavnega zakona o </w:t>
            </w:r>
            <w:r w:rsidRPr="00183B48">
              <w:rPr>
                <w:rFonts w:ascii="Arial" w:hAnsi="Arial" w:cs="Arial"/>
                <w:sz w:val="20"/>
                <w:szCs w:val="20"/>
              </w:rPr>
              <w:t>javnih financah in ustreznih podzakonskih aktov na podlagi navedenega zakona ali določbe veljavnih področnih zakonov in iz njih izhajajočih podzakonskih aktov, ki so v pristojnosti ministrstev</w:t>
            </w:r>
            <w:r>
              <w:rPr>
                <w:rFonts w:ascii="Arial" w:hAnsi="Arial" w:cs="Arial"/>
                <w:sz w:val="20"/>
                <w:szCs w:val="20"/>
              </w:rPr>
              <w:t>?</w:t>
            </w:r>
          </w:p>
        </w:tc>
        <w:tc>
          <w:tcPr>
            <w:tcW w:w="846" w:type="dxa"/>
          </w:tcPr>
          <w:p w14:paraId="4C2ECCEF"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1294110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A78D50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31097687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48922099"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2325" w:type="dxa"/>
          </w:tcPr>
          <w:p w14:paraId="28F9755C"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8B3AC6D" w14:textId="77777777" w:rsidTr="00671070">
        <w:trPr>
          <w:trHeight w:val="593"/>
          <w:jc w:val="center"/>
        </w:trPr>
        <w:tc>
          <w:tcPr>
            <w:tcW w:w="3583" w:type="dxa"/>
            <w:shd w:val="clear" w:color="auto" w:fill="auto"/>
          </w:tcPr>
          <w:p w14:paraId="07BE6C56"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C472DE">
              <w:rPr>
                <w:rFonts w:ascii="Arial" w:hAnsi="Arial" w:cs="Arial"/>
                <w:sz w:val="20"/>
                <w:szCs w:val="20"/>
              </w:rPr>
              <w:t>Ali JR prispeva k ciljem programa?</w:t>
            </w:r>
          </w:p>
        </w:tc>
        <w:tc>
          <w:tcPr>
            <w:tcW w:w="846" w:type="dxa"/>
          </w:tcPr>
          <w:p w14:paraId="2F4EE66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030302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00EAAC82"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10122771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45E8A096"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2325" w:type="dxa"/>
          </w:tcPr>
          <w:p w14:paraId="08657E87"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1066886D" w14:textId="77777777" w:rsidTr="00671070">
        <w:trPr>
          <w:trHeight w:val="593"/>
          <w:jc w:val="center"/>
        </w:trPr>
        <w:tc>
          <w:tcPr>
            <w:tcW w:w="3583" w:type="dxa"/>
            <w:tcBorders>
              <w:top w:val="single" w:sz="4" w:space="0" w:color="auto"/>
              <w:left w:val="single" w:sz="4" w:space="0" w:color="auto"/>
              <w:bottom w:val="single" w:sz="4" w:space="0" w:color="auto"/>
              <w:right w:val="single" w:sz="4" w:space="0" w:color="auto"/>
            </w:tcBorders>
            <w:shd w:val="clear" w:color="auto" w:fill="auto"/>
          </w:tcPr>
          <w:p w14:paraId="5FEAB1F4"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skladnost s stopnjami sofinanciranja, določenimi v PEKP, ter z največjim zneskom podpore iz skladov ESI v skladu s pravili za posamezne sklade in z metodologijo skupnih upravičenih stroškov?</w:t>
            </w:r>
          </w:p>
        </w:tc>
        <w:tc>
          <w:tcPr>
            <w:tcW w:w="846" w:type="dxa"/>
            <w:tcBorders>
              <w:top w:val="single" w:sz="4" w:space="0" w:color="auto"/>
              <w:left w:val="single" w:sz="4" w:space="0" w:color="auto"/>
              <w:bottom w:val="single" w:sz="4" w:space="0" w:color="auto"/>
              <w:right w:val="single" w:sz="4" w:space="0" w:color="auto"/>
            </w:tcBorders>
          </w:tcPr>
          <w:p w14:paraId="49B9CE1C" w14:textId="77777777" w:rsidR="001C05F7" w:rsidRPr="00D608DB"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423168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Borders>
              <w:top w:val="single" w:sz="4" w:space="0" w:color="auto"/>
              <w:left w:val="single" w:sz="4" w:space="0" w:color="auto"/>
              <w:bottom w:val="single" w:sz="4" w:space="0" w:color="auto"/>
              <w:right w:val="single" w:sz="4" w:space="0" w:color="auto"/>
            </w:tcBorders>
          </w:tcPr>
          <w:p w14:paraId="7824D44C" w14:textId="77777777" w:rsidR="001C05F7" w:rsidRPr="00D608DB"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59612819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Borders>
              <w:top w:val="single" w:sz="4" w:space="0" w:color="auto"/>
              <w:left w:val="single" w:sz="4" w:space="0" w:color="auto"/>
              <w:bottom w:val="single" w:sz="4" w:space="0" w:color="auto"/>
              <w:right w:val="single" w:sz="4" w:space="0" w:color="auto"/>
            </w:tcBorders>
          </w:tcPr>
          <w:p w14:paraId="37F1566E" w14:textId="77777777" w:rsidR="001C05F7" w:rsidRPr="00D608DB" w:rsidRDefault="001C05F7" w:rsidP="00671070">
            <w:pPr>
              <w:overflowPunct w:val="0"/>
              <w:autoSpaceDE w:val="0"/>
              <w:autoSpaceDN w:val="0"/>
              <w:adjustRightInd w:val="0"/>
              <w:spacing w:after="0"/>
              <w:textAlignment w:val="baseline"/>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tcPr>
          <w:p w14:paraId="408D8650"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4AA3FA10" w14:textId="77777777" w:rsidTr="00671070">
        <w:trPr>
          <w:trHeight w:val="593"/>
          <w:jc w:val="center"/>
        </w:trPr>
        <w:tc>
          <w:tcPr>
            <w:tcW w:w="3583" w:type="dxa"/>
            <w:shd w:val="clear" w:color="auto" w:fill="auto"/>
          </w:tcPr>
          <w:p w14:paraId="488C7D83"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w:t>
            </w:r>
            <w:r>
              <w:rPr>
                <w:rFonts w:ascii="Arial" w:hAnsi="Arial" w:cs="Arial"/>
                <w:sz w:val="20"/>
                <w:szCs w:val="20"/>
              </w:rPr>
              <w:t xml:space="preserve">ima JR </w:t>
            </w:r>
            <w:r w:rsidRPr="0001680D">
              <w:rPr>
                <w:rFonts w:ascii="Arial" w:hAnsi="Arial" w:cs="Arial"/>
                <w:sz w:val="20"/>
                <w:szCs w:val="20"/>
              </w:rPr>
              <w:t>opredeljen</w:t>
            </w:r>
            <w:r>
              <w:rPr>
                <w:rFonts w:ascii="Arial" w:hAnsi="Arial" w:cs="Arial"/>
                <w:sz w:val="20"/>
                <w:szCs w:val="20"/>
              </w:rPr>
              <w:t>e</w:t>
            </w:r>
            <w:r w:rsidRPr="0001680D">
              <w:rPr>
                <w:rFonts w:ascii="Arial" w:hAnsi="Arial" w:cs="Arial"/>
                <w:sz w:val="20"/>
                <w:szCs w:val="20"/>
              </w:rPr>
              <w:t xml:space="preserve"> kazalnik</w:t>
            </w:r>
            <w:r>
              <w:rPr>
                <w:rFonts w:ascii="Arial" w:hAnsi="Arial" w:cs="Arial"/>
                <w:sz w:val="20"/>
                <w:szCs w:val="20"/>
              </w:rPr>
              <w:t xml:space="preserve">e, ki </w:t>
            </w:r>
            <w:r w:rsidRPr="0001680D">
              <w:rPr>
                <w:rFonts w:ascii="Arial" w:hAnsi="Arial" w:cs="Arial"/>
                <w:sz w:val="20"/>
                <w:szCs w:val="20"/>
              </w:rPr>
              <w:t>prispevajo k doseganju specifičnega cilja?</w:t>
            </w:r>
          </w:p>
        </w:tc>
        <w:tc>
          <w:tcPr>
            <w:tcW w:w="846" w:type="dxa"/>
          </w:tcPr>
          <w:p w14:paraId="50B7E21B"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96573988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96A05A5"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00443516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33674AA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2325" w:type="dxa"/>
          </w:tcPr>
          <w:p w14:paraId="1CA6EB77"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09FC9EC4" w14:textId="77777777" w:rsidTr="00671070">
        <w:trPr>
          <w:trHeight w:val="593"/>
          <w:jc w:val="center"/>
        </w:trPr>
        <w:tc>
          <w:tcPr>
            <w:tcW w:w="3583" w:type="dxa"/>
            <w:shd w:val="clear" w:color="auto" w:fill="auto"/>
          </w:tcPr>
          <w:p w14:paraId="0FBD1CBF"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zagotovljeno, da se pri operacijah izbranih na JR</w:t>
            </w:r>
            <w:r>
              <w:rPr>
                <w:rFonts w:ascii="Arial" w:hAnsi="Arial" w:cs="Arial"/>
                <w:sz w:val="20"/>
                <w:szCs w:val="20"/>
              </w:rPr>
              <w:t xml:space="preserve"> </w:t>
            </w:r>
            <w:r w:rsidRPr="00A60D65">
              <w:rPr>
                <w:rFonts w:ascii="Arial" w:hAnsi="Arial" w:cs="Arial"/>
                <w:sz w:val="20"/>
                <w:szCs w:val="20"/>
              </w:rPr>
              <w:t>(v kolikor so financirane iz ESRR in pokrivajo več kot eno kategorijo regije znotraj DČ)</w:t>
            </w:r>
            <w:r>
              <w:rPr>
                <w:rFonts w:ascii="Arial" w:hAnsi="Arial" w:cs="Arial"/>
                <w:sz w:val="20"/>
                <w:szCs w:val="20"/>
              </w:rPr>
              <w:t xml:space="preserve">, </w:t>
            </w:r>
            <w:r w:rsidRPr="0001680D">
              <w:rPr>
                <w:rFonts w:ascii="Arial" w:hAnsi="Arial" w:cs="Arial"/>
                <w:sz w:val="20"/>
                <w:szCs w:val="20"/>
              </w:rPr>
              <w:t>izdatki dodelijo zadevnim kategorijam regije sorazmerno</w:t>
            </w:r>
            <w:r>
              <w:rPr>
                <w:rFonts w:ascii="Arial" w:hAnsi="Arial" w:cs="Arial"/>
                <w:sz w:val="20"/>
                <w:szCs w:val="20"/>
              </w:rPr>
              <w:t xml:space="preserve"> (pro rata)</w:t>
            </w:r>
            <w:r w:rsidRPr="0001680D">
              <w:rPr>
                <w:rFonts w:ascii="Arial" w:hAnsi="Arial" w:cs="Arial"/>
                <w:sz w:val="20"/>
                <w:szCs w:val="20"/>
              </w:rPr>
              <w:t xml:space="preserve"> na podlagi objektivnih meril</w:t>
            </w:r>
            <w:r>
              <w:rPr>
                <w:rFonts w:ascii="Arial" w:hAnsi="Arial" w:cs="Arial"/>
                <w:sz w:val="20"/>
                <w:szCs w:val="20"/>
              </w:rPr>
              <w:t xml:space="preserve"> (3. točka 63. člena Uredbe 2021/1060/EU)?</w:t>
            </w:r>
          </w:p>
        </w:tc>
        <w:tc>
          <w:tcPr>
            <w:tcW w:w="846" w:type="dxa"/>
          </w:tcPr>
          <w:p w14:paraId="65047233"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6523375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769DEBCF"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082338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236C69E0"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95676980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11266BA7"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B7FC255" w14:textId="77777777" w:rsidTr="00671070">
        <w:trPr>
          <w:trHeight w:val="593"/>
          <w:jc w:val="center"/>
        </w:trPr>
        <w:tc>
          <w:tcPr>
            <w:tcW w:w="3583" w:type="dxa"/>
            <w:shd w:val="clear" w:color="auto" w:fill="auto"/>
          </w:tcPr>
          <w:p w14:paraId="3B63886A"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pri operacijah izbranih na JR (v kolikor so financirane iz ESS+) določeno kateri kategoriji regije se dodelijo izdatki, upoštevajoč pogoj, da JR prispeva k doseganju specifičnih ciljev programa</w:t>
            </w:r>
            <w:r>
              <w:rPr>
                <w:rFonts w:ascii="Arial" w:hAnsi="Arial" w:cs="Arial"/>
                <w:sz w:val="20"/>
                <w:szCs w:val="20"/>
              </w:rPr>
              <w:t xml:space="preserve"> </w:t>
            </w:r>
            <w:r w:rsidRPr="00A60D65">
              <w:rPr>
                <w:rFonts w:ascii="Arial" w:hAnsi="Arial" w:cs="Arial"/>
                <w:sz w:val="20"/>
                <w:szCs w:val="20"/>
              </w:rPr>
              <w:t>(3. točka 63. člena Uredbe 2021/1060/EU)</w:t>
            </w:r>
            <w:r w:rsidRPr="0001680D">
              <w:rPr>
                <w:rFonts w:ascii="Arial" w:hAnsi="Arial" w:cs="Arial"/>
                <w:sz w:val="20"/>
                <w:szCs w:val="20"/>
              </w:rPr>
              <w:t>?</w:t>
            </w:r>
          </w:p>
        </w:tc>
        <w:tc>
          <w:tcPr>
            <w:tcW w:w="846" w:type="dxa"/>
          </w:tcPr>
          <w:p w14:paraId="747521B9"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82187630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4C9BA088"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4494412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096A51A8" w14:textId="77777777" w:rsidR="001C05F7" w:rsidRPr="0001680D" w:rsidRDefault="000E370D" w:rsidP="00671070">
            <w:pPr>
              <w:spacing w:after="0"/>
              <w:rPr>
                <w:rFonts w:ascii="Arial" w:hAnsi="Arial" w:cs="Arial"/>
              </w:rPr>
            </w:pPr>
            <w:sdt>
              <w:sdtPr>
                <w:rPr>
                  <w:rFonts w:ascii="Arial" w:hAnsi="Arial" w:cs="Arial"/>
                  <w:sz w:val="24"/>
                  <w:szCs w:val="24"/>
                </w:rPr>
                <w:id w:val="-26315669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4ECB621D"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425F746D" w14:textId="77777777" w:rsidTr="00671070">
        <w:trPr>
          <w:trHeight w:val="593"/>
          <w:jc w:val="center"/>
        </w:trPr>
        <w:tc>
          <w:tcPr>
            <w:tcW w:w="3583" w:type="dxa"/>
            <w:shd w:val="clear" w:color="auto" w:fill="auto"/>
          </w:tcPr>
          <w:p w14:paraId="1F4F21E1"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A60D65">
              <w:rPr>
                <w:rFonts w:ascii="Arial" w:hAnsi="Arial" w:cs="Arial"/>
                <w:sz w:val="20"/>
                <w:szCs w:val="20"/>
              </w:rPr>
              <w:t xml:space="preserve">Ali besedilo JR vsebuje določilo, </w:t>
            </w:r>
            <w:r w:rsidRPr="0003796B">
              <w:rPr>
                <w:rFonts w:ascii="Arial" w:hAnsi="Arial" w:cs="Arial"/>
                <w:sz w:val="20"/>
                <w:szCs w:val="20"/>
              </w:rPr>
              <w:t>če se je operacija začela izvajati pred predložitvijo vloge prijavitelja v oceno na PT/IT se preveri ali je veljavno pravo upoštevano</w:t>
            </w:r>
            <w:r w:rsidRPr="00A60D65">
              <w:rPr>
                <w:rFonts w:ascii="Arial" w:hAnsi="Arial" w:cs="Arial"/>
                <w:sz w:val="20"/>
                <w:szCs w:val="20"/>
              </w:rPr>
              <w:t>?</w:t>
            </w:r>
          </w:p>
        </w:tc>
        <w:tc>
          <w:tcPr>
            <w:tcW w:w="846" w:type="dxa"/>
          </w:tcPr>
          <w:p w14:paraId="39D376E7"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85877800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00853E4F"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53379941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12B40DA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63749019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207BA46C"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EDE2FB3" w14:textId="77777777" w:rsidTr="00671070">
        <w:trPr>
          <w:jc w:val="center"/>
        </w:trPr>
        <w:tc>
          <w:tcPr>
            <w:tcW w:w="3583" w:type="dxa"/>
            <w:shd w:val="clear" w:color="auto" w:fill="auto"/>
          </w:tcPr>
          <w:p w14:paraId="630249BB"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w:t>
            </w:r>
            <w:r>
              <w:rPr>
                <w:rFonts w:ascii="Arial" w:hAnsi="Arial" w:cs="Arial"/>
                <w:sz w:val="20"/>
                <w:szCs w:val="20"/>
              </w:rPr>
              <w:t xml:space="preserve">so </w:t>
            </w:r>
            <w:r w:rsidRPr="0001680D">
              <w:rPr>
                <w:rFonts w:ascii="Arial" w:hAnsi="Arial" w:cs="Arial"/>
                <w:sz w:val="20"/>
                <w:szCs w:val="20"/>
              </w:rPr>
              <w:t>pogoji za ugotavljanje upravičenosti in meril</w:t>
            </w:r>
            <w:r>
              <w:rPr>
                <w:rFonts w:ascii="Arial" w:hAnsi="Arial" w:cs="Arial"/>
                <w:sz w:val="20"/>
                <w:szCs w:val="20"/>
              </w:rPr>
              <w:t>a</w:t>
            </w:r>
            <w:r w:rsidRPr="0001680D">
              <w:rPr>
                <w:rFonts w:ascii="Arial" w:hAnsi="Arial" w:cs="Arial"/>
                <w:sz w:val="20"/>
                <w:szCs w:val="20"/>
              </w:rPr>
              <w:t xml:space="preserve"> za ocenjevanje</w:t>
            </w:r>
            <w:r>
              <w:rPr>
                <w:rFonts w:ascii="Arial" w:hAnsi="Arial" w:cs="Arial"/>
                <w:sz w:val="20"/>
                <w:szCs w:val="20"/>
              </w:rPr>
              <w:t xml:space="preserve"> v JR skladna z zadnjimi veljavnimi in potrjenimi </w:t>
            </w:r>
            <w:r w:rsidRPr="0001680D">
              <w:rPr>
                <w:rFonts w:ascii="Arial" w:hAnsi="Arial" w:cs="Arial"/>
                <w:sz w:val="20"/>
                <w:szCs w:val="20"/>
              </w:rPr>
              <w:t>s strani Odbora za spremljanje</w:t>
            </w:r>
            <w:r>
              <w:rPr>
                <w:rFonts w:ascii="Arial" w:hAnsi="Arial" w:cs="Arial"/>
                <w:sz w:val="20"/>
                <w:szCs w:val="20"/>
              </w:rPr>
              <w:t xml:space="preserve"> ?</w:t>
            </w:r>
          </w:p>
        </w:tc>
        <w:tc>
          <w:tcPr>
            <w:tcW w:w="846" w:type="dxa"/>
          </w:tcPr>
          <w:p w14:paraId="69D38211"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87499816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7231BF08"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25524457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797A9595" w14:textId="77777777" w:rsidR="001C05F7" w:rsidRPr="0001680D" w:rsidRDefault="001C05F7" w:rsidP="00671070">
            <w:pPr>
              <w:spacing w:after="0"/>
              <w:rPr>
                <w:rFonts w:ascii="Arial" w:hAnsi="Arial" w:cs="Arial"/>
              </w:rPr>
            </w:pPr>
          </w:p>
        </w:tc>
        <w:tc>
          <w:tcPr>
            <w:tcW w:w="2325" w:type="dxa"/>
          </w:tcPr>
          <w:p w14:paraId="6EC962BF"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7615E6A7" w14:textId="77777777" w:rsidTr="00671070">
        <w:trPr>
          <w:jc w:val="center"/>
        </w:trPr>
        <w:tc>
          <w:tcPr>
            <w:tcW w:w="3583" w:type="dxa"/>
            <w:shd w:val="clear" w:color="auto" w:fill="auto"/>
          </w:tcPr>
          <w:p w14:paraId="6CD8B8A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4722D">
              <w:rPr>
                <w:rFonts w:ascii="Arial" w:hAnsi="Arial" w:cs="Arial"/>
                <w:sz w:val="20"/>
                <w:szCs w:val="20"/>
              </w:rPr>
              <w:t>Ali je v JR opredeljen ustrezen časovni razpored za izvedbo operacij izbranih na JR?</w:t>
            </w:r>
          </w:p>
        </w:tc>
        <w:tc>
          <w:tcPr>
            <w:tcW w:w="846" w:type="dxa"/>
          </w:tcPr>
          <w:p w14:paraId="513185BC"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46163595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73E462D2"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70128823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1BB01737" w14:textId="77777777" w:rsidR="001C05F7" w:rsidRPr="0001680D" w:rsidRDefault="001C05F7" w:rsidP="00671070">
            <w:pPr>
              <w:spacing w:after="0"/>
              <w:rPr>
                <w:rFonts w:ascii="Arial" w:hAnsi="Arial" w:cs="Arial"/>
              </w:rPr>
            </w:pPr>
          </w:p>
        </w:tc>
        <w:tc>
          <w:tcPr>
            <w:tcW w:w="2325" w:type="dxa"/>
          </w:tcPr>
          <w:p w14:paraId="4D775572"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2CB7425" w14:textId="77777777" w:rsidTr="00671070">
        <w:trPr>
          <w:jc w:val="center"/>
        </w:trPr>
        <w:tc>
          <w:tcPr>
            <w:tcW w:w="3583" w:type="dxa"/>
            <w:shd w:val="clear" w:color="auto" w:fill="auto"/>
          </w:tcPr>
          <w:p w14:paraId="413E989E"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so v okviru JR predlagani </w:t>
            </w:r>
            <w:r>
              <w:rPr>
                <w:rFonts w:ascii="Arial" w:hAnsi="Arial" w:cs="Arial"/>
                <w:sz w:val="20"/>
                <w:szCs w:val="20"/>
              </w:rPr>
              <w:t xml:space="preserve">pogoji, </w:t>
            </w:r>
            <w:r w:rsidRPr="0001680D">
              <w:rPr>
                <w:rFonts w:ascii="Arial" w:hAnsi="Arial" w:cs="Arial"/>
                <w:sz w:val="20"/>
                <w:szCs w:val="20"/>
              </w:rPr>
              <w:t xml:space="preserve">merila </w:t>
            </w:r>
            <w:r>
              <w:rPr>
                <w:rFonts w:ascii="Arial" w:hAnsi="Arial" w:cs="Arial"/>
                <w:sz w:val="20"/>
                <w:szCs w:val="20"/>
              </w:rPr>
              <w:t xml:space="preserve">in postopek izbora </w:t>
            </w:r>
            <w:proofErr w:type="spellStart"/>
            <w:r w:rsidRPr="0001680D">
              <w:rPr>
                <w:rFonts w:ascii="Arial" w:hAnsi="Arial" w:cs="Arial"/>
                <w:sz w:val="20"/>
                <w:szCs w:val="20"/>
              </w:rPr>
              <w:t>nediskriminatorni</w:t>
            </w:r>
            <w:proofErr w:type="spellEnd"/>
            <w:r w:rsidRPr="0001680D">
              <w:rPr>
                <w:rFonts w:ascii="Arial" w:hAnsi="Arial" w:cs="Arial"/>
                <w:sz w:val="20"/>
                <w:szCs w:val="20"/>
              </w:rPr>
              <w:t xml:space="preserve"> in pregledni?</w:t>
            </w:r>
          </w:p>
        </w:tc>
        <w:tc>
          <w:tcPr>
            <w:tcW w:w="846" w:type="dxa"/>
          </w:tcPr>
          <w:p w14:paraId="1971BA4B"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21415395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B04A15E"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92694193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3BAF6FFC" w14:textId="77777777" w:rsidR="001C05F7" w:rsidRPr="0001680D" w:rsidRDefault="001C05F7" w:rsidP="00671070">
            <w:pPr>
              <w:spacing w:after="0"/>
              <w:rPr>
                <w:rFonts w:ascii="Arial" w:hAnsi="Arial" w:cs="Arial"/>
              </w:rPr>
            </w:pPr>
          </w:p>
        </w:tc>
        <w:tc>
          <w:tcPr>
            <w:tcW w:w="2325" w:type="dxa"/>
          </w:tcPr>
          <w:p w14:paraId="5467F268"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50CCAF73" w14:textId="77777777" w:rsidTr="00671070">
        <w:trPr>
          <w:jc w:val="center"/>
        </w:trPr>
        <w:tc>
          <w:tcPr>
            <w:tcW w:w="3583" w:type="dxa"/>
            <w:shd w:val="clear" w:color="auto" w:fill="auto"/>
          </w:tcPr>
          <w:p w14:paraId="42338CA7"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dostop invalidom</w:t>
            </w:r>
            <w:r>
              <w:t xml:space="preserve"> </w:t>
            </w:r>
            <w:r w:rsidRPr="0004722D">
              <w:rPr>
                <w:rFonts w:ascii="Arial" w:hAnsi="Arial" w:cs="Arial"/>
                <w:sz w:val="20"/>
                <w:szCs w:val="20"/>
              </w:rPr>
              <w:t>v skladu z 9. členom Uredbe 2021/1060/EU</w:t>
            </w:r>
            <w:r>
              <w:rPr>
                <w:rFonts w:ascii="Arial" w:hAnsi="Arial" w:cs="Arial"/>
                <w:sz w:val="20"/>
                <w:szCs w:val="20"/>
              </w:rPr>
              <w:t xml:space="preserve"> </w:t>
            </w:r>
            <w:r w:rsidRPr="0001680D">
              <w:rPr>
                <w:rFonts w:ascii="Arial" w:hAnsi="Arial" w:cs="Arial"/>
                <w:sz w:val="20"/>
                <w:szCs w:val="20"/>
              </w:rPr>
              <w:t>?</w:t>
            </w:r>
          </w:p>
        </w:tc>
        <w:tc>
          <w:tcPr>
            <w:tcW w:w="846" w:type="dxa"/>
          </w:tcPr>
          <w:p w14:paraId="4EA7BB02"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3614926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13BE1B7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6983781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7F31432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46570733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1FE93616"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228C0E09" w14:textId="77777777" w:rsidTr="00671070">
        <w:trPr>
          <w:jc w:val="center"/>
        </w:trPr>
        <w:tc>
          <w:tcPr>
            <w:tcW w:w="3583" w:type="dxa"/>
            <w:shd w:val="clear" w:color="auto" w:fill="auto"/>
          </w:tcPr>
          <w:p w14:paraId="5773B73A"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enakost spolov</w:t>
            </w:r>
            <w:r>
              <w:t xml:space="preserve"> </w:t>
            </w:r>
            <w:r w:rsidRPr="0004722D">
              <w:rPr>
                <w:rFonts w:ascii="Arial" w:hAnsi="Arial" w:cs="Arial"/>
                <w:sz w:val="20"/>
                <w:szCs w:val="20"/>
              </w:rPr>
              <w:t>v skladu z 9. členom Uredbe 2021/1060/EU</w:t>
            </w:r>
            <w:r w:rsidRPr="0001680D">
              <w:rPr>
                <w:rFonts w:ascii="Arial" w:hAnsi="Arial" w:cs="Arial"/>
                <w:sz w:val="20"/>
                <w:szCs w:val="20"/>
              </w:rPr>
              <w:t>?</w:t>
            </w:r>
          </w:p>
        </w:tc>
        <w:tc>
          <w:tcPr>
            <w:tcW w:w="846" w:type="dxa"/>
          </w:tcPr>
          <w:p w14:paraId="0D490DDB"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26576042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46A53F9C"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91053381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4C860E3A"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83683060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4DDC96A5"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71D1D978" w14:textId="77777777" w:rsidTr="00671070">
        <w:trPr>
          <w:jc w:val="center"/>
        </w:trPr>
        <w:tc>
          <w:tcPr>
            <w:tcW w:w="3583" w:type="dxa"/>
            <w:shd w:val="clear" w:color="auto" w:fill="auto"/>
          </w:tcPr>
          <w:p w14:paraId="72033DCB"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upošteva pravice, svoboščine in načela, kot izhajajo iz Listine EU o temeljnih pravicah</w:t>
            </w:r>
            <w:r>
              <w:t xml:space="preserve"> </w:t>
            </w:r>
            <w:r w:rsidRPr="0004722D">
              <w:rPr>
                <w:rFonts w:ascii="Arial" w:hAnsi="Arial" w:cs="Arial"/>
                <w:sz w:val="20"/>
                <w:szCs w:val="20"/>
              </w:rPr>
              <w:t>v skladu z 9. členom Uredbe 2021/1060/EU</w:t>
            </w:r>
            <w:r w:rsidRPr="0001680D">
              <w:rPr>
                <w:rFonts w:ascii="Arial" w:hAnsi="Arial" w:cs="Arial"/>
                <w:sz w:val="20"/>
                <w:szCs w:val="20"/>
              </w:rPr>
              <w:t>?</w:t>
            </w:r>
          </w:p>
        </w:tc>
        <w:tc>
          <w:tcPr>
            <w:tcW w:w="846" w:type="dxa"/>
          </w:tcPr>
          <w:p w14:paraId="01667C60"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97537144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53BE2A71"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09161586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416F1A67"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06672093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5E54AF31"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AD12733" w14:textId="77777777" w:rsidTr="00671070">
        <w:trPr>
          <w:jc w:val="center"/>
        </w:trPr>
        <w:tc>
          <w:tcPr>
            <w:tcW w:w="3583" w:type="dxa"/>
            <w:shd w:val="clear" w:color="auto" w:fill="auto"/>
          </w:tcPr>
          <w:p w14:paraId="1A90B54D"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JR upošteva načelo trajnostnega razvoja in </w:t>
            </w:r>
            <w:proofErr w:type="spellStart"/>
            <w:r w:rsidRPr="0001680D">
              <w:rPr>
                <w:rFonts w:ascii="Arial" w:hAnsi="Arial" w:cs="Arial"/>
                <w:sz w:val="20"/>
                <w:szCs w:val="20"/>
              </w:rPr>
              <w:t>okoljsko</w:t>
            </w:r>
            <w:proofErr w:type="spellEnd"/>
            <w:r w:rsidRPr="0001680D">
              <w:rPr>
                <w:rFonts w:ascii="Arial" w:hAnsi="Arial" w:cs="Arial"/>
                <w:sz w:val="20"/>
                <w:szCs w:val="20"/>
              </w:rPr>
              <w:t xml:space="preserve"> politiko EU v skladu s členom 11 in členom 191 (1) PDEU?</w:t>
            </w:r>
          </w:p>
        </w:tc>
        <w:tc>
          <w:tcPr>
            <w:tcW w:w="846" w:type="dxa"/>
          </w:tcPr>
          <w:p w14:paraId="3C88033F"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15536896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48F14B2C"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8229080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BDDB52B"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69468183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337C18D3"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5D101165" w14:textId="77777777" w:rsidTr="00671070">
        <w:trPr>
          <w:jc w:val="center"/>
        </w:trPr>
        <w:tc>
          <w:tcPr>
            <w:tcW w:w="3583" w:type="dxa"/>
            <w:shd w:val="clear" w:color="auto" w:fill="auto"/>
          </w:tcPr>
          <w:p w14:paraId="04D9B37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je JR (v kolikor spada v področje uporabe </w:t>
            </w:r>
            <w:proofErr w:type="spellStart"/>
            <w:r w:rsidRPr="0001680D">
              <w:rPr>
                <w:rFonts w:ascii="Arial" w:hAnsi="Arial" w:cs="Arial"/>
                <w:sz w:val="20"/>
                <w:szCs w:val="20"/>
              </w:rPr>
              <w:t>omogočitvenega</w:t>
            </w:r>
            <w:proofErr w:type="spellEnd"/>
            <w:r w:rsidRPr="0001680D">
              <w:rPr>
                <w:rFonts w:ascii="Arial" w:hAnsi="Arial" w:cs="Arial"/>
                <w:sz w:val="20"/>
                <w:szCs w:val="20"/>
              </w:rPr>
              <w:t xml:space="preserve"> pogoja) skladen z ustreznimi strategijami in načrtovanimi dokumenti, določenimi za izpolnitev tega </w:t>
            </w:r>
            <w:proofErr w:type="spellStart"/>
            <w:r w:rsidRPr="0001680D">
              <w:rPr>
                <w:rFonts w:ascii="Arial" w:hAnsi="Arial" w:cs="Arial"/>
                <w:sz w:val="20"/>
                <w:szCs w:val="20"/>
              </w:rPr>
              <w:t>omogočitvenega</w:t>
            </w:r>
            <w:proofErr w:type="spellEnd"/>
            <w:r w:rsidRPr="0001680D">
              <w:rPr>
                <w:rFonts w:ascii="Arial" w:hAnsi="Arial" w:cs="Arial"/>
                <w:sz w:val="20"/>
                <w:szCs w:val="20"/>
              </w:rPr>
              <w:t xml:space="preserve"> pogoja?</w:t>
            </w:r>
          </w:p>
        </w:tc>
        <w:tc>
          <w:tcPr>
            <w:tcW w:w="846" w:type="dxa"/>
          </w:tcPr>
          <w:p w14:paraId="2EC75B5D"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205190442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108C4EB"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97201836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387745CF" w14:textId="77777777" w:rsidR="001C05F7" w:rsidRPr="0001680D" w:rsidRDefault="000E370D" w:rsidP="00671070">
            <w:pPr>
              <w:spacing w:after="0"/>
              <w:rPr>
                <w:rFonts w:ascii="Arial" w:hAnsi="Arial" w:cs="Arial"/>
              </w:rPr>
            </w:pPr>
            <w:sdt>
              <w:sdtPr>
                <w:rPr>
                  <w:rFonts w:ascii="Arial" w:hAnsi="Arial" w:cs="Arial"/>
                  <w:sz w:val="24"/>
                  <w:szCs w:val="24"/>
                </w:rPr>
                <w:id w:val="-27086391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52BDF941"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702009C4" w14:textId="77777777" w:rsidTr="00671070">
        <w:trPr>
          <w:jc w:val="center"/>
        </w:trPr>
        <w:tc>
          <w:tcPr>
            <w:tcW w:w="3583" w:type="dxa"/>
            <w:shd w:val="clear" w:color="auto" w:fill="auto"/>
          </w:tcPr>
          <w:p w14:paraId="4C784747"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da izbrane operacije predstavljajo najboljše razmerje med višino podpore, izvedbenimi dejavnostmi in doseganjem ciljev?</w:t>
            </w:r>
          </w:p>
        </w:tc>
        <w:tc>
          <w:tcPr>
            <w:tcW w:w="846" w:type="dxa"/>
          </w:tcPr>
          <w:p w14:paraId="3D5344BC"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8110864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E80C740"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8421087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D68ABC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06460577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6391EC38"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16C175B4" w14:textId="77777777" w:rsidTr="00671070">
        <w:trPr>
          <w:jc w:val="center"/>
        </w:trPr>
        <w:tc>
          <w:tcPr>
            <w:tcW w:w="3583" w:type="dxa"/>
            <w:shd w:val="clear" w:color="auto" w:fill="auto"/>
          </w:tcPr>
          <w:p w14:paraId="182393D9"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da se za izbrane operacije, ki spadajo na področje uporabe Direktive 2011/92/EU Evropskega parlamenta in Sveta, na podlagi zahtev iz navedene direktive opravi presoja vplivov na okolje ali postopek preverjanja in da se na tej isti podlagi tudi ustrezno upošteva ocena alternativnih rešitev?</w:t>
            </w:r>
          </w:p>
        </w:tc>
        <w:tc>
          <w:tcPr>
            <w:tcW w:w="846" w:type="dxa"/>
          </w:tcPr>
          <w:p w14:paraId="27EBB830"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2854591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1905C070"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212302999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0CB4489B" w14:textId="77777777" w:rsidR="001C05F7" w:rsidRPr="0001680D" w:rsidRDefault="000E370D" w:rsidP="00671070">
            <w:pPr>
              <w:spacing w:after="0"/>
              <w:rPr>
                <w:rFonts w:ascii="Arial" w:hAnsi="Arial" w:cs="Arial"/>
              </w:rPr>
            </w:pPr>
            <w:sdt>
              <w:sdtPr>
                <w:rPr>
                  <w:rFonts w:ascii="Arial" w:hAnsi="Arial" w:cs="Arial"/>
                  <w:sz w:val="24"/>
                  <w:szCs w:val="24"/>
                </w:rPr>
                <w:id w:val="-204365925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7B521375"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13655030" w14:textId="77777777" w:rsidTr="00671070">
        <w:trPr>
          <w:jc w:val="center"/>
        </w:trPr>
        <w:tc>
          <w:tcPr>
            <w:tcW w:w="3583" w:type="dxa"/>
            <w:shd w:val="clear" w:color="auto" w:fill="auto"/>
          </w:tcPr>
          <w:p w14:paraId="16CD3A28"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BF6BCD">
              <w:rPr>
                <w:rFonts w:ascii="Arial" w:hAnsi="Arial" w:cs="Arial"/>
                <w:sz w:val="20"/>
                <w:szCs w:val="20"/>
              </w:rPr>
              <w:t>Ali JR zagotavlja naslednje  informacije: vse pogoje za podporo posamezni operaciji, vključno s posebnimi zahtevami za proizvode ali storitve, ki bodo zagotovljene, načrt financiranja, rok za njeno izvedbo ter kadar je ustrezno metodo, ki bo uporabljena za določitev njenih stroškov in pogoj</w:t>
            </w:r>
            <w:r>
              <w:rPr>
                <w:rFonts w:ascii="Arial" w:hAnsi="Arial" w:cs="Arial"/>
                <w:sz w:val="20"/>
                <w:szCs w:val="20"/>
              </w:rPr>
              <w:t xml:space="preserve">e </w:t>
            </w:r>
            <w:r w:rsidRPr="00BF6BCD">
              <w:rPr>
                <w:rFonts w:ascii="Arial" w:hAnsi="Arial" w:cs="Arial"/>
                <w:sz w:val="20"/>
                <w:szCs w:val="20"/>
              </w:rPr>
              <w:t>za plačilo podpore?</w:t>
            </w:r>
            <w:r w:rsidRPr="0001680D">
              <w:rPr>
                <w:rFonts w:ascii="Arial" w:hAnsi="Arial" w:cs="Arial"/>
                <w:sz w:val="20"/>
                <w:szCs w:val="20"/>
              </w:rPr>
              <w:t xml:space="preserve"> </w:t>
            </w:r>
          </w:p>
        </w:tc>
        <w:tc>
          <w:tcPr>
            <w:tcW w:w="846" w:type="dxa"/>
          </w:tcPr>
          <w:p w14:paraId="5A3CDA1C"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03138452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6B884C3F"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7277275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6E1F230" w14:textId="77777777" w:rsidR="001C05F7" w:rsidRPr="0001680D" w:rsidRDefault="000E370D" w:rsidP="00671070">
            <w:pPr>
              <w:spacing w:after="0"/>
              <w:rPr>
                <w:rFonts w:ascii="Arial" w:hAnsi="Arial" w:cs="Arial"/>
              </w:rPr>
            </w:pPr>
            <w:sdt>
              <w:sdtPr>
                <w:rPr>
                  <w:rFonts w:ascii="Arial" w:hAnsi="Arial" w:cs="Arial"/>
                  <w:sz w:val="24"/>
                  <w:szCs w:val="24"/>
                </w:rPr>
                <w:id w:val="-128982317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05150B76"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08F92679" w14:textId="77777777" w:rsidTr="00671070">
        <w:trPr>
          <w:jc w:val="center"/>
        </w:trPr>
        <w:tc>
          <w:tcPr>
            <w:tcW w:w="3583" w:type="dxa"/>
            <w:shd w:val="clear" w:color="auto" w:fill="auto"/>
          </w:tcPr>
          <w:p w14:paraId="30C1FC4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da se v okviru operacij (v kolikor gre za naložbo v infrastrukturo ali produktivne naložb</w:t>
            </w:r>
            <w:r>
              <w:rPr>
                <w:rFonts w:ascii="Arial" w:hAnsi="Arial" w:cs="Arial"/>
                <w:sz w:val="20"/>
                <w:szCs w:val="20"/>
              </w:rPr>
              <w:t>e</w:t>
            </w:r>
            <w:r w:rsidRPr="0001680D">
              <w:rPr>
                <w:rFonts w:ascii="Arial" w:hAnsi="Arial" w:cs="Arial"/>
                <w:sz w:val="20"/>
                <w:szCs w:val="20"/>
              </w:rPr>
              <w:t>) pred odobritvijo dejavnosti prepriča, ali ima upravičenec potrebna finančna sredstva in mehanizme za kritje stroškov delovanja in vzdrževanja operacije, tako da zagotovi njihovo finančno vzdržnost?</w:t>
            </w:r>
          </w:p>
        </w:tc>
        <w:tc>
          <w:tcPr>
            <w:tcW w:w="846" w:type="dxa"/>
          </w:tcPr>
          <w:p w14:paraId="1CF73A02"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90327745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537923E2"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40181447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962880A" w14:textId="77777777" w:rsidR="001C05F7" w:rsidRPr="0001680D" w:rsidRDefault="000E370D" w:rsidP="00671070">
            <w:pPr>
              <w:spacing w:after="0"/>
              <w:rPr>
                <w:rFonts w:ascii="Arial" w:hAnsi="Arial" w:cs="Arial"/>
              </w:rPr>
            </w:pPr>
            <w:sdt>
              <w:sdtPr>
                <w:rPr>
                  <w:rFonts w:ascii="Arial" w:hAnsi="Arial" w:cs="Arial"/>
                  <w:sz w:val="24"/>
                  <w:szCs w:val="24"/>
                </w:rPr>
                <w:id w:val="120560371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0409D9E7"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4E79843" w14:textId="77777777" w:rsidTr="00671070">
        <w:trPr>
          <w:jc w:val="center"/>
        </w:trPr>
        <w:tc>
          <w:tcPr>
            <w:tcW w:w="3583" w:type="dxa"/>
            <w:shd w:val="clear" w:color="auto" w:fill="auto"/>
          </w:tcPr>
          <w:p w14:paraId="5945A23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JR zagotavlja, da operacije ne vključujejo dejavnosti, ki so bile del premestitvene operacije v skladu s členom 66 ali ki bi pomenile premestitev proizvodne dejavnosti v skladu s točko (a) člena 65 (1) zunaj </w:t>
            </w:r>
            <w:r>
              <w:rPr>
                <w:rFonts w:ascii="Arial" w:hAnsi="Arial" w:cs="Arial"/>
                <w:sz w:val="20"/>
                <w:szCs w:val="20"/>
              </w:rPr>
              <w:t>regije na ravni NUTS 2, v kateri so prejele podporo</w:t>
            </w:r>
            <w:r w:rsidRPr="0001680D">
              <w:rPr>
                <w:rFonts w:ascii="Arial" w:hAnsi="Arial" w:cs="Arial"/>
                <w:sz w:val="20"/>
                <w:szCs w:val="20"/>
              </w:rPr>
              <w:t>?</w:t>
            </w:r>
          </w:p>
        </w:tc>
        <w:tc>
          <w:tcPr>
            <w:tcW w:w="846" w:type="dxa"/>
          </w:tcPr>
          <w:p w14:paraId="5F6DAD10"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52502398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0D9533C7"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26259612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2FF02186" w14:textId="77777777" w:rsidR="001C05F7" w:rsidRPr="0001680D" w:rsidRDefault="000E370D" w:rsidP="00671070">
            <w:pPr>
              <w:spacing w:after="0"/>
              <w:rPr>
                <w:rFonts w:ascii="Arial" w:hAnsi="Arial" w:cs="Arial"/>
              </w:rPr>
            </w:pPr>
            <w:sdt>
              <w:sdtPr>
                <w:rPr>
                  <w:rFonts w:ascii="Arial" w:hAnsi="Arial" w:cs="Arial"/>
                  <w:sz w:val="24"/>
                  <w:szCs w:val="24"/>
                </w:rPr>
                <w:id w:val="206282508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2A42EF6B"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5111436" w14:textId="77777777" w:rsidTr="00671070">
        <w:trPr>
          <w:jc w:val="center"/>
        </w:trPr>
        <w:tc>
          <w:tcPr>
            <w:tcW w:w="3583" w:type="dxa"/>
            <w:shd w:val="clear" w:color="auto" w:fill="auto"/>
          </w:tcPr>
          <w:p w14:paraId="23C92B9E" w14:textId="77777777" w:rsidR="001C05F7" w:rsidRPr="003654D2" w:rsidRDefault="001C05F7" w:rsidP="00671070">
            <w:pPr>
              <w:overflowPunct w:val="0"/>
              <w:autoSpaceDE w:val="0"/>
              <w:autoSpaceDN w:val="0"/>
              <w:adjustRightInd w:val="0"/>
              <w:spacing w:after="0"/>
              <w:textAlignment w:val="baseline"/>
              <w:rPr>
                <w:rFonts w:ascii="Arial" w:hAnsi="Arial" w:cs="Arial"/>
                <w:sz w:val="20"/>
                <w:szCs w:val="20"/>
              </w:rPr>
            </w:pPr>
            <w:r w:rsidRPr="003654D2">
              <w:rPr>
                <w:rFonts w:ascii="Arial" w:hAnsi="Arial" w:cs="Arial"/>
                <w:sz w:val="20"/>
                <w:szCs w:val="20"/>
              </w:rPr>
              <w:t>Ali JR zagotavlja, da so operacije infrastrukturnih naložb s pričakovano življenjsko dobo najmanj 5 let odporne na podnebne spremembe?</w:t>
            </w:r>
          </w:p>
        </w:tc>
        <w:tc>
          <w:tcPr>
            <w:tcW w:w="846" w:type="dxa"/>
          </w:tcPr>
          <w:p w14:paraId="779B07BD" w14:textId="77777777" w:rsidR="001C05F7" w:rsidRPr="003654D2"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07288031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1184D879" w14:textId="77777777" w:rsidR="001C05F7" w:rsidRPr="003654D2"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26934669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30714258" w14:textId="77777777" w:rsidR="001C05F7" w:rsidRPr="003654D2" w:rsidRDefault="000E370D" w:rsidP="00671070">
            <w:pPr>
              <w:spacing w:after="0"/>
              <w:rPr>
                <w:rFonts w:ascii="Arial" w:hAnsi="Arial" w:cs="Arial"/>
                <w:sz w:val="20"/>
                <w:szCs w:val="20"/>
              </w:rPr>
            </w:pPr>
            <w:sdt>
              <w:sdtPr>
                <w:rPr>
                  <w:rFonts w:ascii="Arial" w:hAnsi="Arial" w:cs="Arial"/>
                  <w:sz w:val="24"/>
                  <w:szCs w:val="24"/>
                </w:rPr>
                <w:id w:val="-109038200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040B0024"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48D0956F" w14:textId="77777777" w:rsidTr="00671070">
        <w:trPr>
          <w:jc w:val="center"/>
        </w:trPr>
        <w:tc>
          <w:tcPr>
            <w:tcW w:w="3583" w:type="dxa"/>
            <w:shd w:val="clear" w:color="auto" w:fill="auto"/>
          </w:tcPr>
          <w:p w14:paraId="6B4118C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da so operacije uvrščene na področje uporabe zadevnega sklada?</w:t>
            </w:r>
          </w:p>
        </w:tc>
        <w:tc>
          <w:tcPr>
            <w:tcW w:w="846" w:type="dxa"/>
          </w:tcPr>
          <w:p w14:paraId="3B5FACB5"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05738930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60717AB0"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99961412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7C7C9118" w14:textId="77777777" w:rsidR="001C05F7" w:rsidRPr="0001680D" w:rsidRDefault="001C05F7" w:rsidP="00671070">
            <w:pPr>
              <w:spacing w:after="0"/>
              <w:rPr>
                <w:rFonts w:ascii="Arial" w:hAnsi="Arial" w:cs="Arial"/>
                <w:sz w:val="20"/>
                <w:szCs w:val="20"/>
              </w:rPr>
            </w:pPr>
          </w:p>
        </w:tc>
        <w:tc>
          <w:tcPr>
            <w:tcW w:w="2325" w:type="dxa"/>
          </w:tcPr>
          <w:p w14:paraId="51D739C8"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C561061" w14:textId="77777777" w:rsidTr="00671070">
        <w:trPr>
          <w:jc w:val="center"/>
        </w:trPr>
        <w:tc>
          <w:tcPr>
            <w:tcW w:w="3583" w:type="dxa"/>
            <w:shd w:val="clear" w:color="auto" w:fill="auto"/>
          </w:tcPr>
          <w:p w14:paraId="05018CC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so v okviru JR določene razsežnosti in kode za vrsto ukrepov, katerim se pripišejo izdatki na operacijah?</w:t>
            </w:r>
          </w:p>
        </w:tc>
        <w:tc>
          <w:tcPr>
            <w:tcW w:w="846" w:type="dxa"/>
          </w:tcPr>
          <w:p w14:paraId="2781A241"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206406092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33A5ECC"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3622728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1538103" w14:textId="77777777" w:rsidR="001C05F7" w:rsidRPr="0001680D" w:rsidRDefault="001C05F7" w:rsidP="00671070">
            <w:pPr>
              <w:spacing w:after="0"/>
              <w:rPr>
                <w:rFonts w:ascii="Arial" w:hAnsi="Arial" w:cs="Arial"/>
              </w:rPr>
            </w:pPr>
          </w:p>
        </w:tc>
        <w:tc>
          <w:tcPr>
            <w:tcW w:w="2325" w:type="dxa"/>
          </w:tcPr>
          <w:p w14:paraId="5B89462D"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4F36B7F0" w14:textId="77777777" w:rsidTr="00671070">
        <w:trPr>
          <w:jc w:val="center"/>
        </w:trPr>
        <w:tc>
          <w:tcPr>
            <w:tcW w:w="3583" w:type="dxa"/>
            <w:shd w:val="clear" w:color="auto" w:fill="auto"/>
          </w:tcPr>
          <w:p w14:paraId="4CBF1F85"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zagotovljeno, da obrazloženo mnenje Komisije v zvezi s kršitvijo iz člena 258 PDEU, ki ogroža zakonitost in pravilnost izdatkov ali kakovost operacij, ne vpliva neposredno na JR?</w:t>
            </w:r>
          </w:p>
        </w:tc>
        <w:tc>
          <w:tcPr>
            <w:tcW w:w="846" w:type="dxa"/>
          </w:tcPr>
          <w:p w14:paraId="5B2919B1"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71399638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52CB761D" w14:textId="77777777" w:rsidR="001C05F7" w:rsidRPr="0001680D" w:rsidRDefault="000E370D" w:rsidP="00671070">
            <w:pPr>
              <w:overflowPunct w:val="0"/>
              <w:autoSpaceDE w:val="0"/>
              <w:autoSpaceDN w:val="0"/>
              <w:adjustRightInd w:val="0"/>
              <w:spacing w:after="0"/>
              <w:textAlignment w:val="baseline"/>
              <w:rPr>
                <w:rFonts w:ascii="Arial" w:hAnsi="Arial" w:cs="Arial"/>
                <w:sz w:val="16"/>
                <w:szCs w:val="16"/>
              </w:rPr>
            </w:pPr>
            <w:sdt>
              <w:sdtPr>
                <w:rPr>
                  <w:rFonts w:ascii="Arial" w:hAnsi="Arial" w:cs="Arial"/>
                  <w:sz w:val="24"/>
                  <w:szCs w:val="24"/>
                </w:rPr>
                <w:id w:val="167322190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27F1611" w14:textId="77777777" w:rsidR="001C05F7" w:rsidRPr="0001680D" w:rsidRDefault="000E370D" w:rsidP="00671070">
            <w:pPr>
              <w:spacing w:after="0"/>
              <w:rPr>
                <w:rFonts w:ascii="Arial" w:hAnsi="Arial" w:cs="Arial"/>
              </w:rPr>
            </w:pPr>
            <w:sdt>
              <w:sdtPr>
                <w:rPr>
                  <w:rFonts w:ascii="Arial" w:hAnsi="Arial" w:cs="Arial"/>
                  <w:sz w:val="24"/>
                  <w:szCs w:val="24"/>
                </w:rPr>
                <w:id w:val="90556605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407E7AB8"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0ACE92B6" w14:textId="77777777" w:rsidTr="00671070">
        <w:trPr>
          <w:jc w:val="center"/>
        </w:trPr>
        <w:tc>
          <w:tcPr>
            <w:tcW w:w="3583" w:type="dxa"/>
            <w:shd w:val="clear" w:color="auto" w:fill="auto"/>
          </w:tcPr>
          <w:p w14:paraId="013B5CE4"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zagotavlja hrambo dokumentov, ki so potrebni za revizijsko sled v skladu z 82. členom Uredbe 2021/1060/EU in predpisi, ki urejajo hrambo dokumentarnega gradiva?</w:t>
            </w:r>
          </w:p>
        </w:tc>
        <w:tc>
          <w:tcPr>
            <w:tcW w:w="846" w:type="dxa"/>
          </w:tcPr>
          <w:p w14:paraId="5D673D1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37169516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5CA07AC5"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48242431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1392B8D4" w14:textId="77777777" w:rsidR="001C05F7" w:rsidRPr="0001680D" w:rsidRDefault="001C05F7" w:rsidP="00671070">
            <w:pPr>
              <w:spacing w:after="0"/>
              <w:rPr>
                <w:rFonts w:ascii="Arial" w:hAnsi="Arial" w:cs="Arial"/>
                <w:sz w:val="20"/>
                <w:szCs w:val="20"/>
              </w:rPr>
            </w:pPr>
          </w:p>
        </w:tc>
        <w:tc>
          <w:tcPr>
            <w:tcW w:w="2325" w:type="dxa"/>
          </w:tcPr>
          <w:p w14:paraId="7EC947A5"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3410F4D1" w14:textId="77777777" w:rsidTr="00671070">
        <w:trPr>
          <w:jc w:val="center"/>
        </w:trPr>
        <w:tc>
          <w:tcPr>
            <w:tcW w:w="3583" w:type="dxa"/>
            <w:shd w:val="clear" w:color="auto" w:fill="auto"/>
          </w:tcPr>
          <w:p w14:paraId="31DEF6B5"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JR opredeljuje zahteve glede komuniciranja in prepoznavnosti kot izhajajo iz 47. in 50. člena ter Priloge IX Uredbe 2021/1060/EU?</w:t>
            </w:r>
          </w:p>
        </w:tc>
        <w:tc>
          <w:tcPr>
            <w:tcW w:w="846" w:type="dxa"/>
          </w:tcPr>
          <w:p w14:paraId="51AB4622"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04867023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2AE720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5713029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69592AB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4179500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1CC7B254" w14:textId="77777777" w:rsidR="001C05F7" w:rsidRPr="001E31AC"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AD9E7A3" w14:textId="77777777" w:rsidTr="00671070">
        <w:trPr>
          <w:jc w:val="center"/>
        </w:trPr>
        <w:tc>
          <w:tcPr>
            <w:tcW w:w="3583" w:type="dxa"/>
            <w:shd w:val="clear" w:color="auto" w:fill="auto"/>
          </w:tcPr>
          <w:p w14:paraId="098CC787" w14:textId="77777777" w:rsidR="001C05F7" w:rsidRPr="0001680D" w:rsidRDefault="001C05F7" w:rsidP="00671070">
            <w:pPr>
              <w:overflowPunct w:val="0"/>
              <w:autoSpaceDE w:val="0"/>
              <w:autoSpaceDN w:val="0"/>
              <w:adjustRightInd w:val="0"/>
              <w:textAlignment w:val="baseline"/>
              <w:rPr>
                <w:rFonts w:ascii="Arial" w:hAnsi="Arial" w:cs="Arial"/>
                <w:sz w:val="20"/>
                <w:szCs w:val="20"/>
              </w:rPr>
            </w:pPr>
            <w:r w:rsidRPr="0001680D">
              <w:rPr>
                <w:rFonts w:ascii="Arial" w:hAnsi="Arial" w:cs="Arial"/>
                <w:sz w:val="20"/>
                <w:szCs w:val="20"/>
              </w:rPr>
              <w:t>Ali JR zagotavlja skladnost z navodili OU o upravičenih stroških?</w:t>
            </w:r>
          </w:p>
        </w:tc>
        <w:tc>
          <w:tcPr>
            <w:tcW w:w="846" w:type="dxa"/>
          </w:tcPr>
          <w:p w14:paraId="78CF3219" w14:textId="77777777" w:rsidR="001C05F7" w:rsidRPr="0001680D" w:rsidRDefault="000E370D" w:rsidP="00671070">
            <w:pPr>
              <w:overflowPunct w:val="0"/>
              <w:autoSpaceDE w:val="0"/>
              <w:autoSpaceDN w:val="0"/>
              <w:adjustRightInd w:val="0"/>
              <w:textAlignment w:val="baseline"/>
              <w:rPr>
                <w:rFonts w:ascii="Arial" w:hAnsi="Arial" w:cs="Arial"/>
                <w:sz w:val="16"/>
                <w:szCs w:val="16"/>
              </w:rPr>
            </w:pPr>
            <w:sdt>
              <w:sdtPr>
                <w:rPr>
                  <w:rFonts w:ascii="Arial" w:hAnsi="Arial" w:cs="Arial"/>
                  <w:sz w:val="24"/>
                  <w:szCs w:val="24"/>
                </w:rPr>
                <w:id w:val="191157989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3FC1E1CB" w14:textId="77777777" w:rsidR="001C05F7" w:rsidRPr="0001680D" w:rsidRDefault="000E370D" w:rsidP="00671070">
            <w:pPr>
              <w:overflowPunct w:val="0"/>
              <w:autoSpaceDE w:val="0"/>
              <w:autoSpaceDN w:val="0"/>
              <w:adjustRightInd w:val="0"/>
              <w:textAlignment w:val="baseline"/>
              <w:rPr>
                <w:rFonts w:ascii="Arial" w:hAnsi="Arial" w:cs="Arial"/>
                <w:sz w:val="16"/>
                <w:szCs w:val="16"/>
              </w:rPr>
            </w:pPr>
            <w:sdt>
              <w:sdtPr>
                <w:rPr>
                  <w:rFonts w:ascii="Arial" w:hAnsi="Arial" w:cs="Arial"/>
                  <w:sz w:val="24"/>
                  <w:szCs w:val="24"/>
                </w:rPr>
                <w:id w:val="-9617398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0BFFF434" w14:textId="77777777" w:rsidR="001C05F7" w:rsidRPr="0001680D" w:rsidRDefault="001C05F7" w:rsidP="00671070">
            <w:pPr>
              <w:rPr>
                <w:rFonts w:ascii="Arial" w:hAnsi="Arial" w:cs="Arial"/>
              </w:rPr>
            </w:pPr>
          </w:p>
        </w:tc>
        <w:tc>
          <w:tcPr>
            <w:tcW w:w="2325" w:type="dxa"/>
          </w:tcPr>
          <w:p w14:paraId="75481EFE" w14:textId="77777777" w:rsidR="001C05F7" w:rsidRPr="001E31AC" w:rsidRDefault="001C05F7" w:rsidP="00671070">
            <w:pPr>
              <w:overflowPunct w:val="0"/>
              <w:autoSpaceDE w:val="0"/>
              <w:autoSpaceDN w:val="0"/>
              <w:adjustRightInd w:val="0"/>
              <w:textAlignment w:val="baseline"/>
              <w:rPr>
                <w:rFonts w:ascii="Arial" w:hAnsi="Arial" w:cs="Arial"/>
                <w:sz w:val="16"/>
                <w:szCs w:val="16"/>
              </w:rPr>
            </w:pPr>
          </w:p>
        </w:tc>
      </w:tr>
      <w:tr w:rsidR="001C05F7" w:rsidRPr="0001680D" w14:paraId="15BE95BA" w14:textId="77777777" w:rsidTr="00671070">
        <w:trPr>
          <w:jc w:val="center"/>
        </w:trPr>
        <w:tc>
          <w:tcPr>
            <w:tcW w:w="3583" w:type="dxa"/>
            <w:shd w:val="clear" w:color="auto" w:fill="auto"/>
          </w:tcPr>
          <w:p w14:paraId="449851AC" w14:textId="77777777" w:rsidR="001C05F7" w:rsidRPr="0001680D" w:rsidRDefault="001C05F7" w:rsidP="00671070">
            <w:pPr>
              <w:overflowPunct w:val="0"/>
              <w:autoSpaceDE w:val="0"/>
              <w:autoSpaceDN w:val="0"/>
              <w:adjustRightInd w:val="0"/>
              <w:textAlignment w:val="baseline"/>
              <w:rPr>
                <w:rFonts w:ascii="Arial" w:hAnsi="Arial" w:cs="Arial"/>
                <w:color w:val="FF0000"/>
                <w:sz w:val="20"/>
                <w:szCs w:val="20"/>
              </w:rPr>
            </w:pPr>
            <w:r w:rsidRPr="0001680D">
              <w:rPr>
                <w:rFonts w:ascii="Arial" w:hAnsi="Arial" w:cs="Arial"/>
                <w:sz w:val="20"/>
                <w:szCs w:val="20"/>
              </w:rPr>
              <w:t xml:space="preserve">Ali je JR (v kolikor s področja </w:t>
            </w:r>
            <w:r>
              <w:rPr>
                <w:rFonts w:ascii="Arial" w:hAnsi="Arial" w:cs="Arial"/>
                <w:sz w:val="20"/>
                <w:szCs w:val="20"/>
              </w:rPr>
              <w:t xml:space="preserve">CP 1 in CP4 </w:t>
            </w:r>
            <w:r w:rsidRPr="00C36C99">
              <w:rPr>
                <w:rFonts w:ascii="Arial" w:hAnsi="Arial" w:cs="Arial"/>
                <w:sz w:val="20"/>
                <w:szCs w:val="20"/>
              </w:rPr>
              <w:t>ter pri ukrepih iz drugih ciljev politike, ki naslavljajo prednostna področja S5, kot je razvidno iz Metodoloških smernic S5</w:t>
            </w:r>
            <w:r w:rsidRPr="0001680D">
              <w:rPr>
                <w:rFonts w:ascii="Arial" w:hAnsi="Arial" w:cs="Arial"/>
                <w:sz w:val="20"/>
                <w:szCs w:val="20"/>
              </w:rPr>
              <w:t>) skladen s Strategijo pametne specializacije ter</w:t>
            </w:r>
            <w:r>
              <w:rPr>
                <w:rFonts w:ascii="Arial" w:hAnsi="Arial" w:cs="Arial"/>
                <w:sz w:val="20"/>
                <w:szCs w:val="20"/>
              </w:rPr>
              <w:t xml:space="preserve"> ima</w:t>
            </w:r>
            <w:r w:rsidRPr="0001680D">
              <w:rPr>
                <w:rFonts w:ascii="Arial" w:hAnsi="Arial" w:cs="Arial"/>
                <w:sz w:val="20"/>
                <w:szCs w:val="20"/>
              </w:rPr>
              <w:t xml:space="preserve"> soglasje glede tega pridobljeno s strani organizacijske enote za podporo izvajanju S5?</w:t>
            </w:r>
          </w:p>
        </w:tc>
        <w:tc>
          <w:tcPr>
            <w:tcW w:w="846" w:type="dxa"/>
          </w:tcPr>
          <w:p w14:paraId="22821E42" w14:textId="77777777" w:rsidR="001C05F7" w:rsidRPr="0001680D" w:rsidRDefault="000E370D" w:rsidP="00671070">
            <w:pPr>
              <w:overflowPunct w:val="0"/>
              <w:autoSpaceDE w:val="0"/>
              <w:autoSpaceDN w:val="0"/>
              <w:adjustRightInd w:val="0"/>
              <w:textAlignment w:val="baseline"/>
              <w:rPr>
                <w:rFonts w:ascii="Arial" w:hAnsi="Arial" w:cs="Arial"/>
                <w:color w:val="FF0000"/>
                <w:sz w:val="20"/>
                <w:szCs w:val="20"/>
              </w:rPr>
            </w:pPr>
            <w:sdt>
              <w:sdtPr>
                <w:rPr>
                  <w:rFonts w:ascii="Arial" w:hAnsi="Arial" w:cs="Arial"/>
                  <w:sz w:val="24"/>
                  <w:szCs w:val="24"/>
                </w:rPr>
                <w:id w:val="12083758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74CF9D98" w14:textId="77777777" w:rsidR="001C05F7" w:rsidRPr="0001680D" w:rsidRDefault="000E370D" w:rsidP="00671070">
            <w:pPr>
              <w:overflowPunct w:val="0"/>
              <w:autoSpaceDE w:val="0"/>
              <w:autoSpaceDN w:val="0"/>
              <w:adjustRightInd w:val="0"/>
              <w:textAlignment w:val="baseline"/>
              <w:rPr>
                <w:rFonts w:ascii="Arial" w:hAnsi="Arial" w:cs="Arial"/>
                <w:color w:val="FF0000"/>
                <w:sz w:val="20"/>
                <w:szCs w:val="20"/>
              </w:rPr>
            </w:pPr>
            <w:sdt>
              <w:sdtPr>
                <w:rPr>
                  <w:rFonts w:ascii="Arial" w:hAnsi="Arial" w:cs="Arial"/>
                  <w:sz w:val="24"/>
                  <w:szCs w:val="24"/>
                </w:rPr>
                <w:id w:val="-127101191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5BDDC555" w14:textId="77777777" w:rsidR="001C05F7" w:rsidRPr="0001680D" w:rsidRDefault="000E370D" w:rsidP="00671070">
            <w:pPr>
              <w:rPr>
                <w:rFonts w:ascii="Arial" w:hAnsi="Arial" w:cs="Arial"/>
                <w:color w:val="FF0000"/>
                <w:sz w:val="20"/>
                <w:szCs w:val="20"/>
              </w:rPr>
            </w:pPr>
            <w:sdt>
              <w:sdtPr>
                <w:rPr>
                  <w:rFonts w:ascii="Arial" w:hAnsi="Arial" w:cs="Arial"/>
                  <w:sz w:val="24"/>
                  <w:szCs w:val="24"/>
                </w:rPr>
                <w:id w:val="-82820685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65E8241F" w14:textId="77777777" w:rsidR="001C05F7" w:rsidRPr="001E31AC" w:rsidRDefault="001C05F7" w:rsidP="00671070">
            <w:pPr>
              <w:overflowPunct w:val="0"/>
              <w:autoSpaceDE w:val="0"/>
              <w:autoSpaceDN w:val="0"/>
              <w:adjustRightInd w:val="0"/>
              <w:textAlignment w:val="baseline"/>
              <w:rPr>
                <w:rFonts w:ascii="Arial" w:hAnsi="Arial" w:cs="Arial"/>
                <w:color w:val="FF0000"/>
                <w:sz w:val="16"/>
                <w:szCs w:val="16"/>
              </w:rPr>
            </w:pPr>
          </w:p>
        </w:tc>
      </w:tr>
      <w:tr w:rsidR="001C05F7" w:rsidRPr="0001680D" w14:paraId="09933516" w14:textId="77777777" w:rsidTr="00671070">
        <w:trPr>
          <w:jc w:val="center"/>
        </w:trPr>
        <w:tc>
          <w:tcPr>
            <w:tcW w:w="3583" w:type="dxa"/>
            <w:shd w:val="clear" w:color="auto" w:fill="auto"/>
          </w:tcPr>
          <w:p w14:paraId="4B82B997" w14:textId="77777777" w:rsidR="001C05F7" w:rsidRPr="0001680D" w:rsidRDefault="001C05F7" w:rsidP="00671070">
            <w:pPr>
              <w:overflowPunct w:val="0"/>
              <w:autoSpaceDE w:val="0"/>
              <w:autoSpaceDN w:val="0"/>
              <w:adjustRightInd w:val="0"/>
              <w:textAlignment w:val="baseline"/>
              <w:rPr>
                <w:rFonts w:ascii="Arial" w:hAnsi="Arial" w:cs="Arial"/>
                <w:sz w:val="20"/>
                <w:szCs w:val="20"/>
              </w:rPr>
            </w:pPr>
            <w:r w:rsidRPr="0001680D">
              <w:rPr>
                <w:rFonts w:ascii="Arial" w:hAnsi="Arial" w:cs="Arial"/>
                <w:sz w:val="20"/>
                <w:szCs w:val="20"/>
              </w:rPr>
              <w:t>Drugo relevantno v procesu odločanja o podpori (npr. vzorec pogodbe o sofinanciranju je pregledan s strani pravne službe OU,…).</w:t>
            </w:r>
          </w:p>
        </w:tc>
        <w:tc>
          <w:tcPr>
            <w:tcW w:w="846" w:type="dxa"/>
          </w:tcPr>
          <w:p w14:paraId="7116B875" w14:textId="77777777" w:rsidR="001C05F7" w:rsidRPr="0001680D" w:rsidRDefault="000E370D" w:rsidP="00671070">
            <w:pPr>
              <w:overflowPunct w:val="0"/>
              <w:autoSpaceDE w:val="0"/>
              <w:autoSpaceDN w:val="0"/>
              <w:adjustRightInd w:val="0"/>
              <w:textAlignment w:val="baseline"/>
              <w:rPr>
                <w:rFonts w:ascii="Arial" w:hAnsi="Arial" w:cs="Arial"/>
                <w:sz w:val="16"/>
                <w:szCs w:val="16"/>
              </w:rPr>
            </w:pPr>
            <w:sdt>
              <w:sdtPr>
                <w:rPr>
                  <w:rFonts w:ascii="Arial" w:hAnsi="Arial" w:cs="Arial"/>
                  <w:sz w:val="24"/>
                  <w:szCs w:val="24"/>
                </w:rPr>
                <w:id w:val="128524183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901" w:type="dxa"/>
          </w:tcPr>
          <w:p w14:paraId="0FAF6235" w14:textId="77777777" w:rsidR="001C05F7" w:rsidRPr="0001680D" w:rsidRDefault="000E370D" w:rsidP="00671070">
            <w:pPr>
              <w:overflowPunct w:val="0"/>
              <w:autoSpaceDE w:val="0"/>
              <w:autoSpaceDN w:val="0"/>
              <w:adjustRightInd w:val="0"/>
              <w:textAlignment w:val="baseline"/>
              <w:rPr>
                <w:rFonts w:ascii="Arial" w:hAnsi="Arial" w:cs="Arial"/>
                <w:sz w:val="16"/>
                <w:szCs w:val="16"/>
              </w:rPr>
            </w:pPr>
            <w:sdt>
              <w:sdtPr>
                <w:rPr>
                  <w:rFonts w:ascii="Arial" w:hAnsi="Arial" w:cs="Arial"/>
                  <w:sz w:val="24"/>
                  <w:szCs w:val="24"/>
                </w:rPr>
                <w:id w:val="101950624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28" w:type="dxa"/>
          </w:tcPr>
          <w:p w14:paraId="56574EEA" w14:textId="77777777" w:rsidR="001C05F7" w:rsidRPr="0001680D" w:rsidRDefault="000E370D" w:rsidP="00671070">
            <w:pPr>
              <w:rPr>
                <w:rFonts w:ascii="Arial" w:hAnsi="Arial" w:cs="Arial"/>
              </w:rPr>
            </w:pPr>
            <w:sdt>
              <w:sdtPr>
                <w:rPr>
                  <w:rFonts w:ascii="Arial" w:hAnsi="Arial" w:cs="Arial"/>
                  <w:sz w:val="24"/>
                  <w:szCs w:val="24"/>
                </w:rPr>
                <w:id w:val="72549736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325" w:type="dxa"/>
          </w:tcPr>
          <w:p w14:paraId="6E7B41AB" w14:textId="77777777" w:rsidR="001C05F7" w:rsidRPr="001E31AC" w:rsidRDefault="001C05F7" w:rsidP="00671070">
            <w:pPr>
              <w:overflowPunct w:val="0"/>
              <w:autoSpaceDE w:val="0"/>
              <w:autoSpaceDN w:val="0"/>
              <w:adjustRightInd w:val="0"/>
              <w:textAlignment w:val="baseline"/>
              <w:rPr>
                <w:rFonts w:ascii="Arial" w:hAnsi="Arial" w:cs="Arial"/>
                <w:sz w:val="16"/>
                <w:szCs w:val="16"/>
              </w:rPr>
            </w:pPr>
          </w:p>
        </w:tc>
      </w:tr>
      <w:tr w:rsidR="001C05F7" w:rsidRPr="0001680D" w14:paraId="22A232E2" w14:textId="77777777" w:rsidTr="00671070">
        <w:trPr>
          <w:jc w:val="center"/>
        </w:trPr>
        <w:tc>
          <w:tcPr>
            <w:tcW w:w="3583" w:type="dxa"/>
            <w:shd w:val="clear" w:color="auto" w:fill="auto"/>
          </w:tcPr>
          <w:p w14:paraId="6F68391F" w14:textId="77777777" w:rsidR="001C05F7" w:rsidRPr="0001680D" w:rsidRDefault="001C05F7" w:rsidP="00671070">
            <w:pPr>
              <w:overflowPunct w:val="0"/>
              <w:autoSpaceDE w:val="0"/>
              <w:autoSpaceDN w:val="0"/>
              <w:adjustRightInd w:val="0"/>
              <w:textAlignment w:val="baseline"/>
              <w:rPr>
                <w:rFonts w:ascii="Arial" w:hAnsi="Arial" w:cs="Arial"/>
                <w:b/>
                <w:sz w:val="20"/>
                <w:szCs w:val="20"/>
              </w:rPr>
            </w:pPr>
            <w:bookmarkStart w:id="35" w:name="_Hlk164323658"/>
            <w:r w:rsidRPr="002E2D60">
              <w:rPr>
                <w:rFonts w:ascii="Arial" w:hAnsi="Arial" w:cs="Arial"/>
                <w:b/>
                <w:sz w:val="20"/>
                <w:szCs w:val="20"/>
              </w:rPr>
              <w:t>Ali na podlagi ugotovitev iz vsebine JR izhaja, da zadošča zahtevam za izdajo odločitve o podpori?</w:t>
            </w:r>
          </w:p>
        </w:tc>
        <w:tc>
          <w:tcPr>
            <w:tcW w:w="846" w:type="dxa"/>
          </w:tcPr>
          <w:p w14:paraId="0C6459F1" w14:textId="77777777" w:rsidR="001C05F7" w:rsidRPr="0001680D" w:rsidRDefault="000E370D" w:rsidP="00671070">
            <w:pPr>
              <w:overflowPunct w:val="0"/>
              <w:autoSpaceDE w:val="0"/>
              <w:autoSpaceDN w:val="0"/>
              <w:adjustRightInd w:val="0"/>
              <w:textAlignment w:val="baseline"/>
              <w:rPr>
                <w:rFonts w:ascii="Arial" w:hAnsi="Arial" w:cs="Arial"/>
                <w:b/>
                <w:sz w:val="20"/>
                <w:szCs w:val="20"/>
              </w:rPr>
            </w:pPr>
            <w:sdt>
              <w:sdtPr>
                <w:rPr>
                  <w:rFonts w:ascii="Arial" w:hAnsi="Arial" w:cs="Arial"/>
                  <w:sz w:val="24"/>
                  <w:szCs w:val="24"/>
                </w:rPr>
                <w:id w:val="-10358337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b/>
                <w:sz w:val="20"/>
                <w:szCs w:val="20"/>
              </w:rPr>
              <w:t xml:space="preserve"> DA </w:t>
            </w:r>
          </w:p>
        </w:tc>
        <w:tc>
          <w:tcPr>
            <w:tcW w:w="901" w:type="dxa"/>
          </w:tcPr>
          <w:p w14:paraId="00DB39D0" w14:textId="77777777" w:rsidR="001C05F7" w:rsidRPr="0001680D" w:rsidRDefault="000E370D" w:rsidP="00671070">
            <w:pPr>
              <w:overflowPunct w:val="0"/>
              <w:autoSpaceDE w:val="0"/>
              <w:autoSpaceDN w:val="0"/>
              <w:adjustRightInd w:val="0"/>
              <w:textAlignment w:val="baseline"/>
              <w:rPr>
                <w:rFonts w:ascii="Arial" w:hAnsi="Arial" w:cs="Arial"/>
                <w:b/>
                <w:sz w:val="20"/>
                <w:szCs w:val="20"/>
              </w:rPr>
            </w:pPr>
            <w:sdt>
              <w:sdtPr>
                <w:rPr>
                  <w:rFonts w:ascii="Arial" w:hAnsi="Arial" w:cs="Arial"/>
                  <w:sz w:val="24"/>
                  <w:szCs w:val="24"/>
                </w:rPr>
                <w:id w:val="100987669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b/>
                <w:sz w:val="20"/>
                <w:szCs w:val="20"/>
              </w:rPr>
              <w:t xml:space="preserve"> NE</w:t>
            </w:r>
          </w:p>
        </w:tc>
        <w:tc>
          <w:tcPr>
            <w:tcW w:w="1328" w:type="dxa"/>
          </w:tcPr>
          <w:p w14:paraId="75458A12" w14:textId="77777777" w:rsidR="001C05F7" w:rsidRPr="0001680D" w:rsidRDefault="001C05F7" w:rsidP="00671070">
            <w:pPr>
              <w:overflowPunct w:val="0"/>
              <w:autoSpaceDE w:val="0"/>
              <w:autoSpaceDN w:val="0"/>
              <w:adjustRightInd w:val="0"/>
              <w:textAlignment w:val="baseline"/>
              <w:rPr>
                <w:rFonts w:ascii="Arial" w:hAnsi="Arial" w:cs="Arial"/>
                <w:sz w:val="16"/>
                <w:szCs w:val="16"/>
              </w:rPr>
            </w:pPr>
          </w:p>
        </w:tc>
        <w:tc>
          <w:tcPr>
            <w:tcW w:w="2325" w:type="dxa"/>
          </w:tcPr>
          <w:p w14:paraId="07CEC683" w14:textId="77777777" w:rsidR="001C05F7" w:rsidRPr="001E31AC" w:rsidRDefault="001C05F7" w:rsidP="00671070">
            <w:pPr>
              <w:overflowPunct w:val="0"/>
              <w:autoSpaceDE w:val="0"/>
              <w:autoSpaceDN w:val="0"/>
              <w:adjustRightInd w:val="0"/>
              <w:textAlignment w:val="baseline"/>
              <w:rPr>
                <w:rFonts w:ascii="Arial" w:hAnsi="Arial" w:cs="Arial"/>
                <w:sz w:val="16"/>
                <w:szCs w:val="16"/>
              </w:rPr>
            </w:pPr>
          </w:p>
        </w:tc>
      </w:tr>
      <w:bookmarkEnd w:id="35"/>
    </w:tbl>
    <w:p w14:paraId="4386D0C8" w14:textId="77777777" w:rsidR="001C05F7" w:rsidRDefault="001C05F7" w:rsidP="001C05F7">
      <w:pPr>
        <w:tabs>
          <w:tab w:val="left" w:pos="6521"/>
        </w:tabs>
        <w:spacing w:after="40"/>
        <w:rPr>
          <w:rFonts w:ascii="Arial" w:hAnsi="Arial" w:cs="Arial"/>
          <w:sz w:val="20"/>
          <w:szCs w:val="20"/>
        </w:rPr>
      </w:pPr>
    </w:p>
    <w:p w14:paraId="260469D7" w14:textId="77777777" w:rsidR="001C05F7" w:rsidRPr="0001680D" w:rsidRDefault="001C05F7" w:rsidP="001C05F7">
      <w:pPr>
        <w:tabs>
          <w:tab w:val="left" w:pos="6521"/>
        </w:tabs>
        <w:spacing w:after="40"/>
        <w:rPr>
          <w:rFonts w:ascii="Arial" w:hAnsi="Arial" w:cs="Arial"/>
          <w:sz w:val="20"/>
          <w:szCs w:val="20"/>
        </w:rPr>
      </w:pPr>
    </w:p>
    <w:tbl>
      <w:tblPr>
        <w:tblStyle w:val="Tabelamrea"/>
        <w:tblW w:w="0" w:type="auto"/>
        <w:tblInd w:w="-5" w:type="dxa"/>
        <w:tblLook w:val="04A0" w:firstRow="1" w:lastRow="0" w:firstColumn="1" w:lastColumn="0" w:noHBand="0" w:noVBand="1"/>
      </w:tblPr>
      <w:tblGrid>
        <w:gridCol w:w="2893"/>
        <w:gridCol w:w="1255"/>
        <w:gridCol w:w="1255"/>
        <w:gridCol w:w="1329"/>
        <w:gridCol w:w="2335"/>
      </w:tblGrid>
      <w:tr w:rsidR="001C05F7" w:rsidRPr="0001680D" w14:paraId="1AB32EE0" w14:textId="77777777" w:rsidTr="00671070">
        <w:tc>
          <w:tcPr>
            <w:tcW w:w="8991" w:type="dxa"/>
            <w:gridSpan w:val="5"/>
          </w:tcPr>
          <w:p w14:paraId="125D2723" w14:textId="77777777" w:rsidR="001C05F7" w:rsidRPr="0001680D" w:rsidRDefault="001C05F7" w:rsidP="00671070">
            <w:pPr>
              <w:overflowPunct w:val="0"/>
              <w:autoSpaceDE w:val="0"/>
              <w:autoSpaceDN w:val="0"/>
              <w:adjustRightInd w:val="0"/>
              <w:spacing w:after="0"/>
              <w:textAlignment w:val="baseline"/>
              <w:rPr>
                <w:rFonts w:ascii="Arial" w:hAnsi="Arial" w:cs="Arial"/>
                <w:b/>
              </w:rPr>
            </w:pPr>
            <w:r w:rsidRPr="00A33D44">
              <w:rPr>
                <w:rFonts w:ascii="Arial" w:hAnsi="Arial" w:cs="Arial"/>
                <w:b/>
              </w:rPr>
              <w:t>UGOTOVITEV GLEDE UPORABE POENOSTAVLJENIH OBLIK STROŠKOV PRI JR</w:t>
            </w:r>
          </w:p>
        </w:tc>
      </w:tr>
      <w:tr w:rsidR="001C05F7" w:rsidRPr="0001680D" w14:paraId="2531A54A" w14:textId="77777777" w:rsidTr="00671070">
        <w:tc>
          <w:tcPr>
            <w:tcW w:w="2977" w:type="dxa"/>
          </w:tcPr>
          <w:p w14:paraId="671A13F3" w14:textId="77777777" w:rsidR="001C05F7" w:rsidRPr="0001680D" w:rsidRDefault="001C05F7" w:rsidP="00671070">
            <w:pPr>
              <w:tabs>
                <w:tab w:val="left" w:pos="6521"/>
              </w:tabs>
              <w:spacing w:after="0"/>
              <w:rPr>
                <w:rFonts w:ascii="Arial" w:hAnsi="Arial" w:cs="Arial"/>
              </w:rPr>
            </w:pPr>
            <w:r w:rsidRPr="0001680D">
              <w:rPr>
                <w:rFonts w:ascii="Arial" w:hAnsi="Arial" w:cs="Arial"/>
                <w:b/>
              </w:rPr>
              <w:t xml:space="preserve">Uporaba poenostavljenih oblik stroškov (POS) </w:t>
            </w:r>
          </w:p>
        </w:tc>
        <w:tc>
          <w:tcPr>
            <w:tcW w:w="3604" w:type="dxa"/>
            <w:gridSpan w:val="3"/>
          </w:tcPr>
          <w:p w14:paraId="6E7C438A" w14:textId="77777777" w:rsidR="001C05F7" w:rsidRPr="0001680D" w:rsidRDefault="001C05F7" w:rsidP="00671070">
            <w:pPr>
              <w:tabs>
                <w:tab w:val="left" w:pos="6521"/>
              </w:tabs>
              <w:spacing w:after="0"/>
              <w:rPr>
                <w:rFonts w:ascii="Arial" w:hAnsi="Arial" w:cs="Arial"/>
              </w:rPr>
            </w:pPr>
            <w:r w:rsidRPr="0001680D">
              <w:rPr>
                <w:rFonts w:ascii="Arial" w:hAnsi="Arial" w:cs="Arial"/>
                <w:b/>
              </w:rPr>
              <w:t>Preverjanje</w:t>
            </w:r>
          </w:p>
        </w:tc>
        <w:tc>
          <w:tcPr>
            <w:tcW w:w="2410" w:type="dxa"/>
          </w:tcPr>
          <w:p w14:paraId="30380569" w14:textId="77777777" w:rsidR="001C05F7" w:rsidRPr="0001680D" w:rsidRDefault="001C05F7" w:rsidP="00671070">
            <w:pPr>
              <w:overflowPunct w:val="0"/>
              <w:autoSpaceDE w:val="0"/>
              <w:autoSpaceDN w:val="0"/>
              <w:adjustRightInd w:val="0"/>
              <w:spacing w:after="0"/>
              <w:textAlignment w:val="baseline"/>
              <w:rPr>
                <w:rFonts w:ascii="Arial" w:hAnsi="Arial" w:cs="Arial"/>
                <w:b/>
              </w:rPr>
            </w:pPr>
            <w:r w:rsidRPr="0001680D">
              <w:rPr>
                <w:rFonts w:ascii="Arial" w:hAnsi="Arial" w:cs="Arial"/>
                <w:b/>
              </w:rPr>
              <w:t>OPOMBE/</w:t>
            </w:r>
          </w:p>
          <w:p w14:paraId="703465C8" w14:textId="77777777" w:rsidR="001C05F7" w:rsidRPr="0001680D" w:rsidRDefault="001C05F7" w:rsidP="00671070">
            <w:pPr>
              <w:tabs>
                <w:tab w:val="left" w:pos="6521"/>
              </w:tabs>
              <w:spacing w:after="0"/>
              <w:rPr>
                <w:rFonts w:ascii="Arial" w:hAnsi="Arial" w:cs="Arial"/>
              </w:rPr>
            </w:pPr>
            <w:r w:rsidRPr="0001680D">
              <w:rPr>
                <w:rFonts w:ascii="Arial" w:hAnsi="Arial" w:cs="Arial"/>
                <w:b/>
              </w:rPr>
              <w:t>SKLIC NA DOKUMENT</w:t>
            </w:r>
          </w:p>
        </w:tc>
      </w:tr>
      <w:tr w:rsidR="001C05F7" w:rsidRPr="0001680D" w14:paraId="68B5256A" w14:textId="77777777" w:rsidTr="00671070">
        <w:tc>
          <w:tcPr>
            <w:tcW w:w="2977" w:type="dxa"/>
          </w:tcPr>
          <w:p w14:paraId="7C9ED6A1" w14:textId="77777777" w:rsidR="001C05F7" w:rsidRPr="007557B2" w:rsidRDefault="001C05F7" w:rsidP="00671070">
            <w:pPr>
              <w:tabs>
                <w:tab w:val="left" w:pos="6521"/>
              </w:tabs>
              <w:spacing w:after="0"/>
              <w:rPr>
                <w:rFonts w:ascii="Arial" w:hAnsi="Arial" w:cs="Arial"/>
              </w:rPr>
            </w:pPr>
            <w:r w:rsidRPr="007557B2">
              <w:rPr>
                <w:rFonts w:ascii="Arial" w:hAnsi="Arial" w:cs="Arial"/>
              </w:rPr>
              <w:t xml:space="preserve">Če skupni strošek </w:t>
            </w:r>
            <w:r>
              <w:rPr>
                <w:rFonts w:ascii="Arial" w:hAnsi="Arial" w:cs="Arial"/>
              </w:rPr>
              <w:t xml:space="preserve">posamezne </w:t>
            </w:r>
            <w:r w:rsidRPr="007557B2">
              <w:rPr>
                <w:rFonts w:ascii="Arial" w:hAnsi="Arial" w:cs="Arial"/>
              </w:rPr>
              <w:t>operacij</w:t>
            </w:r>
            <w:r>
              <w:rPr>
                <w:rFonts w:ascii="Arial" w:hAnsi="Arial" w:cs="Arial"/>
              </w:rPr>
              <w:t>e</w:t>
            </w:r>
            <w:r w:rsidRPr="007557B2">
              <w:rPr>
                <w:rFonts w:ascii="Arial" w:hAnsi="Arial" w:cs="Arial"/>
              </w:rPr>
              <w:t xml:space="preserve"> ne presega 200 000 EUR, ali je v okviru JR uporaba POS predvidena kot obvezna oblika financiranja kot določa 2. točka 53. člena Uredbe 2021/1060/EU?</w:t>
            </w:r>
          </w:p>
        </w:tc>
        <w:tc>
          <w:tcPr>
            <w:tcW w:w="1161" w:type="dxa"/>
          </w:tcPr>
          <w:p w14:paraId="749CDB04"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13364238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408B2476"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7741882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35028E05"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3932670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3E0F36C6"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37B519E2" w14:textId="77777777" w:rsidTr="00671070">
        <w:tc>
          <w:tcPr>
            <w:tcW w:w="2977" w:type="dxa"/>
          </w:tcPr>
          <w:p w14:paraId="08694B66" w14:textId="77777777" w:rsidR="001C05F7" w:rsidRPr="007557B2" w:rsidRDefault="001C05F7" w:rsidP="00671070">
            <w:pPr>
              <w:overflowPunct w:val="0"/>
              <w:autoSpaceDE w:val="0"/>
              <w:autoSpaceDN w:val="0"/>
              <w:adjustRightInd w:val="0"/>
              <w:spacing w:after="0"/>
              <w:textAlignment w:val="baseline"/>
              <w:rPr>
                <w:rFonts w:ascii="Arial" w:hAnsi="Arial" w:cs="Arial"/>
              </w:rPr>
            </w:pPr>
            <w:r w:rsidRPr="007557B2">
              <w:rPr>
                <w:rFonts w:ascii="Arial" w:hAnsi="Arial" w:cs="Arial"/>
              </w:rPr>
              <w:t xml:space="preserve">Ali JR predvideva uporabo poenostavljenih oblik stroškov (POS) kot </w:t>
            </w:r>
            <w:r>
              <w:rPr>
                <w:rFonts w:ascii="Arial" w:hAnsi="Arial" w:cs="Arial"/>
              </w:rPr>
              <w:t xml:space="preserve">so </w:t>
            </w:r>
            <w:r w:rsidRPr="007557B2">
              <w:rPr>
                <w:rFonts w:ascii="Arial" w:hAnsi="Arial" w:cs="Arial"/>
              </w:rPr>
              <w:t>opredeljen</w:t>
            </w:r>
            <w:r>
              <w:rPr>
                <w:rFonts w:ascii="Arial" w:hAnsi="Arial" w:cs="Arial"/>
              </w:rPr>
              <w:t>e</w:t>
            </w:r>
            <w:r w:rsidRPr="007557B2">
              <w:rPr>
                <w:rFonts w:ascii="Arial" w:hAnsi="Arial" w:cs="Arial"/>
              </w:rPr>
              <w:t xml:space="preserve"> v 1. točki 53. člena Uredbe 2021/1060/EU?</w:t>
            </w:r>
          </w:p>
        </w:tc>
        <w:tc>
          <w:tcPr>
            <w:tcW w:w="1161" w:type="dxa"/>
          </w:tcPr>
          <w:p w14:paraId="4A7E2D25"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72467087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6596BAE8"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87800177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628D47A5"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78183888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61027E53"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68E24896" w14:textId="77777777" w:rsidTr="00671070">
        <w:tc>
          <w:tcPr>
            <w:tcW w:w="2977" w:type="dxa"/>
          </w:tcPr>
          <w:p w14:paraId="39AEC3E0" w14:textId="77777777" w:rsidR="001C05F7" w:rsidRPr="0001680D" w:rsidRDefault="001C05F7" w:rsidP="00671070">
            <w:pPr>
              <w:tabs>
                <w:tab w:val="left" w:pos="6521"/>
              </w:tabs>
              <w:spacing w:after="0"/>
              <w:rPr>
                <w:rFonts w:ascii="Arial" w:hAnsi="Arial" w:cs="Arial"/>
              </w:rPr>
            </w:pPr>
            <w:r w:rsidRPr="0001680D">
              <w:rPr>
                <w:rFonts w:ascii="Arial" w:hAnsi="Arial" w:cs="Arial"/>
              </w:rPr>
              <w:t>Ali JR opredeljuje pogoje in dokazila za uveljavljanje poenostavljenih oblik stroškov?</w:t>
            </w:r>
          </w:p>
        </w:tc>
        <w:tc>
          <w:tcPr>
            <w:tcW w:w="1161" w:type="dxa"/>
          </w:tcPr>
          <w:p w14:paraId="009D3AE0"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98793028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2AE85654"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08535240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2E449BC6"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211901481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1918D64F"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419359CE" w14:textId="77777777" w:rsidTr="00671070">
        <w:tc>
          <w:tcPr>
            <w:tcW w:w="2977" w:type="dxa"/>
          </w:tcPr>
          <w:p w14:paraId="4C07874F" w14:textId="77777777" w:rsidR="001C05F7" w:rsidRPr="0001680D" w:rsidRDefault="001C05F7" w:rsidP="00671070">
            <w:pPr>
              <w:tabs>
                <w:tab w:val="left" w:pos="6521"/>
              </w:tabs>
              <w:spacing w:after="0"/>
              <w:rPr>
                <w:rFonts w:ascii="Arial" w:hAnsi="Arial" w:cs="Arial"/>
              </w:rPr>
            </w:pPr>
            <w:r w:rsidRPr="0001680D">
              <w:rPr>
                <w:rFonts w:ascii="Arial" w:hAnsi="Arial" w:cs="Arial"/>
              </w:rPr>
              <w:t>V primeru, da JR predvideva uporabo poenostavljenih oblik stroškov za posredne stroške, ali so le ti jasno opredeljeni glede na neposredne stroške?</w:t>
            </w:r>
          </w:p>
        </w:tc>
        <w:tc>
          <w:tcPr>
            <w:tcW w:w="1161" w:type="dxa"/>
          </w:tcPr>
          <w:p w14:paraId="57DEB791"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87673791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163515A9"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62582066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0D8CC206"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32841692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6BFC1A8C"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245F7047" w14:textId="77777777" w:rsidTr="00671070">
        <w:tc>
          <w:tcPr>
            <w:tcW w:w="8991" w:type="dxa"/>
            <w:gridSpan w:val="5"/>
          </w:tcPr>
          <w:p w14:paraId="4CE911DF" w14:textId="77777777" w:rsidR="001C05F7" w:rsidRPr="008E1C5A" w:rsidRDefault="001C05F7" w:rsidP="00671070">
            <w:pPr>
              <w:tabs>
                <w:tab w:val="left" w:pos="6521"/>
              </w:tabs>
              <w:spacing w:after="0"/>
              <w:rPr>
                <w:rFonts w:ascii="Arial" w:hAnsi="Arial" w:cs="Arial"/>
                <w:b/>
                <w:bCs/>
              </w:rPr>
            </w:pPr>
            <w:r w:rsidRPr="008E1C5A">
              <w:rPr>
                <w:rFonts w:ascii="Arial" w:hAnsi="Arial" w:cs="Arial"/>
                <w:b/>
                <w:bCs/>
              </w:rPr>
              <w:t xml:space="preserve">UGOTOVITEV GLEDE PREGLEDA METODOLOGIJE POENOSTAVLJENIH OBLIK STROŠKOV PRI </w:t>
            </w:r>
            <w:r>
              <w:rPr>
                <w:rFonts w:ascii="Arial" w:hAnsi="Arial" w:cs="Arial"/>
                <w:b/>
                <w:bCs/>
              </w:rPr>
              <w:t>JR</w:t>
            </w:r>
          </w:p>
        </w:tc>
      </w:tr>
      <w:tr w:rsidR="001C05F7" w:rsidRPr="0001680D" w14:paraId="0B34834B" w14:textId="77777777" w:rsidTr="00671070">
        <w:tc>
          <w:tcPr>
            <w:tcW w:w="2977" w:type="dxa"/>
          </w:tcPr>
          <w:p w14:paraId="7C632C94" w14:textId="77777777" w:rsidR="001C05F7" w:rsidRPr="0001680D" w:rsidRDefault="001C05F7" w:rsidP="00671070">
            <w:pPr>
              <w:overflowPunct w:val="0"/>
              <w:autoSpaceDE w:val="0"/>
              <w:autoSpaceDN w:val="0"/>
              <w:adjustRightInd w:val="0"/>
              <w:spacing w:after="0"/>
              <w:textAlignment w:val="baseline"/>
              <w:rPr>
                <w:rFonts w:ascii="Arial" w:hAnsi="Arial" w:cs="Arial"/>
              </w:rPr>
            </w:pPr>
            <w:r w:rsidRPr="007557B2">
              <w:rPr>
                <w:rFonts w:ascii="Arial" w:hAnsi="Arial" w:cs="Arial"/>
              </w:rPr>
              <w:t xml:space="preserve">Ali vloga </w:t>
            </w:r>
            <w:r>
              <w:rPr>
                <w:rFonts w:ascii="Arial" w:hAnsi="Arial" w:cs="Arial"/>
              </w:rPr>
              <w:t xml:space="preserve">za JR </w:t>
            </w:r>
            <w:r w:rsidRPr="007557B2">
              <w:rPr>
                <w:rFonts w:ascii="Arial" w:hAnsi="Arial" w:cs="Arial"/>
              </w:rPr>
              <w:t>vključuje metodologijo uporabe poenostavljenih oblik stroškov na podlagi 3. točke 53. člena Uredbe 2021/1060/EU, vključno s ključnimi koraki izračuna?</w:t>
            </w:r>
          </w:p>
        </w:tc>
        <w:tc>
          <w:tcPr>
            <w:tcW w:w="1161" w:type="dxa"/>
          </w:tcPr>
          <w:p w14:paraId="03B23357" w14:textId="77777777" w:rsidR="001C05F7" w:rsidRDefault="000E370D" w:rsidP="00671070">
            <w:pPr>
              <w:tabs>
                <w:tab w:val="left" w:pos="6521"/>
              </w:tabs>
              <w:spacing w:after="0"/>
              <w:rPr>
                <w:rFonts w:ascii="Arial" w:hAnsi="Arial" w:cs="Arial"/>
                <w:sz w:val="24"/>
                <w:szCs w:val="24"/>
              </w:rPr>
            </w:pPr>
            <w:sdt>
              <w:sdtPr>
                <w:rPr>
                  <w:rFonts w:ascii="Arial" w:hAnsi="Arial" w:cs="Arial"/>
                  <w:sz w:val="24"/>
                  <w:szCs w:val="24"/>
                </w:rPr>
                <w:id w:val="-184901518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66683099" w14:textId="77777777" w:rsidR="001C05F7" w:rsidRDefault="000E370D" w:rsidP="00671070">
            <w:pPr>
              <w:tabs>
                <w:tab w:val="left" w:pos="6521"/>
              </w:tabs>
              <w:spacing w:after="0"/>
              <w:rPr>
                <w:rFonts w:ascii="Arial" w:hAnsi="Arial" w:cs="Arial"/>
                <w:sz w:val="24"/>
                <w:szCs w:val="24"/>
              </w:rPr>
            </w:pPr>
            <w:sdt>
              <w:sdtPr>
                <w:rPr>
                  <w:rFonts w:ascii="Arial" w:hAnsi="Arial" w:cs="Arial"/>
                  <w:sz w:val="24"/>
                  <w:szCs w:val="24"/>
                </w:rPr>
                <w:id w:val="-23763558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461D4CED" w14:textId="77777777" w:rsidR="001C05F7" w:rsidRDefault="000E370D" w:rsidP="00671070">
            <w:pPr>
              <w:tabs>
                <w:tab w:val="left" w:pos="6521"/>
              </w:tabs>
              <w:spacing w:after="0"/>
              <w:rPr>
                <w:rFonts w:ascii="Arial" w:hAnsi="Arial" w:cs="Arial"/>
                <w:sz w:val="24"/>
                <w:szCs w:val="24"/>
              </w:rPr>
            </w:pPr>
            <w:sdt>
              <w:sdtPr>
                <w:rPr>
                  <w:rFonts w:ascii="Arial" w:hAnsi="Arial" w:cs="Arial"/>
                  <w:sz w:val="24"/>
                  <w:szCs w:val="24"/>
                </w:rPr>
                <w:id w:val="-164635252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6D1CF6CA"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2A433311" w14:textId="77777777" w:rsidTr="00671070">
        <w:tc>
          <w:tcPr>
            <w:tcW w:w="2977" w:type="dxa"/>
          </w:tcPr>
          <w:p w14:paraId="789D9AE6" w14:textId="77777777" w:rsidR="001C05F7" w:rsidRPr="0001680D" w:rsidRDefault="001C05F7" w:rsidP="00671070">
            <w:pPr>
              <w:overflowPunct w:val="0"/>
              <w:autoSpaceDE w:val="0"/>
              <w:autoSpaceDN w:val="0"/>
              <w:adjustRightInd w:val="0"/>
              <w:spacing w:after="0"/>
              <w:textAlignment w:val="baseline"/>
              <w:rPr>
                <w:rFonts w:ascii="Arial" w:hAnsi="Arial" w:cs="Arial"/>
              </w:rPr>
            </w:pPr>
            <w:r w:rsidRPr="0001680D">
              <w:rPr>
                <w:rFonts w:ascii="Arial" w:hAnsi="Arial" w:cs="Arial"/>
              </w:rPr>
              <w:t>V primeru, da določitev višine poenostavljenih stroškov v JR temelji na pošteni, pravični in preverljivi metodi izračuna oz. predlogu proračuna (3(a) in 3(b) točka 53. člena Uredbe 2021/1060/EU):</w:t>
            </w:r>
          </w:p>
          <w:p w14:paraId="514C74C5" w14:textId="77777777" w:rsidR="001C05F7" w:rsidRPr="0001680D" w:rsidRDefault="001C05F7" w:rsidP="003A2C5A">
            <w:pPr>
              <w:pStyle w:val="Odstavekseznama"/>
              <w:numPr>
                <w:ilvl w:val="0"/>
                <w:numId w:val="14"/>
              </w:numPr>
              <w:spacing w:after="0" w:line="276" w:lineRule="auto"/>
              <w:rPr>
                <w:rFonts w:ascii="Arial" w:hAnsi="Arial" w:cs="Arial"/>
                <w:sz w:val="18"/>
                <w:szCs w:val="18"/>
              </w:rPr>
            </w:pPr>
            <w:r w:rsidRPr="0001680D">
              <w:rPr>
                <w:rFonts w:ascii="Arial" w:hAnsi="Arial" w:cs="Arial"/>
                <w:sz w:val="18"/>
                <w:szCs w:val="18"/>
              </w:rPr>
              <w:t>ali vsebuje opis metode izračuna, vključno s ključnimi koraki izračuna?;</w:t>
            </w:r>
          </w:p>
          <w:p w14:paraId="7D289649" w14:textId="77777777" w:rsidR="001C05F7" w:rsidRPr="0001680D" w:rsidRDefault="001C05F7" w:rsidP="003A2C5A">
            <w:pPr>
              <w:pStyle w:val="Odstavekseznama"/>
              <w:numPr>
                <w:ilvl w:val="0"/>
                <w:numId w:val="14"/>
              </w:numPr>
              <w:spacing w:after="0" w:line="276" w:lineRule="auto"/>
              <w:rPr>
                <w:rFonts w:ascii="Arial" w:hAnsi="Arial" w:cs="Arial"/>
                <w:sz w:val="18"/>
                <w:szCs w:val="18"/>
              </w:rPr>
            </w:pPr>
            <w:r w:rsidRPr="0001680D">
              <w:rPr>
                <w:rFonts w:ascii="Arial" w:hAnsi="Arial" w:cs="Arial"/>
                <w:sz w:val="18"/>
                <w:szCs w:val="18"/>
              </w:rPr>
              <w:t>ali vsebuje vire podatkov, ki so se uporabili pri analizah in izračunih, vključno z oceno ustreznosti podatkov za predvidene operacije in oceno kakovosti podatkov?;</w:t>
            </w:r>
          </w:p>
          <w:p w14:paraId="191A5DDE" w14:textId="77777777" w:rsidR="001C05F7" w:rsidRPr="0001680D" w:rsidRDefault="001C05F7" w:rsidP="003A2C5A">
            <w:pPr>
              <w:pStyle w:val="Odstavekseznama"/>
              <w:numPr>
                <w:ilvl w:val="0"/>
                <w:numId w:val="14"/>
              </w:numPr>
              <w:spacing w:after="0" w:line="276" w:lineRule="auto"/>
              <w:rPr>
                <w:rFonts w:ascii="Arial" w:hAnsi="Arial" w:cs="Arial"/>
              </w:rPr>
            </w:pPr>
            <w:r w:rsidRPr="0001680D">
              <w:rPr>
                <w:rFonts w:ascii="Arial" w:hAnsi="Arial" w:cs="Arial"/>
                <w:sz w:val="18"/>
                <w:szCs w:val="18"/>
              </w:rPr>
              <w:t>ali vsebuje izračun za določitev vrednosti POS?</w:t>
            </w:r>
          </w:p>
        </w:tc>
        <w:tc>
          <w:tcPr>
            <w:tcW w:w="1161" w:type="dxa"/>
          </w:tcPr>
          <w:p w14:paraId="238FBE21"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72953180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5C7DBF78"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05065605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5F27435F"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88270210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0050791E"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408C4D44" w14:textId="77777777" w:rsidTr="00671070">
        <w:tc>
          <w:tcPr>
            <w:tcW w:w="2977" w:type="dxa"/>
          </w:tcPr>
          <w:p w14:paraId="6F0ACB5F" w14:textId="77777777" w:rsidR="001C05F7" w:rsidRPr="0001680D" w:rsidRDefault="001C05F7" w:rsidP="00671070">
            <w:pPr>
              <w:overflowPunct w:val="0"/>
              <w:autoSpaceDE w:val="0"/>
              <w:autoSpaceDN w:val="0"/>
              <w:adjustRightInd w:val="0"/>
              <w:spacing w:after="0"/>
              <w:textAlignment w:val="baseline"/>
              <w:rPr>
                <w:rFonts w:ascii="Arial" w:hAnsi="Arial" w:cs="Arial"/>
              </w:rPr>
            </w:pPr>
            <w:r w:rsidRPr="0001680D">
              <w:rPr>
                <w:rFonts w:ascii="Arial" w:hAnsi="Arial" w:cs="Arial"/>
              </w:rPr>
              <w:t>V primeru, da določitev višine poenostavljenih stroškov v JR temelji na pravilih, ki se uporabljajo v politikah Unije za podobno vrsto operacij oz. v programih, ki financirajo podobne vrste operacij (3(c) in 3(d) točka 53. člena Uredbe 2021/1060/EU):</w:t>
            </w:r>
          </w:p>
          <w:p w14:paraId="0C28EC95" w14:textId="77777777" w:rsidR="001C05F7" w:rsidRPr="0001680D" w:rsidRDefault="001C05F7" w:rsidP="003A2C5A">
            <w:pPr>
              <w:pStyle w:val="Odstavekseznama"/>
              <w:numPr>
                <w:ilvl w:val="0"/>
                <w:numId w:val="14"/>
              </w:numPr>
              <w:spacing w:after="0" w:line="276" w:lineRule="auto"/>
              <w:rPr>
                <w:rFonts w:ascii="Arial" w:hAnsi="Arial" w:cs="Arial"/>
                <w:sz w:val="18"/>
                <w:szCs w:val="18"/>
              </w:rPr>
            </w:pPr>
            <w:r w:rsidRPr="0001680D">
              <w:rPr>
                <w:rFonts w:ascii="Arial" w:hAnsi="Arial" w:cs="Arial"/>
                <w:sz w:val="18"/>
                <w:szCs w:val="18"/>
              </w:rPr>
              <w:t>ali vsebuje navedbo politike Unije oziroma programa, ki financira podobne vrste operacij?;</w:t>
            </w:r>
          </w:p>
          <w:p w14:paraId="1908C75B" w14:textId="77777777" w:rsidR="001C05F7" w:rsidRPr="0001680D" w:rsidRDefault="001C05F7" w:rsidP="003A2C5A">
            <w:pPr>
              <w:pStyle w:val="Odstavekseznama"/>
              <w:numPr>
                <w:ilvl w:val="0"/>
                <w:numId w:val="14"/>
              </w:numPr>
              <w:spacing w:after="0" w:line="276" w:lineRule="auto"/>
              <w:rPr>
                <w:rFonts w:ascii="Arial" w:hAnsi="Arial" w:cs="Arial"/>
                <w:sz w:val="18"/>
                <w:szCs w:val="18"/>
              </w:rPr>
            </w:pPr>
            <w:r w:rsidRPr="0001680D">
              <w:rPr>
                <w:rFonts w:ascii="Arial" w:hAnsi="Arial" w:cs="Arial"/>
                <w:sz w:val="18"/>
                <w:szCs w:val="18"/>
              </w:rPr>
              <w:t>ali vsebuje oceno primerljivosti operacij?;</w:t>
            </w:r>
          </w:p>
          <w:p w14:paraId="00D49C85" w14:textId="77777777" w:rsidR="001C05F7" w:rsidRPr="0001680D" w:rsidRDefault="001C05F7" w:rsidP="003A2C5A">
            <w:pPr>
              <w:pStyle w:val="Odstavekseznama"/>
              <w:numPr>
                <w:ilvl w:val="0"/>
                <w:numId w:val="14"/>
              </w:numPr>
              <w:spacing w:after="0" w:line="276" w:lineRule="auto"/>
              <w:rPr>
                <w:rFonts w:ascii="Arial" w:hAnsi="Arial" w:cs="Arial"/>
              </w:rPr>
            </w:pPr>
            <w:r w:rsidRPr="0001680D">
              <w:rPr>
                <w:rFonts w:ascii="Arial" w:hAnsi="Arial" w:cs="Arial"/>
                <w:sz w:val="18"/>
                <w:szCs w:val="18"/>
              </w:rPr>
              <w:t>ali je vrednost POS določena?</w:t>
            </w:r>
          </w:p>
        </w:tc>
        <w:tc>
          <w:tcPr>
            <w:tcW w:w="1161" w:type="dxa"/>
          </w:tcPr>
          <w:p w14:paraId="77853F1A"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25628829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DA</w:t>
            </w:r>
          </w:p>
        </w:tc>
        <w:tc>
          <w:tcPr>
            <w:tcW w:w="1161" w:type="dxa"/>
          </w:tcPr>
          <w:p w14:paraId="4DD2CFC4"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89654133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NE</w:t>
            </w:r>
          </w:p>
        </w:tc>
        <w:tc>
          <w:tcPr>
            <w:tcW w:w="1282" w:type="dxa"/>
          </w:tcPr>
          <w:p w14:paraId="2B79793B" w14:textId="77777777" w:rsidR="001C05F7" w:rsidRPr="0001680D" w:rsidRDefault="000E370D" w:rsidP="00671070">
            <w:pPr>
              <w:tabs>
                <w:tab w:val="left" w:pos="6521"/>
              </w:tabs>
              <w:spacing w:after="0"/>
              <w:rPr>
                <w:rFonts w:ascii="Arial" w:hAnsi="Arial" w:cs="Arial"/>
              </w:rPr>
            </w:pPr>
            <w:sdt>
              <w:sdtPr>
                <w:rPr>
                  <w:rFonts w:ascii="Arial" w:hAnsi="Arial" w:cs="Arial"/>
                  <w:sz w:val="24"/>
                  <w:szCs w:val="24"/>
                </w:rPr>
                <w:id w:val="127552952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rPr>
              <w:t xml:space="preserve"> Ni relevantno</w:t>
            </w:r>
          </w:p>
        </w:tc>
        <w:tc>
          <w:tcPr>
            <w:tcW w:w="2410" w:type="dxa"/>
          </w:tcPr>
          <w:p w14:paraId="6E2C9CE7"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25A83EAB" w14:textId="77777777" w:rsidTr="00671070">
        <w:tc>
          <w:tcPr>
            <w:tcW w:w="2977" w:type="dxa"/>
          </w:tcPr>
          <w:p w14:paraId="617D1393" w14:textId="77777777" w:rsidR="001C05F7" w:rsidRPr="0015424C" w:rsidRDefault="001C05F7" w:rsidP="00671070">
            <w:pPr>
              <w:overflowPunct w:val="0"/>
              <w:autoSpaceDE w:val="0"/>
              <w:autoSpaceDN w:val="0"/>
              <w:adjustRightInd w:val="0"/>
              <w:spacing w:after="0"/>
              <w:textAlignment w:val="baseline"/>
              <w:rPr>
                <w:rFonts w:ascii="Arial" w:hAnsi="Arial" w:cs="Arial"/>
                <w:b/>
                <w:bCs/>
              </w:rPr>
            </w:pPr>
            <w:r w:rsidRPr="0015424C">
              <w:rPr>
                <w:rFonts w:ascii="Arial" w:hAnsi="Arial" w:cs="Arial"/>
                <w:b/>
                <w:bCs/>
              </w:rPr>
              <w:t>Metodologija ustreza kriterijem 3. točke 53. člena Uredbe 2021/1060/EU</w:t>
            </w:r>
          </w:p>
        </w:tc>
        <w:tc>
          <w:tcPr>
            <w:tcW w:w="1161" w:type="dxa"/>
          </w:tcPr>
          <w:p w14:paraId="1664E17F" w14:textId="77777777" w:rsidR="001C05F7" w:rsidRPr="0063505C" w:rsidRDefault="000E370D" w:rsidP="00671070">
            <w:pPr>
              <w:tabs>
                <w:tab w:val="left" w:pos="6521"/>
              </w:tabs>
              <w:spacing w:after="0"/>
              <w:rPr>
                <w:rFonts w:ascii="Arial" w:hAnsi="Arial" w:cs="Arial"/>
                <w:sz w:val="24"/>
                <w:szCs w:val="24"/>
              </w:rPr>
            </w:pPr>
            <w:sdt>
              <w:sdtPr>
                <w:rPr>
                  <w:rFonts w:ascii="Arial" w:hAnsi="Arial" w:cs="Arial"/>
                  <w:sz w:val="24"/>
                  <w:szCs w:val="24"/>
                </w:rPr>
                <w:id w:val="-135248498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6A0A15">
              <w:rPr>
                <w:rFonts w:ascii="Arial" w:hAnsi="Arial" w:cs="Arial"/>
                <w:b/>
                <w:bCs/>
              </w:rPr>
              <w:t>USTREZA</w:t>
            </w:r>
          </w:p>
        </w:tc>
        <w:tc>
          <w:tcPr>
            <w:tcW w:w="1161" w:type="dxa"/>
          </w:tcPr>
          <w:p w14:paraId="372B789D" w14:textId="77777777" w:rsidR="001C05F7" w:rsidRPr="0063505C" w:rsidRDefault="000E370D" w:rsidP="00671070">
            <w:pPr>
              <w:tabs>
                <w:tab w:val="left" w:pos="6521"/>
              </w:tabs>
              <w:spacing w:after="0"/>
              <w:rPr>
                <w:rFonts w:ascii="Arial" w:hAnsi="Arial" w:cs="Arial"/>
                <w:sz w:val="24"/>
                <w:szCs w:val="24"/>
              </w:rPr>
            </w:pPr>
            <w:sdt>
              <w:sdtPr>
                <w:rPr>
                  <w:rFonts w:ascii="Arial" w:hAnsi="Arial" w:cs="Arial"/>
                  <w:sz w:val="24"/>
                  <w:szCs w:val="24"/>
                </w:rPr>
                <w:id w:val="-99048015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6A0A15">
              <w:rPr>
                <w:rFonts w:ascii="Arial" w:hAnsi="Arial" w:cs="Arial"/>
                <w:b/>
                <w:bCs/>
              </w:rPr>
              <w:t>NE USTREZA</w:t>
            </w:r>
          </w:p>
        </w:tc>
        <w:tc>
          <w:tcPr>
            <w:tcW w:w="1282" w:type="dxa"/>
          </w:tcPr>
          <w:p w14:paraId="19BEF0B6" w14:textId="77777777" w:rsidR="001C05F7" w:rsidRPr="0063505C" w:rsidRDefault="001C05F7" w:rsidP="00671070">
            <w:pPr>
              <w:tabs>
                <w:tab w:val="left" w:pos="6521"/>
              </w:tabs>
              <w:spacing w:after="0"/>
              <w:rPr>
                <w:rFonts w:ascii="Arial" w:hAnsi="Arial" w:cs="Arial"/>
                <w:sz w:val="24"/>
                <w:szCs w:val="24"/>
              </w:rPr>
            </w:pPr>
          </w:p>
        </w:tc>
        <w:tc>
          <w:tcPr>
            <w:tcW w:w="2410" w:type="dxa"/>
          </w:tcPr>
          <w:p w14:paraId="4D252925" w14:textId="77777777" w:rsidR="001C05F7" w:rsidRPr="001E31AC" w:rsidRDefault="001C05F7" w:rsidP="00671070">
            <w:pPr>
              <w:tabs>
                <w:tab w:val="left" w:pos="6521"/>
              </w:tabs>
              <w:spacing w:after="0"/>
              <w:rPr>
                <w:rFonts w:ascii="Arial" w:hAnsi="Arial" w:cs="Arial"/>
                <w:sz w:val="16"/>
                <w:szCs w:val="16"/>
              </w:rPr>
            </w:pPr>
          </w:p>
        </w:tc>
      </w:tr>
      <w:tr w:rsidR="001C05F7" w:rsidRPr="0001680D" w14:paraId="07747157" w14:textId="77777777" w:rsidTr="00671070">
        <w:tc>
          <w:tcPr>
            <w:tcW w:w="2977" w:type="dxa"/>
          </w:tcPr>
          <w:p w14:paraId="4278F1E0" w14:textId="77777777" w:rsidR="001C05F7" w:rsidRPr="0015424C" w:rsidRDefault="001C05F7" w:rsidP="00671070">
            <w:pPr>
              <w:overflowPunct w:val="0"/>
              <w:autoSpaceDE w:val="0"/>
              <w:autoSpaceDN w:val="0"/>
              <w:adjustRightInd w:val="0"/>
              <w:spacing w:after="0"/>
              <w:textAlignment w:val="baseline"/>
              <w:rPr>
                <w:rFonts w:ascii="Arial" w:hAnsi="Arial" w:cs="Arial"/>
                <w:b/>
                <w:bCs/>
              </w:rPr>
            </w:pPr>
            <w:r>
              <w:rPr>
                <w:rFonts w:ascii="Arial" w:hAnsi="Arial" w:cs="Arial"/>
                <w:b/>
                <w:bCs/>
              </w:rPr>
              <w:t>Ali iz ugotovitev pregleda izhaja da uporaba POS ustreza vsem zahtevam</w:t>
            </w:r>
            <w:r w:rsidRPr="0015424C">
              <w:rPr>
                <w:rFonts w:ascii="Arial" w:hAnsi="Arial" w:cs="Arial"/>
                <w:b/>
                <w:bCs/>
              </w:rPr>
              <w:t>?</w:t>
            </w:r>
          </w:p>
        </w:tc>
        <w:tc>
          <w:tcPr>
            <w:tcW w:w="1161" w:type="dxa"/>
          </w:tcPr>
          <w:p w14:paraId="34E3EA5A" w14:textId="77777777" w:rsidR="001C05F7" w:rsidRPr="006A0A15" w:rsidRDefault="000E370D" w:rsidP="00671070">
            <w:pPr>
              <w:tabs>
                <w:tab w:val="left" w:pos="6521"/>
              </w:tabs>
              <w:spacing w:after="0"/>
              <w:rPr>
                <w:rFonts w:ascii="Arial" w:hAnsi="Arial" w:cs="Arial"/>
                <w:b/>
                <w:bCs/>
                <w:sz w:val="24"/>
                <w:szCs w:val="24"/>
              </w:rPr>
            </w:pPr>
            <w:sdt>
              <w:sdtPr>
                <w:rPr>
                  <w:rFonts w:ascii="Arial" w:hAnsi="Arial" w:cs="Arial"/>
                  <w:sz w:val="24"/>
                  <w:szCs w:val="24"/>
                </w:rPr>
                <w:id w:val="-123878802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6A0A15">
              <w:rPr>
                <w:rFonts w:ascii="Arial" w:hAnsi="Arial" w:cs="Arial"/>
                <w:b/>
                <w:bCs/>
              </w:rPr>
              <w:t>DA</w:t>
            </w:r>
          </w:p>
        </w:tc>
        <w:tc>
          <w:tcPr>
            <w:tcW w:w="1161" w:type="dxa"/>
          </w:tcPr>
          <w:p w14:paraId="26A25F94" w14:textId="77777777" w:rsidR="001C05F7" w:rsidRPr="006A0A15" w:rsidRDefault="000E370D" w:rsidP="00671070">
            <w:pPr>
              <w:tabs>
                <w:tab w:val="left" w:pos="6521"/>
              </w:tabs>
              <w:spacing w:after="0"/>
              <w:rPr>
                <w:rFonts w:ascii="Arial" w:hAnsi="Arial" w:cs="Arial"/>
                <w:b/>
                <w:bCs/>
                <w:sz w:val="24"/>
                <w:szCs w:val="24"/>
              </w:rPr>
            </w:pPr>
            <w:sdt>
              <w:sdtPr>
                <w:rPr>
                  <w:rFonts w:ascii="Arial" w:hAnsi="Arial" w:cs="Arial"/>
                  <w:sz w:val="24"/>
                  <w:szCs w:val="24"/>
                </w:rPr>
                <w:id w:val="-13881115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6A0A15">
              <w:rPr>
                <w:rFonts w:ascii="Arial" w:hAnsi="Arial" w:cs="Arial"/>
                <w:b/>
                <w:bCs/>
              </w:rPr>
              <w:t>NE</w:t>
            </w:r>
          </w:p>
        </w:tc>
        <w:tc>
          <w:tcPr>
            <w:tcW w:w="1282" w:type="dxa"/>
          </w:tcPr>
          <w:p w14:paraId="3E398549" w14:textId="77777777" w:rsidR="001C05F7" w:rsidRPr="006A0A15" w:rsidRDefault="000E370D" w:rsidP="00671070">
            <w:pPr>
              <w:tabs>
                <w:tab w:val="left" w:pos="6521"/>
              </w:tabs>
              <w:spacing w:after="0"/>
              <w:rPr>
                <w:rFonts w:ascii="Arial" w:hAnsi="Arial" w:cs="Arial"/>
                <w:b/>
                <w:bCs/>
                <w:sz w:val="24"/>
                <w:szCs w:val="24"/>
              </w:rPr>
            </w:pPr>
            <w:sdt>
              <w:sdtPr>
                <w:rPr>
                  <w:rFonts w:ascii="Arial" w:hAnsi="Arial" w:cs="Arial"/>
                  <w:sz w:val="24"/>
                  <w:szCs w:val="24"/>
                </w:rPr>
                <w:id w:val="185622659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6A0A15">
              <w:rPr>
                <w:rFonts w:ascii="Arial" w:hAnsi="Arial" w:cs="Arial"/>
                <w:b/>
                <w:bCs/>
              </w:rPr>
              <w:t xml:space="preserve"> Ni relevantno</w:t>
            </w:r>
          </w:p>
        </w:tc>
        <w:tc>
          <w:tcPr>
            <w:tcW w:w="2410" w:type="dxa"/>
          </w:tcPr>
          <w:p w14:paraId="3FBB172A" w14:textId="77777777" w:rsidR="001C05F7" w:rsidRPr="001E31AC" w:rsidRDefault="001C05F7" w:rsidP="00671070">
            <w:pPr>
              <w:tabs>
                <w:tab w:val="left" w:pos="6521"/>
              </w:tabs>
              <w:spacing w:after="0"/>
              <w:rPr>
                <w:rFonts w:ascii="Arial" w:hAnsi="Arial" w:cs="Arial"/>
                <w:sz w:val="16"/>
                <w:szCs w:val="16"/>
              </w:rPr>
            </w:pPr>
          </w:p>
        </w:tc>
      </w:tr>
    </w:tbl>
    <w:p w14:paraId="192CCA3C" w14:textId="77777777" w:rsidR="001C05F7" w:rsidRPr="0001680D" w:rsidRDefault="001C05F7" w:rsidP="001C05F7">
      <w:pPr>
        <w:tabs>
          <w:tab w:val="left" w:pos="6521"/>
        </w:tabs>
        <w:spacing w:after="40"/>
        <w:rPr>
          <w:rFonts w:ascii="Arial" w:hAnsi="Arial" w:cs="Arial"/>
          <w:sz w:val="20"/>
          <w:szCs w:val="20"/>
        </w:rPr>
      </w:pPr>
    </w:p>
    <w:tbl>
      <w:tblPr>
        <w:tblpPr w:leftFromText="141" w:rightFromText="141" w:vertAnchor="text" w:tblpX="279"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1076"/>
        <w:gridCol w:w="2152"/>
        <w:gridCol w:w="2150"/>
      </w:tblGrid>
      <w:tr w:rsidR="001C05F7" w:rsidRPr="0001680D" w14:paraId="0ABE5F3B" w14:textId="77777777" w:rsidTr="00671070">
        <w:trPr>
          <w:trHeight w:val="415"/>
        </w:trPr>
        <w:tc>
          <w:tcPr>
            <w:tcW w:w="8505" w:type="dxa"/>
            <w:gridSpan w:val="4"/>
            <w:tcBorders>
              <w:bottom w:val="single" w:sz="4" w:space="0" w:color="auto"/>
            </w:tcBorders>
            <w:shd w:val="clear" w:color="auto" w:fill="auto"/>
            <w:vAlign w:val="center"/>
          </w:tcPr>
          <w:p w14:paraId="6657190A" w14:textId="77777777" w:rsidR="001C05F7" w:rsidRPr="0001680D" w:rsidRDefault="001C05F7" w:rsidP="00671070">
            <w:pPr>
              <w:rPr>
                <w:rFonts w:ascii="Arial" w:hAnsi="Arial" w:cs="Arial"/>
                <w:sz w:val="20"/>
                <w:szCs w:val="20"/>
              </w:rPr>
            </w:pPr>
            <w:r w:rsidRPr="0001680D">
              <w:rPr>
                <w:rFonts w:ascii="Arial" w:hAnsi="Arial" w:cs="Arial"/>
                <w:sz w:val="20"/>
                <w:szCs w:val="20"/>
              </w:rPr>
              <w:t xml:space="preserve">OPOMBE: </w:t>
            </w:r>
          </w:p>
          <w:p w14:paraId="36688C25" w14:textId="77777777" w:rsidR="001C05F7" w:rsidRPr="0001680D" w:rsidRDefault="001C05F7" w:rsidP="00671070">
            <w:pPr>
              <w:rPr>
                <w:rFonts w:ascii="Arial" w:hAnsi="Arial" w:cs="Arial"/>
                <w:sz w:val="20"/>
                <w:szCs w:val="20"/>
              </w:rPr>
            </w:pPr>
            <w:r w:rsidRPr="0001680D">
              <w:rPr>
                <w:rFonts w:ascii="Arial" w:hAnsi="Arial" w:cs="Arial"/>
                <w:sz w:val="20"/>
                <w:szCs w:val="20"/>
              </w:rPr>
              <w:t xml:space="preserve">OU je z mnenjem št. </w:t>
            </w:r>
            <w:r w:rsidRPr="0001680D">
              <w:rPr>
                <w:rFonts w:ascii="Arial" w:hAnsi="Arial" w:cs="Arial"/>
                <w:i/>
                <w:sz w:val="20"/>
                <w:szCs w:val="20"/>
              </w:rPr>
              <w:t>3032-xx/2023/xx</w:t>
            </w:r>
            <w:r w:rsidRPr="0001680D">
              <w:rPr>
                <w:rFonts w:ascii="Arial" w:hAnsi="Arial" w:cs="Arial"/>
                <w:sz w:val="20"/>
                <w:szCs w:val="20"/>
              </w:rPr>
              <w:t xml:space="preserve"> z dne </w:t>
            </w:r>
            <w:proofErr w:type="spellStart"/>
            <w:r w:rsidRPr="0001680D">
              <w:rPr>
                <w:rFonts w:ascii="Arial" w:hAnsi="Arial" w:cs="Arial"/>
                <w:i/>
                <w:sz w:val="20"/>
                <w:szCs w:val="20"/>
              </w:rPr>
              <w:t>dd</w:t>
            </w:r>
            <w:proofErr w:type="spellEnd"/>
            <w:r w:rsidRPr="0001680D">
              <w:rPr>
                <w:rFonts w:ascii="Arial" w:hAnsi="Arial" w:cs="Arial"/>
                <w:i/>
                <w:sz w:val="20"/>
                <w:szCs w:val="20"/>
              </w:rPr>
              <w:t xml:space="preserve">. mm. </w:t>
            </w:r>
            <w:proofErr w:type="spellStart"/>
            <w:r w:rsidRPr="0001680D">
              <w:rPr>
                <w:rFonts w:ascii="Arial" w:hAnsi="Arial" w:cs="Arial"/>
                <w:i/>
                <w:sz w:val="20"/>
                <w:szCs w:val="20"/>
              </w:rPr>
              <w:t>llll</w:t>
            </w:r>
            <w:proofErr w:type="spellEnd"/>
            <w:r w:rsidRPr="0001680D">
              <w:rPr>
                <w:rFonts w:ascii="Arial" w:hAnsi="Arial" w:cs="Arial"/>
                <w:i/>
                <w:sz w:val="20"/>
                <w:szCs w:val="20"/>
              </w:rPr>
              <w:t xml:space="preserve"> </w:t>
            </w:r>
            <w:r w:rsidRPr="0001680D">
              <w:rPr>
                <w:rFonts w:ascii="Arial" w:hAnsi="Arial" w:cs="Arial"/>
                <w:sz w:val="20"/>
                <w:szCs w:val="20"/>
              </w:rPr>
              <w:t xml:space="preserve"> pozval PT k dopolnitvi predmetne vloge za odločitev o podpori. </w:t>
            </w:r>
          </w:p>
          <w:p w14:paraId="63D5366A" w14:textId="77777777" w:rsidR="001C05F7" w:rsidRPr="0001680D" w:rsidRDefault="001C05F7" w:rsidP="00671070">
            <w:pPr>
              <w:rPr>
                <w:rFonts w:ascii="Arial" w:hAnsi="Arial" w:cs="Arial"/>
                <w:sz w:val="20"/>
                <w:szCs w:val="20"/>
              </w:rPr>
            </w:pPr>
          </w:p>
          <w:p w14:paraId="3A9895FA" w14:textId="77777777" w:rsidR="001C05F7" w:rsidRPr="0001680D" w:rsidRDefault="001C05F7" w:rsidP="00671070">
            <w:pPr>
              <w:rPr>
                <w:rFonts w:ascii="Arial" w:hAnsi="Arial" w:cs="Arial"/>
                <w:sz w:val="20"/>
                <w:szCs w:val="20"/>
              </w:rPr>
            </w:pPr>
          </w:p>
        </w:tc>
      </w:tr>
      <w:tr w:rsidR="001C05F7" w:rsidRPr="0001680D" w14:paraId="43A76A05" w14:textId="77777777" w:rsidTr="00671070">
        <w:trPr>
          <w:trHeight w:val="415"/>
        </w:trPr>
        <w:tc>
          <w:tcPr>
            <w:tcW w:w="4203" w:type="dxa"/>
            <w:gridSpan w:val="2"/>
            <w:tcBorders>
              <w:bottom w:val="single" w:sz="4" w:space="0" w:color="auto"/>
            </w:tcBorders>
            <w:shd w:val="clear" w:color="auto" w:fill="auto"/>
            <w:vAlign w:val="center"/>
          </w:tcPr>
          <w:p w14:paraId="445811E1" w14:textId="77777777" w:rsidR="001C05F7" w:rsidRPr="0001680D" w:rsidRDefault="001C05F7" w:rsidP="00671070">
            <w:pPr>
              <w:rPr>
                <w:rFonts w:ascii="Arial" w:hAnsi="Arial" w:cs="Arial"/>
                <w:sz w:val="20"/>
                <w:szCs w:val="20"/>
              </w:rPr>
            </w:pPr>
            <w:r w:rsidRPr="0001680D">
              <w:rPr>
                <w:rFonts w:ascii="Arial" w:hAnsi="Arial" w:cs="Arial"/>
                <w:sz w:val="20"/>
                <w:szCs w:val="20"/>
              </w:rPr>
              <w:t xml:space="preserve">Pregledal/a: </w:t>
            </w:r>
          </w:p>
        </w:tc>
        <w:tc>
          <w:tcPr>
            <w:tcW w:w="4302" w:type="dxa"/>
            <w:gridSpan w:val="2"/>
            <w:tcBorders>
              <w:bottom w:val="single" w:sz="4" w:space="0" w:color="auto"/>
            </w:tcBorders>
            <w:shd w:val="clear" w:color="auto" w:fill="auto"/>
            <w:vAlign w:val="center"/>
          </w:tcPr>
          <w:p w14:paraId="01B2CE77" w14:textId="77777777" w:rsidR="001C05F7" w:rsidRPr="0001680D" w:rsidRDefault="001C05F7" w:rsidP="00671070">
            <w:pPr>
              <w:rPr>
                <w:rFonts w:ascii="Arial" w:hAnsi="Arial" w:cs="Arial"/>
                <w:sz w:val="20"/>
                <w:szCs w:val="20"/>
              </w:rPr>
            </w:pPr>
            <w:r w:rsidRPr="0001680D">
              <w:rPr>
                <w:rFonts w:ascii="Arial" w:hAnsi="Arial" w:cs="Arial"/>
                <w:sz w:val="20"/>
                <w:szCs w:val="20"/>
              </w:rPr>
              <w:t xml:space="preserve">Delovno mesto:  </w:t>
            </w:r>
          </w:p>
        </w:tc>
      </w:tr>
      <w:tr w:rsidR="001C05F7" w:rsidRPr="0001680D" w14:paraId="6B14440C" w14:textId="77777777" w:rsidTr="00671070">
        <w:trPr>
          <w:trHeight w:val="450"/>
        </w:trPr>
        <w:tc>
          <w:tcPr>
            <w:tcW w:w="4203" w:type="dxa"/>
            <w:gridSpan w:val="2"/>
            <w:tcBorders>
              <w:bottom w:val="single" w:sz="4" w:space="0" w:color="auto"/>
            </w:tcBorders>
            <w:shd w:val="clear" w:color="auto" w:fill="auto"/>
            <w:vAlign w:val="center"/>
          </w:tcPr>
          <w:p w14:paraId="089B23E7" w14:textId="77777777" w:rsidR="001C05F7" w:rsidRPr="0001680D" w:rsidRDefault="001C05F7" w:rsidP="00671070">
            <w:pPr>
              <w:rPr>
                <w:rFonts w:ascii="Arial" w:hAnsi="Arial" w:cs="Arial"/>
                <w:sz w:val="20"/>
                <w:szCs w:val="20"/>
              </w:rPr>
            </w:pPr>
            <w:r w:rsidRPr="0001680D">
              <w:rPr>
                <w:rFonts w:ascii="Arial" w:hAnsi="Arial" w:cs="Arial"/>
                <w:sz w:val="20"/>
                <w:szCs w:val="20"/>
              </w:rPr>
              <w:t>E-pošta:  ime.priimek@gov.si</w:t>
            </w:r>
          </w:p>
        </w:tc>
        <w:tc>
          <w:tcPr>
            <w:tcW w:w="4302" w:type="dxa"/>
            <w:gridSpan w:val="2"/>
            <w:tcBorders>
              <w:bottom w:val="single" w:sz="4" w:space="0" w:color="auto"/>
            </w:tcBorders>
            <w:shd w:val="clear" w:color="auto" w:fill="auto"/>
            <w:vAlign w:val="center"/>
          </w:tcPr>
          <w:p w14:paraId="42BD167B" w14:textId="77777777" w:rsidR="001C05F7" w:rsidRPr="0001680D" w:rsidRDefault="001C05F7" w:rsidP="00671070">
            <w:pPr>
              <w:rPr>
                <w:rFonts w:ascii="Arial" w:hAnsi="Arial" w:cs="Arial"/>
                <w:sz w:val="20"/>
                <w:szCs w:val="20"/>
              </w:rPr>
            </w:pPr>
            <w:r w:rsidRPr="0001680D">
              <w:rPr>
                <w:rFonts w:ascii="Arial" w:hAnsi="Arial" w:cs="Arial"/>
                <w:sz w:val="20"/>
                <w:szCs w:val="20"/>
              </w:rPr>
              <w:t xml:space="preserve">Telefon: </w:t>
            </w:r>
          </w:p>
        </w:tc>
      </w:tr>
      <w:tr w:rsidR="001C05F7" w:rsidRPr="0001680D" w14:paraId="061D575A" w14:textId="77777777" w:rsidTr="00671070">
        <w:tc>
          <w:tcPr>
            <w:tcW w:w="3127" w:type="dxa"/>
            <w:tcBorders>
              <w:top w:val="single" w:sz="4" w:space="0" w:color="auto"/>
              <w:bottom w:val="single" w:sz="4" w:space="0" w:color="auto"/>
              <w:right w:val="single" w:sz="4" w:space="0" w:color="auto"/>
            </w:tcBorders>
            <w:shd w:val="clear" w:color="auto" w:fill="auto"/>
          </w:tcPr>
          <w:p w14:paraId="038378A0" w14:textId="77777777" w:rsidR="001C05F7" w:rsidRPr="0001680D" w:rsidRDefault="001C05F7" w:rsidP="00671070">
            <w:pPr>
              <w:rPr>
                <w:rFonts w:ascii="Arial" w:hAnsi="Arial" w:cs="Arial"/>
                <w:sz w:val="20"/>
                <w:szCs w:val="20"/>
              </w:rPr>
            </w:pPr>
            <w:r w:rsidRPr="0001680D">
              <w:rPr>
                <w:rFonts w:ascii="Arial" w:hAnsi="Arial" w:cs="Arial"/>
                <w:sz w:val="20"/>
                <w:szCs w:val="20"/>
              </w:rPr>
              <w:t xml:space="preserve">Datum: </w:t>
            </w:r>
            <w:proofErr w:type="spellStart"/>
            <w:r w:rsidRPr="0001680D">
              <w:rPr>
                <w:rFonts w:ascii="Arial" w:hAnsi="Arial" w:cs="Arial"/>
                <w:sz w:val="20"/>
                <w:szCs w:val="20"/>
              </w:rPr>
              <w:t>dd</w:t>
            </w:r>
            <w:proofErr w:type="spellEnd"/>
            <w:r w:rsidRPr="0001680D">
              <w:rPr>
                <w:rFonts w:ascii="Arial" w:hAnsi="Arial" w:cs="Arial"/>
                <w:sz w:val="20"/>
                <w:szCs w:val="20"/>
              </w:rPr>
              <w:t xml:space="preserve">. mm. </w:t>
            </w:r>
            <w:proofErr w:type="spellStart"/>
            <w:r w:rsidRPr="0001680D">
              <w:rPr>
                <w:rFonts w:ascii="Arial" w:hAnsi="Arial" w:cs="Arial"/>
                <w:sz w:val="20"/>
                <w:szCs w:val="20"/>
              </w:rPr>
              <w:t>llll</w:t>
            </w:r>
            <w:proofErr w:type="spellEnd"/>
          </w:p>
        </w:tc>
        <w:tc>
          <w:tcPr>
            <w:tcW w:w="3228" w:type="dxa"/>
            <w:gridSpan w:val="2"/>
            <w:tcBorders>
              <w:top w:val="single" w:sz="4" w:space="0" w:color="auto"/>
              <w:left w:val="single" w:sz="4" w:space="0" w:color="auto"/>
              <w:bottom w:val="single" w:sz="4" w:space="0" w:color="auto"/>
              <w:right w:val="single" w:sz="4" w:space="0" w:color="auto"/>
            </w:tcBorders>
            <w:shd w:val="clear" w:color="auto" w:fill="auto"/>
          </w:tcPr>
          <w:p w14:paraId="65B733C4" w14:textId="77777777" w:rsidR="001C05F7" w:rsidRPr="0001680D" w:rsidRDefault="001C05F7" w:rsidP="00671070">
            <w:pPr>
              <w:rPr>
                <w:rFonts w:ascii="Arial" w:hAnsi="Arial" w:cs="Arial"/>
                <w:sz w:val="20"/>
                <w:szCs w:val="20"/>
              </w:rPr>
            </w:pPr>
            <w:r w:rsidRPr="0001680D">
              <w:rPr>
                <w:rFonts w:ascii="Arial" w:hAnsi="Arial" w:cs="Arial"/>
                <w:sz w:val="20"/>
                <w:szCs w:val="20"/>
              </w:rPr>
              <w:t>Kraj: Ljubljana</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049D566" w14:textId="77777777" w:rsidR="001C05F7" w:rsidRPr="0001680D" w:rsidRDefault="001C05F7" w:rsidP="00671070">
            <w:pPr>
              <w:rPr>
                <w:rFonts w:ascii="Arial" w:hAnsi="Arial" w:cs="Arial"/>
                <w:sz w:val="20"/>
                <w:szCs w:val="20"/>
              </w:rPr>
            </w:pPr>
            <w:r w:rsidRPr="0001680D">
              <w:rPr>
                <w:rFonts w:ascii="Arial" w:hAnsi="Arial" w:cs="Arial"/>
                <w:sz w:val="20"/>
                <w:szCs w:val="20"/>
              </w:rPr>
              <w:t>Podpis:</w:t>
            </w:r>
          </w:p>
          <w:p w14:paraId="6B8C72CF" w14:textId="77777777" w:rsidR="001C05F7" w:rsidRPr="0001680D" w:rsidRDefault="001C05F7" w:rsidP="00671070">
            <w:pPr>
              <w:rPr>
                <w:rFonts w:ascii="Arial" w:hAnsi="Arial" w:cs="Arial"/>
                <w:sz w:val="20"/>
                <w:szCs w:val="20"/>
              </w:rPr>
            </w:pPr>
          </w:p>
        </w:tc>
      </w:tr>
    </w:tbl>
    <w:p w14:paraId="2EACDDC1" w14:textId="77777777" w:rsidR="001C05F7" w:rsidRPr="0001680D" w:rsidRDefault="001C05F7" w:rsidP="001C05F7">
      <w:pPr>
        <w:rPr>
          <w:rFonts w:ascii="Arial" w:hAnsi="Arial" w:cs="Arial"/>
          <w:szCs w:val="20"/>
          <w:lang w:val="it-IT"/>
        </w:rPr>
      </w:pPr>
    </w:p>
    <w:p w14:paraId="1D4111CB" w14:textId="3C6B07DA" w:rsidR="001C05F7" w:rsidRPr="0039163E" w:rsidRDefault="001C05F7" w:rsidP="00752461">
      <w:pPr>
        <w:pStyle w:val="Naslov1"/>
        <w:rPr>
          <w:sz w:val="22"/>
          <w:szCs w:val="22"/>
        </w:rPr>
      </w:pPr>
      <w:bookmarkStart w:id="36" w:name="_Toc132805272"/>
      <w:bookmarkStart w:id="37" w:name="_Toc173912663"/>
      <w:r w:rsidRPr="0039163E">
        <w:t>PRILOGA 9b</w:t>
      </w:r>
      <w:bookmarkEnd w:id="36"/>
      <w:r w:rsidR="00D04FE2">
        <w:rPr>
          <w:lang w:val="sl-SI"/>
        </w:rPr>
        <w:t xml:space="preserve"> </w:t>
      </w:r>
      <w:bookmarkStart w:id="38" w:name="_Toc132805273"/>
      <w:r w:rsidR="00D04FE2" w:rsidRPr="00D04FE2">
        <w:rPr>
          <w:lang w:val="sl-SI"/>
        </w:rPr>
        <w:t xml:space="preserve">- </w:t>
      </w:r>
      <w:r w:rsidRPr="00D04FE2">
        <w:t>KONTROLNIK ORGANA UPRAVLJANJA – NEPOSREDNA POTRDITEV OPERACIJE</w:t>
      </w:r>
      <w:bookmarkEnd w:id="37"/>
      <w:bookmarkEnd w:id="38"/>
    </w:p>
    <w:p w14:paraId="19136120" w14:textId="77777777" w:rsidR="001C05F7" w:rsidRDefault="001C05F7" w:rsidP="001C05F7">
      <w:pPr>
        <w:rPr>
          <w:rFonts w:ascii="Arial" w:hAnsi="Arial" w:cs="Arial"/>
          <w:sz w:val="20"/>
          <w:szCs w:val="20"/>
        </w:rPr>
      </w:pPr>
    </w:p>
    <w:p w14:paraId="645459DB" w14:textId="290EF937" w:rsidR="001C05F7" w:rsidRPr="0001680D" w:rsidRDefault="001C05F7" w:rsidP="001C05F7">
      <w:pPr>
        <w:rPr>
          <w:rFonts w:ascii="Arial" w:hAnsi="Arial" w:cs="Arial"/>
          <w:sz w:val="20"/>
          <w:szCs w:val="20"/>
        </w:rPr>
      </w:pPr>
      <w:r w:rsidRPr="0001680D">
        <w:rPr>
          <w:rFonts w:ascii="Arial" w:hAnsi="Arial" w:cs="Arial"/>
          <w:sz w:val="20"/>
          <w:szCs w:val="20"/>
        </w:rPr>
        <w:t xml:space="preserve">Številka: </w:t>
      </w:r>
    </w:p>
    <w:p w14:paraId="130820D8"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Datum: </w:t>
      </w:r>
      <w:proofErr w:type="spellStart"/>
      <w:r w:rsidRPr="0001680D">
        <w:rPr>
          <w:rFonts w:ascii="Arial" w:hAnsi="Arial" w:cs="Arial"/>
          <w:sz w:val="20"/>
          <w:szCs w:val="20"/>
        </w:rPr>
        <w:t>dd.mm.llll</w:t>
      </w:r>
      <w:proofErr w:type="spellEnd"/>
    </w:p>
    <w:tbl>
      <w:tblPr>
        <w:tblpPr w:leftFromText="141" w:rightFromText="141" w:vertAnchor="text" w:horzAnchor="margin" w:tblpY="54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101"/>
      </w:tblGrid>
      <w:tr w:rsidR="001C05F7" w:rsidRPr="0001680D" w14:paraId="7E9B459D" w14:textId="77777777" w:rsidTr="00671070">
        <w:trPr>
          <w:cantSplit/>
        </w:trPr>
        <w:tc>
          <w:tcPr>
            <w:tcW w:w="9851" w:type="dxa"/>
            <w:gridSpan w:val="2"/>
            <w:tcBorders>
              <w:bottom w:val="single" w:sz="4" w:space="0" w:color="auto"/>
            </w:tcBorders>
            <w:shd w:val="clear" w:color="auto" w:fill="FFCC99"/>
          </w:tcPr>
          <w:p w14:paraId="39E0C2BB" w14:textId="77777777" w:rsidR="001C05F7" w:rsidRPr="0001680D" w:rsidRDefault="001C05F7" w:rsidP="00671070">
            <w:pPr>
              <w:pStyle w:val="Naslov4"/>
              <w:spacing w:before="60"/>
              <w:rPr>
                <w:rFonts w:ascii="Arial" w:hAnsi="Arial" w:cs="Arial"/>
                <w:bCs/>
                <w:sz w:val="20"/>
                <w:szCs w:val="20"/>
              </w:rPr>
            </w:pPr>
            <w:bookmarkStart w:id="39" w:name="_Toc132805274"/>
            <w:r w:rsidRPr="0001680D">
              <w:rPr>
                <w:rFonts w:ascii="Arial" w:hAnsi="Arial" w:cs="Arial"/>
                <w:sz w:val="20"/>
                <w:szCs w:val="20"/>
              </w:rPr>
              <w:t>PODATKI O PREDLAGANEMU NAČINU IZBORA OPERACIJ – NPO projekt /program, ki ga izvaja upravičenec</w:t>
            </w:r>
            <w:bookmarkEnd w:id="39"/>
          </w:p>
        </w:tc>
      </w:tr>
      <w:tr w:rsidR="001C05F7" w:rsidRPr="0001680D" w14:paraId="67D1F2D2" w14:textId="77777777" w:rsidTr="00671070">
        <w:trPr>
          <w:cantSplit/>
        </w:trPr>
        <w:tc>
          <w:tcPr>
            <w:tcW w:w="9851" w:type="dxa"/>
            <w:gridSpan w:val="2"/>
            <w:shd w:val="clear" w:color="auto" w:fill="FFCC99"/>
          </w:tcPr>
          <w:p w14:paraId="25CA9564" w14:textId="77777777" w:rsidR="001C05F7" w:rsidRPr="0001680D" w:rsidRDefault="001C05F7" w:rsidP="00671070">
            <w:pPr>
              <w:spacing w:before="60" w:after="60"/>
              <w:jc w:val="center"/>
              <w:rPr>
                <w:rFonts w:ascii="Arial" w:hAnsi="Arial" w:cs="Arial"/>
                <w:b/>
                <w:sz w:val="20"/>
                <w:szCs w:val="20"/>
              </w:rPr>
            </w:pPr>
            <w:r w:rsidRPr="0001680D">
              <w:rPr>
                <w:rFonts w:ascii="Arial" w:hAnsi="Arial" w:cs="Arial"/>
                <w:b/>
                <w:sz w:val="20"/>
                <w:szCs w:val="20"/>
              </w:rPr>
              <w:t>SPLOŠNI PODATKI</w:t>
            </w:r>
          </w:p>
        </w:tc>
      </w:tr>
      <w:tr w:rsidR="001C05F7" w:rsidRPr="0001680D" w14:paraId="63877BC1" w14:textId="77777777" w:rsidTr="00671070">
        <w:trPr>
          <w:cantSplit/>
        </w:trPr>
        <w:tc>
          <w:tcPr>
            <w:tcW w:w="4750" w:type="dxa"/>
            <w:shd w:val="clear" w:color="auto" w:fill="FFCC99"/>
          </w:tcPr>
          <w:p w14:paraId="7C5D45CA"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Program</w:t>
            </w:r>
          </w:p>
        </w:tc>
        <w:tc>
          <w:tcPr>
            <w:tcW w:w="5101" w:type="dxa"/>
          </w:tcPr>
          <w:p w14:paraId="214B5EFB"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Program evropske kohezijske politike v obdobju 2021 – 2027 v Sloveniji</w:t>
            </w:r>
          </w:p>
        </w:tc>
      </w:tr>
      <w:tr w:rsidR="001C05F7" w:rsidRPr="0001680D" w14:paraId="3616E2B1" w14:textId="77777777" w:rsidTr="00671070">
        <w:trPr>
          <w:cantSplit/>
        </w:trPr>
        <w:tc>
          <w:tcPr>
            <w:tcW w:w="4750" w:type="dxa"/>
            <w:shd w:val="clear" w:color="auto" w:fill="FFCC99"/>
          </w:tcPr>
          <w:p w14:paraId="5FA37A45"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Naziv specifičnega cilja</w:t>
            </w:r>
          </w:p>
        </w:tc>
        <w:tc>
          <w:tcPr>
            <w:tcW w:w="5101" w:type="dxa"/>
          </w:tcPr>
          <w:p w14:paraId="1D969D22" w14:textId="77777777" w:rsidR="001C05F7" w:rsidRPr="0001680D" w:rsidRDefault="001C05F7" w:rsidP="00671070">
            <w:pPr>
              <w:spacing w:before="60" w:after="60"/>
              <w:rPr>
                <w:rFonts w:ascii="Arial" w:hAnsi="Arial" w:cs="Arial"/>
                <w:b/>
                <w:sz w:val="20"/>
                <w:szCs w:val="20"/>
              </w:rPr>
            </w:pPr>
          </w:p>
        </w:tc>
      </w:tr>
      <w:tr w:rsidR="001C05F7" w:rsidRPr="0001680D" w14:paraId="77C6F940" w14:textId="77777777" w:rsidTr="00671070">
        <w:trPr>
          <w:cantSplit/>
        </w:trPr>
        <w:tc>
          <w:tcPr>
            <w:tcW w:w="4750" w:type="dxa"/>
            <w:shd w:val="clear" w:color="auto" w:fill="FFCC99"/>
          </w:tcPr>
          <w:p w14:paraId="270362C4"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Naziv NIO</w:t>
            </w:r>
          </w:p>
        </w:tc>
        <w:tc>
          <w:tcPr>
            <w:tcW w:w="5101" w:type="dxa"/>
          </w:tcPr>
          <w:p w14:paraId="47F0B119" w14:textId="77777777" w:rsidR="001C05F7" w:rsidRPr="0001680D" w:rsidRDefault="001C05F7" w:rsidP="00671070">
            <w:pPr>
              <w:spacing w:before="60" w:after="60"/>
              <w:rPr>
                <w:rFonts w:ascii="Arial" w:hAnsi="Arial" w:cs="Arial"/>
                <w:b/>
                <w:sz w:val="20"/>
                <w:szCs w:val="20"/>
              </w:rPr>
            </w:pPr>
          </w:p>
        </w:tc>
      </w:tr>
      <w:tr w:rsidR="001C05F7" w:rsidRPr="0001680D" w14:paraId="751CED85" w14:textId="77777777" w:rsidTr="00671070">
        <w:trPr>
          <w:cantSplit/>
        </w:trPr>
        <w:tc>
          <w:tcPr>
            <w:tcW w:w="4750" w:type="dxa"/>
            <w:tcBorders>
              <w:bottom w:val="single" w:sz="4" w:space="0" w:color="auto"/>
            </w:tcBorders>
            <w:shd w:val="clear" w:color="auto" w:fill="FFCC99"/>
          </w:tcPr>
          <w:p w14:paraId="2754FF0B"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 xml:space="preserve">Sklad kohezijske politike </w:t>
            </w:r>
          </w:p>
        </w:tc>
        <w:tc>
          <w:tcPr>
            <w:tcW w:w="5101" w:type="dxa"/>
            <w:tcBorders>
              <w:bottom w:val="single" w:sz="4" w:space="0" w:color="auto"/>
            </w:tcBorders>
          </w:tcPr>
          <w:p w14:paraId="02C906F7" w14:textId="77777777" w:rsidR="001C05F7" w:rsidRPr="0001680D" w:rsidRDefault="000E370D" w:rsidP="00671070">
            <w:pPr>
              <w:spacing w:before="60" w:after="60"/>
              <w:rPr>
                <w:rFonts w:ascii="Arial" w:hAnsi="Arial" w:cs="Arial"/>
                <w:b/>
                <w:sz w:val="20"/>
                <w:szCs w:val="20"/>
              </w:rPr>
            </w:pPr>
            <w:sdt>
              <w:sdtPr>
                <w:rPr>
                  <w:rFonts w:ascii="Arial" w:hAnsi="Arial" w:cs="Arial"/>
                  <w:sz w:val="24"/>
                  <w:szCs w:val="24"/>
                </w:rPr>
                <w:id w:val="147271286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ESRR          </w:t>
            </w:r>
            <w:r w:rsidR="001C05F7">
              <w:rPr>
                <w:rFonts w:ascii="Arial" w:hAnsi="Arial" w:cs="Arial"/>
                <w:sz w:val="24"/>
                <w:szCs w:val="24"/>
              </w:rPr>
              <w:t xml:space="preserve"> </w:t>
            </w:r>
            <w:sdt>
              <w:sdtPr>
                <w:rPr>
                  <w:rFonts w:ascii="Arial" w:hAnsi="Arial" w:cs="Arial"/>
                  <w:sz w:val="24"/>
                  <w:szCs w:val="24"/>
                </w:rPr>
                <w:id w:val="67053505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ESS+          </w:t>
            </w:r>
            <w:r w:rsidR="001C05F7">
              <w:rPr>
                <w:rFonts w:ascii="Arial" w:hAnsi="Arial" w:cs="Arial"/>
                <w:sz w:val="24"/>
                <w:szCs w:val="24"/>
              </w:rPr>
              <w:t xml:space="preserve"> </w:t>
            </w:r>
            <w:sdt>
              <w:sdtPr>
                <w:rPr>
                  <w:rFonts w:ascii="Arial" w:hAnsi="Arial" w:cs="Arial"/>
                  <w:sz w:val="24"/>
                  <w:szCs w:val="24"/>
                </w:rPr>
                <w:id w:val="-40947008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KS         </w:t>
            </w:r>
            <w:r w:rsidR="001C05F7">
              <w:rPr>
                <w:rFonts w:ascii="Arial" w:hAnsi="Arial" w:cs="Arial"/>
                <w:sz w:val="24"/>
                <w:szCs w:val="24"/>
              </w:rPr>
              <w:t xml:space="preserve"> </w:t>
            </w:r>
            <w:sdt>
              <w:sdtPr>
                <w:rPr>
                  <w:rFonts w:ascii="Arial" w:hAnsi="Arial" w:cs="Arial"/>
                  <w:sz w:val="24"/>
                  <w:szCs w:val="24"/>
                </w:rPr>
                <w:id w:val="-20300944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SPP                     </w:t>
            </w:r>
          </w:p>
        </w:tc>
      </w:tr>
      <w:tr w:rsidR="001C05F7" w:rsidRPr="0001680D" w14:paraId="3475004E" w14:textId="77777777" w:rsidTr="00671070">
        <w:trPr>
          <w:cantSplit/>
        </w:trPr>
        <w:tc>
          <w:tcPr>
            <w:tcW w:w="4750" w:type="dxa"/>
            <w:tcBorders>
              <w:bottom w:val="single" w:sz="4" w:space="0" w:color="auto"/>
            </w:tcBorders>
            <w:shd w:val="clear" w:color="auto" w:fill="FFCC99"/>
          </w:tcPr>
          <w:p w14:paraId="71D10592"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 xml:space="preserve">Regija </w:t>
            </w:r>
          </w:p>
        </w:tc>
        <w:tc>
          <w:tcPr>
            <w:tcW w:w="5101" w:type="dxa"/>
            <w:tcBorders>
              <w:bottom w:val="single" w:sz="4" w:space="0" w:color="auto"/>
            </w:tcBorders>
          </w:tcPr>
          <w:p w14:paraId="7ACFA55A" w14:textId="77777777" w:rsidR="001C05F7" w:rsidRDefault="000E370D" w:rsidP="00671070">
            <w:pPr>
              <w:spacing w:before="60" w:after="60"/>
              <w:rPr>
                <w:rFonts w:ascii="Arial" w:hAnsi="Arial" w:cs="Arial"/>
                <w:sz w:val="20"/>
                <w:szCs w:val="20"/>
              </w:rPr>
            </w:pPr>
            <w:sdt>
              <w:sdtPr>
                <w:rPr>
                  <w:rFonts w:ascii="Arial" w:hAnsi="Arial" w:cs="Arial"/>
                  <w:sz w:val="24"/>
                  <w:szCs w:val="24"/>
                </w:rPr>
                <w:id w:val="14626877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VZHOD       </w:t>
            </w:r>
            <w:r w:rsidR="001C05F7">
              <w:rPr>
                <w:rFonts w:ascii="Arial" w:hAnsi="Arial" w:cs="Arial"/>
                <w:sz w:val="24"/>
                <w:szCs w:val="24"/>
              </w:rPr>
              <w:t xml:space="preserve"> </w:t>
            </w:r>
            <w:sdt>
              <w:sdtPr>
                <w:rPr>
                  <w:rFonts w:ascii="Arial" w:hAnsi="Arial" w:cs="Arial"/>
                  <w:sz w:val="24"/>
                  <w:szCs w:val="24"/>
                </w:rPr>
                <w:id w:val="124106356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ZAHOD      </w:t>
            </w:r>
            <w:r w:rsidR="001C05F7">
              <w:rPr>
                <w:rFonts w:ascii="Arial" w:hAnsi="Arial" w:cs="Arial"/>
                <w:sz w:val="24"/>
                <w:szCs w:val="24"/>
              </w:rPr>
              <w:t xml:space="preserve"> </w:t>
            </w:r>
            <w:sdt>
              <w:sdtPr>
                <w:rPr>
                  <w:rFonts w:ascii="Arial" w:hAnsi="Arial" w:cs="Arial"/>
                  <w:sz w:val="24"/>
                  <w:szCs w:val="24"/>
                </w:rPr>
                <w:id w:val="179247437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celotna SLO </w:t>
            </w:r>
          </w:p>
          <w:p w14:paraId="0B075C85" w14:textId="77777777" w:rsidR="001C05F7" w:rsidRPr="0001680D" w:rsidRDefault="000E370D" w:rsidP="00671070">
            <w:pPr>
              <w:spacing w:before="60" w:after="60"/>
              <w:rPr>
                <w:rFonts w:ascii="Arial" w:hAnsi="Arial" w:cs="Arial"/>
                <w:b/>
                <w:sz w:val="20"/>
                <w:szCs w:val="20"/>
              </w:rPr>
            </w:pPr>
            <w:sdt>
              <w:sdtPr>
                <w:rPr>
                  <w:rFonts w:ascii="Arial" w:hAnsi="Arial" w:cs="Arial"/>
                  <w:sz w:val="24"/>
                  <w:szCs w:val="24"/>
                </w:rPr>
                <w:id w:val="-199494188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Saša regija   </w:t>
            </w:r>
            <w:r w:rsidR="001C05F7">
              <w:rPr>
                <w:rFonts w:ascii="Arial" w:hAnsi="Arial" w:cs="Arial"/>
                <w:sz w:val="24"/>
                <w:szCs w:val="24"/>
              </w:rPr>
              <w:t xml:space="preserve"> </w:t>
            </w:r>
            <w:sdt>
              <w:sdtPr>
                <w:rPr>
                  <w:rFonts w:ascii="Arial" w:hAnsi="Arial" w:cs="Arial"/>
                  <w:sz w:val="24"/>
                  <w:szCs w:val="24"/>
                </w:rPr>
                <w:id w:val="113761369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Zasavska regija                        </w:t>
            </w:r>
          </w:p>
        </w:tc>
      </w:tr>
      <w:tr w:rsidR="001C05F7" w:rsidRPr="0001680D" w14:paraId="28DDCBF1" w14:textId="77777777" w:rsidTr="00671070">
        <w:trPr>
          <w:cantSplit/>
        </w:trPr>
        <w:tc>
          <w:tcPr>
            <w:tcW w:w="9851" w:type="dxa"/>
            <w:gridSpan w:val="2"/>
            <w:tcBorders>
              <w:bottom w:val="single" w:sz="4" w:space="0" w:color="auto"/>
            </w:tcBorders>
            <w:shd w:val="clear" w:color="auto" w:fill="FFCC99"/>
          </w:tcPr>
          <w:p w14:paraId="07998DB3" w14:textId="77777777" w:rsidR="001C05F7" w:rsidRPr="0001680D" w:rsidRDefault="001C05F7" w:rsidP="00671070">
            <w:pPr>
              <w:spacing w:before="60" w:after="60"/>
              <w:jc w:val="center"/>
              <w:rPr>
                <w:rFonts w:ascii="Arial" w:hAnsi="Arial" w:cs="Arial"/>
                <w:b/>
                <w:sz w:val="20"/>
                <w:szCs w:val="20"/>
              </w:rPr>
            </w:pPr>
            <w:r w:rsidRPr="0001680D">
              <w:rPr>
                <w:rFonts w:ascii="Arial" w:hAnsi="Arial" w:cs="Arial"/>
                <w:b/>
                <w:bCs/>
                <w:sz w:val="20"/>
                <w:szCs w:val="20"/>
              </w:rPr>
              <w:t>PODATKI O POSREDNIŠKEM TELESU</w:t>
            </w:r>
            <w:r>
              <w:rPr>
                <w:rFonts w:ascii="Arial" w:hAnsi="Arial" w:cs="Arial"/>
                <w:b/>
                <w:bCs/>
                <w:sz w:val="20"/>
                <w:szCs w:val="20"/>
              </w:rPr>
              <w:t>/</w:t>
            </w:r>
            <w:r w:rsidRPr="0001680D">
              <w:rPr>
                <w:rFonts w:ascii="Arial" w:hAnsi="Arial" w:cs="Arial"/>
                <w:b/>
                <w:bCs/>
                <w:sz w:val="20"/>
                <w:szCs w:val="20"/>
              </w:rPr>
              <w:t>UPRAVIČENCU</w:t>
            </w:r>
          </w:p>
        </w:tc>
      </w:tr>
      <w:tr w:rsidR="001C05F7" w:rsidRPr="0001680D" w14:paraId="66EDC2C7" w14:textId="77777777" w:rsidTr="00671070">
        <w:trPr>
          <w:cantSplit/>
        </w:trPr>
        <w:tc>
          <w:tcPr>
            <w:tcW w:w="4750" w:type="dxa"/>
            <w:shd w:val="clear" w:color="auto" w:fill="FFCC99"/>
          </w:tcPr>
          <w:p w14:paraId="5FE5B411"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Navedba posredniškega telesa</w:t>
            </w:r>
          </w:p>
        </w:tc>
        <w:tc>
          <w:tcPr>
            <w:tcW w:w="5101" w:type="dxa"/>
          </w:tcPr>
          <w:p w14:paraId="0A39D003" w14:textId="77777777" w:rsidR="001C05F7" w:rsidRPr="0001680D" w:rsidRDefault="001C05F7" w:rsidP="00671070">
            <w:pPr>
              <w:spacing w:before="60" w:after="60"/>
              <w:rPr>
                <w:rFonts w:ascii="Arial" w:hAnsi="Arial" w:cs="Arial"/>
                <w:b/>
                <w:sz w:val="20"/>
                <w:szCs w:val="20"/>
              </w:rPr>
            </w:pPr>
          </w:p>
        </w:tc>
      </w:tr>
      <w:tr w:rsidR="001C05F7" w:rsidRPr="0001680D" w14:paraId="6E8D257B" w14:textId="77777777" w:rsidTr="00671070">
        <w:trPr>
          <w:cantSplit/>
        </w:trPr>
        <w:tc>
          <w:tcPr>
            <w:tcW w:w="4750" w:type="dxa"/>
            <w:shd w:val="clear" w:color="auto" w:fill="FFCC99"/>
          </w:tcPr>
          <w:p w14:paraId="4A563544"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Navedba upravičenca</w:t>
            </w:r>
          </w:p>
        </w:tc>
        <w:tc>
          <w:tcPr>
            <w:tcW w:w="5101" w:type="dxa"/>
          </w:tcPr>
          <w:p w14:paraId="68465DE6" w14:textId="77777777" w:rsidR="001C05F7" w:rsidRPr="0001680D" w:rsidRDefault="001C05F7" w:rsidP="00671070">
            <w:pPr>
              <w:spacing w:before="60" w:after="60"/>
              <w:rPr>
                <w:rFonts w:ascii="Arial" w:hAnsi="Arial" w:cs="Arial"/>
                <w:b/>
                <w:sz w:val="20"/>
                <w:szCs w:val="20"/>
              </w:rPr>
            </w:pPr>
          </w:p>
        </w:tc>
      </w:tr>
      <w:tr w:rsidR="001C05F7" w:rsidRPr="0001680D" w14:paraId="20F0C553" w14:textId="77777777" w:rsidTr="00671070">
        <w:trPr>
          <w:cantSplit/>
        </w:trPr>
        <w:tc>
          <w:tcPr>
            <w:tcW w:w="4750" w:type="dxa"/>
            <w:tcBorders>
              <w:bottom w:val="single" w:sz="4" w:space="0" w:color="auto"/>
            </w:tcBorders>
            <w:shd w:val="clear" w:color="auto" w:fill="FFCC99"/>
          </w:tcPr>
          <w:p w14:paraId="37E3D339" w14:textId="77777777" w:rsidR="001C05F7" w:rsidRPr="0001680D" w:rsidRDefault="001C05F7" w:rsidP="00671070">
            <w:pPr>
              <w:spacing w:before="60" w:after="60"/>
              <w:rPr>
                <w:rFonts w:ascii="Arial" w:hAnsi="Arial" w:cs="Arial"/>
                <w:b/>
                <w:sz w:val="20"/>
                <w:szCs w:val="20"/>
              </w:rPr>
            </w:pPr>
            <w:r w:rsidRPr="0001680D">
              <w:rPr>
                <w:rFonts w:ascii="Arial" w:hAnsi="Arial" w:cs="Arial"/>
                <w:b/>
                <w:sz w:val="20"/>
                <w:szCs w:val="20"/>
              </w:rPr>
              <w:t>Navedba ostalih NPU, s katerimi mora biti operacija usklajena</w:t>
            </w:r>
          </w:p>
        </w:tc>
        <w:tc>
          <w:tcPr>
            <w:tcW w:w="5101" w:type="dxa"/>
            <w:tcBorders>
              <w:bottom w:val="single" w:sz="4" w:space="0" w:color="auto"/>
            </w:tcBorders>
          </w:tcPr>
          <w:p w14:paraId="3A2B0F25" w14:textId="77777777" w:rsidR="001C05F7" w:rsidRPr="0001680D" w:rsidRDefault="001C05F7" w:rsidP="00671070">
            <w:pPr>
              <w:spacing w:before="60" w:after="60"/>
              <w:rPr>
                <w:rFonts w:ascii="Arial" w:hAnsi="Arial" w:cs="Arial"/>
                <w:b/>
                <w:sz w:val="20"/>
                <w:szCs w:val="20"/>
              </w:rPr>
            </w:pPr>
          </w:p>
        </w:tc>
      </w:tr>
      <w:tr w:rsidR="001C05F7" w:rsidRPr="0001680D" w14:paraId="4CBCDF11" w14:textId="77777777" w:rsidTr="00671070">
        <w:trPr>
          <w:cantSplit/>
        </w:trPr>
        <w:tc>
          <w:tcPr>
            <w:tcW w:w="9851" w:type="dxa"/>
            <w:gridSpan w:val="2"/>
            <w:shd w:val="clear" w:color="auto" w:fill="FFCC99"/>
          </w:tcPr>
          <w:p w14:paraId="4FCED48C" w14:textId="77777777" w:rsidR="001C05F7" w:rsidRPr="0001680D" w:rsidRDefault="001C05F7" w:rsidP="00671070">
            <w:pPr>
              <w:spacing w:before="60" w:after="60"/>
              <w:jc w:val="center"/>
              <w:rPr>
                <w:rFonts w:ascii="Arial" w:hAnsi="Arial" w:cs="Arial"/>
                <w:b/>
                <w:sz w:val="20"/>
                <w:szCs w:val="20"/>
              </w:rPr>
            </w:pPr>
            <w:r w:rsidRPr="0001680D">
              <w:rPr>
                <w:rFonts w:ascii="Arial" w:hAnsi="Arial" w:cs="Arial"/>
                <w:b/>
                <w:bCs/>
                <w:sz w:val="20"/>
                <w:szCs w:val="20"/>
              </w:rPr>
              <w:t>FINANČNI PODATKI</w:t>
            </w:r>
          </w:p>
        </w:tc>
      </w:tr>
      <w:tr w:rsidR="001C05F7" w:rsidRPr="0001680D" w14:paraId="7708F054" w14:textId="77777777" w:rsidTr="00671070">
        <w:trPr>
          <w:cantSplit/>
        </w:trPr>
        <w:tc>
          <w:tcPr>
            <w:tcW w:w="4750" w:type="dxa"/>
            <w:shd w:val="clear" w:color="auto" w:fill="FFCC99"/>
          </w:tcPr>
          <w:p w14:paraId="04C671B6" w14:textId="77777777" w:rsidR="001C05F7" w:rsidRPr="0001680D" w:rsidRDefault="001C05F7" w:rsidP="00671070">
            <w:pPr>
              <w:pStyle w:val="Glava"/>
              <w:spacing w:before="60" w:after="60"/>
              <w:rPr>
                <w:rFonts w:ascii="Arial" w:hAnsi="Arial" w:cs="Arial"/>
                <w:b/>
                <w:sz w:val="20"/>
                <w:szCs w:val="20"/>
              </w:rPr>
            </w:pPr>
            <w:r w:rsidRPr="0001680D">
              <w:rPr>
                <w:rFonts w:ascii="Arial" w:hAnsi="Arial" w:cs="Arial"/>
                <w:b/>
                <w:sz w:val="20"/>
                <w:szCs w:val="20"/>
              </w:rPr>
              <w:t>Vrednost operacije</w:t>
            </w:r>
          </w:p>
        </w:tc>
        <w:tc>
          <w:tcPr>
            <w:tcW w:w="5101" w:type="dxa"/>
            <w:tcFitText/>
          </w:tcPr>
          <w:p w14:paraId="4C05011F" w14:textId="77777777" w:rsidR="001C05F7" w:rsidRPr="0001680D" w:rsidRDefault="001C05F7" w:rsidP="00671070">
            <w:pPr>
              <w:pStyle w:val="Glava"/>
              <w:spacing w:before="60" w:after="60"/>
              <w:rPr>
                <w:rFonts w:ascii="Arial" w:hAnsi="Arial" w:cs="Arial"/>
                <w:b/>
                <w:sz w:val="20"/>
                <w:szCs w:val="20"/>
              </w:rPr>
            </w:pPr>
            <w:r w:rsidRPr="0001680D">
              <w:rPr>
                <w:rFonts w:ascii="Arial" w:hAnsi="Arial" w:cs="Arial"/>
                <w:b/>
                <w:sz w:val="20"/>
                <w:szCs w:val="20"/>
              </w:rPr>
              <w:tab/>
            </w:r>
            <w:r w:rsidRPr="0001680D">
              <w:rPr>
                <w:rFonts w:ascii="Arial" w:hAnsi="Arial" w:cs="Arial"/>
                <w:b/>
                <w:sz w:val="20"/>
                <w:szCs w:val="20"/>
              </w:rPr>
              <w:tab/>
            </w:r>
            <w:r w:rsidRPr="0001680D">
              <w:rPr>
                <w:rFonts w:ascii="Arial" w:hAnsi="Arial" w:cs="Arial"/>
                <w:b/>
                <w:sz w:val="20"/>
                <w:szCs w:val="20"/>
              </w:rPr>
              <w:tab/>
            </w:r>
          </w:p>
        </w:tc>
      </w:tr>
      <w:tr w:rsidR="001C05F7" w:rsidRPr="0001680D" w14:paraId="31386EDB" w14:textId="77777777" w:rsidTr="00671070">
        <w:trPr>
          <w:cantSplit/>
        </w:trPr>
        <w:tc>
          <w:tcPr>
            <w:tcW w:w="4750" w:type="dxa"/>
            <w:shd w:val="clear" w:color="auto" w:fill="FFCC99"/>
          </w:tcPr>
          <w:p w14:paraId="2CF8C033" w14:textId="77777777" w:rsidR="001C05F7" w:rsidRPr="0001680D" w:rsidRDefault="001C05F7" w:rsidP="00671070">
            <w:pPr>
              <w:pStyle w:val="Glava"/>
              <w:spacing w:before="60" w:after="60"/>
              <w:rPr>
                <w:rFonts w:ascii="Arial" w:hAnsi="Arial" w:cs="Arial"/>
                <w:b/>
                <w:sz w:val="20"/>
                <w:szCs w:val="20"/>
              </w:rPr>
            </w:pPr>
            <w:r w:rsidRPr="0001680D">
              <w:rPr>
                <w:rFonts w:ascii="Arial" w:hAnsi="Arial" w:cs="Arial"/>
                <w:b/>
                <w:sz w:val="20"/>
                <w:szCs w:val="20"/>
              </w:rPr>
              <w:t>Vrednost sofinanciranja (EU del)</w:t>
            </w:r>
          </w:p>
        </w:tc>
        <w:tc>
          <w:tcPr>
            <w:tcW w:w="5101" w:type="dxa"/>
          </w:tcPr>
          <w:p w14:paraId="5DF23DC4" w14:textId="77777777" w:rsidR="001C05F7" w:rsidRPr="0001680D" w:rsidRDefault="001C05F7" w:rsidP="00671070">
            <w:pPr>
              <w:pStyle w:val="Glava"/>
              <w:spacing w:before="60" w:after="60"/>
              <w:rPr>
                <w:rFonts w:ascii="Arial" w:hAnsi="Arial" w:cs="Arial"/>
                <w:b/>
                <w:sz w:val="20"/>
                <w:szCs w:val="20"/>
              </w:rPr>
            </w:pPr>
          </w:p>
        </w:tc>
      </w:tr>
      <w:tr w:rsidR="001C05F7" w:rsidRPr="0001680D" w14:paraId="21B961D1" w14:textId="77777777" w:rsidTr="00671070">
        <w:trPr>
          <w:cantSplit/>
        </w:trPr>
        <w:tc>
          <w:tcPr>
            <w:tcW w:w="9851" w:type="dxa"/>
            <w:gridSpan w:val="2"/>
            <w:shd w:val="clear" w:color="auto" w:fill="FFCC99"/>
          </w:tcPr>
          <w:p w14:paraId="5D019B8D" w14:textId="77777777" w:rsidR="001C05F7" w:rsidRPr="0001680D" w:rsidRDefault="001C05F7" w:rsidP="00671070">
            <w:pPr>
              <w:pStyle w:val="Glava"/>
              <w:spacing w:before="60" w:after="60"/>
              <w:jc w:val="center"/>
              <w:rPr>
                <w:rFonts w:ascii="Arial" w:hAnsi="Arial" w:cs="Arial"/>
                <w:b/>
                <w:sz w:val="20"/>
                <w:szCs w:val="20"/>
              </w:rPr>
            </w:pPr>
            <w:r w:rsidRPr="0001680D">
              <w:rPr>
                <w:rFonts w:ascii="Arial" w:hAnsi="Arial" w:cs="Arial"/>
                <w:b/>
                <w:bCs/>
                <w:sz w:val="20"/>
                <w:szCs w:val="20"/>
              </w:rPr>
              <w:t>PODATKI O POSREDOVANJU VLOGE ZA NPO NA ORGAN UPRAVLJANJA</w:t>
            </w:r>
          </w:p>
        </w:tc>
      </w:tr>
      <w:tr w:rsidR="001C05F7" w:rsidRPr="0001680D" w14:paraId="21577E31" w14:textId="77777777" w:rsidTr="00671070">
        <w:trPr>
          <w:cantSplit/>
        </w:trPr>
        <w:tc>
          <w:tcPr>
            <w:tcW w:w="4750" w:type="dxa"/>
            <w:shd w:val="clear" w:color="auto" w:fill="FFCC99"/>
          </w:tcPr>
          <w:p w14:paraId="5FEA507D" w14:textId="77777777" w:rsidR="001C05F7" w:rsidRPr="0001680D" w:rsidRDefault="001C05F7" w:rsidP="00671070">
            <w:pPr>
              <w:pStyle w:val="Glava"/>
              <w:spacing w:before="60" w:after="60"/>
              <w:rPr>
                <w:rFonts w:ascii="Arial" w:hAnsi="Arial" w:cs="Arial"/>
                <w:b/>
                <w:sz w:val="20"/>
                <w:szCs w:val="20"/>
              </w:rPr>
            </w:pPr>
            <w:r w:rsidRPr="0001680D">
              <w:rPr>
                <w:rFonts w:ascii="Arial" w:hAnsi="Arial" w:cs="Arial"/>
                <w:b/>
                <w:sz w:val="20"/>
                <w:szCs w:val="20"/>
              </w:rPr>
              <w:t>Datum vloge za potrditev NPO</w:t>
            </w:r>
          </w:p>
        </w:tc>
        <w:tc>
          <w:tcPr>
            <w:tcW w:w="5101" w:type="dxa"/>
            <w:shd w:val="clear" w:color="auto" w:fill="FFFFFF" w:themeFill="background1"/>
          </w:tcPr>
          <w:p w14:paraId="3B1EA2C7" w14:textId="77777777" w:rsidR="001C05F7" w:rsidRPr="0001680D" w:rsidRDefault="001C05F7" w:rsidP="00671070">
            <w:pPr>
              <w:pStyle w:val="Glava"/>
              <w:spacing w:before="60" w:after="60"/>
              <w:rPr>
                <w:rFonts w:ascii="Arial" w:hAnsi="Arial" w:cs="Arial"/>
                <w:b/>
                <w:sz w:val="20"/>
                <w:szCs w:val="20"/>
              </w:rPr>
            </w:pPr>
          </w:p>
        </w:tc>
      </w:tr>
      <w:tr w:rsidR="001C05F7" w:rsidRPr="0001680D" w14:paraId="261A34C6" w14:textId="77777777" w:rsidTr="00671070">
        <w:trPr>
          <w:cantSplit/>
        </w:trPr>
        <w:tc>
          <w:tcPr>
            <w:tcW w:w="4750" w:type="dxa"/>
            <w:shd w:val="clear" w:color="auto" w:fill="FFCC99"/>
          </w:tcPr>
          <w:p w14:paraId="3490E5BC" w14:textId="77777777" w:rsidR="001C05F7" w:rsidRPr="0001680D" w:rsidRDefault="001C05F7" w:rsidP="00671070">
            <w:pPr>
              <w:pStyle w:val="Glava"/>
              <w:spacing w:before="60" w:after="60"/>
              <w:rPr>
                <w:rFonts w:ascii="Arial" w:hAnsi="Arial" w:cs="Arial"/>
                <w:b/>
                <w:sz w:val="20"/>
                <w:szCs w:val="20"/>
              </w:rPr>
            </w:pPr>
            <w:r>
              <w:rPr>
                <w:rFonts w:ascii="Arial" w:hAnsi="Arial" w:cs="Arial"/>
                <w:b/>
                <w:sz w:val="20"/>
                <w:szCs w:val="20"/>
              </w:rPr>
              <w:t>Številka vloge v eMA2</w:t>
            </w:r>
          </w:p>
        </w:tc>
        <w:tc>
          <w:tcPr>
            <w:tcW w:w="5101" w:type="dxa"/>
          </w:tcPr>
          <w:p w14:paraId="35CA1F29" w14:textId="77777777" w:rsidR="001C05F7" w:rsidRPr="0001680D" w:rsidRDefault="001C05F7" w:rsidP="00671070">
            <w:pPr>
              <w:pStyle w:val="Glava"/>
              <w:spacing w:before="60" w:after="60"/>
              <w:rPr>
                <w:rFonts w:ascii="Arial" w:hAnsi="Arial" w:cs="Arial"/>
                <w:b/>
                <w:sz w:val="16"/>
                <w:szCs w:val="16"/>
              </w:rPr>
            </w:pPr>
          </w:p>
        </w:tc>
      </w:tr>
      <w:tr w:rsidR="001C05F7" w:rsidRPr="0001680D" w14:paraId="5B6D3131" w14:textId="77777777" w:rsidTr="00671070">
        <w:trPr>
          <w:cantSplit/>
        </w:trPr>
        <w:tc>
          <w:tcPr>
            <w:tcW w:w="4750" w:type="dxa"/>
            <w:shd w:val="clear" w:color="auto" w:fill="FFCC99"/>
          </w:tcPr>
          <w:p w14:paraId="56675157" w14:textId="77777777" w:rsidR="001C05F7" w:rsidRPr="0001680D" w:rsidRDefault="001C05F7" w:rsidP="00671070">
            <w:pPr>
              <w:pStyle w:val="Glava"/>
              <w:spacing w:before="60" w:after="60"/>
              <w:rPr>
                <w:rFonts w:ascii="Arial" w:hAnsi="Arial" w:cs="Arial"/>
                <w:b/>
                <w:sz w:val="20"/>
                <w:szCs w:val="20"/>
              </w:rPr>
            </w:pPr>
            <w:r>
              <w:rPr>
                <w:rFonts w:ascii="Arial" w:hAnsi="Arial" w:cs="Arial"/>
                <w:b/>
                <w:sz w:val="20"/>
                <w:szCs w:val="20"/>
              </w:rPr>
              <w:t>Številka vloge PT</w:t>
            </w:r>
          </w:p>
        </w:tc>
        <w:tc>
          <w:tcPr>
            <w:tcW w:w="5101" w:type="dxa"/>
          </w:tcPr>
          <w:p w14:paraId="54A86666" w14:textId="77777777" w:rsidR="001C05F7" w:rsidRPr="0001680D" w:rsidRDefault="001C05F7" w:rsidP="00671070">
            <w:pPr>
              <w:pStyle w:val="Glava"/>
              <w:spacing w:before="60" w:after="60"/>
              <w:rPr>
                <w:rFonts w:ascii="Arial" w:hAnsi="Arial" w:cs="Arial"/>
                <w:b/>
                <w:sz w:val="20"/>
                <w:szCs w:val="20"/>
              </w:rPr>
            </w:pPr>
          </w:p>
        </w:tc>
      </w:tr>
    </w:tbl>
    <w:p w14:paraId="0705125A" w14:textId="77777777" w:rsidR="001C05F7" w:rsidRPr="0001680D" w:rsidRDefault="001C05F7" w:rsidP="001C05F7">
      <w:pPr>
        <w:rPr>
          <w:rFonts w:ascii="Arial" w:hAnsi="Arial" w:cs="Arial"/>
          <w:b/>
          <w:sz w:val="20"/>
          <w:szCs w:val="20"/>
          <w:u w:val="single"/>
        </w:rPr>
      </w:pPr>
      <w:r w:rsidRPr="0001680D">
        <w:rPr>
          <w:rFonts w:ascii="Arial" w:hAnsi="Arial" w:cs="Arial"/>
          <w:b/>
          <w:sz w:val="20"/>
          <w:szCs w:val="20"/>
          <w:u w:val="single"/>
        </w:rPr>
        <w:t>I. PODATKI O OPERACIJI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2126"/>
        <w:gridCol w:w="1843"/>
      </w:tblGrid>
      <w:tr w:rsidR="001C05F7" w:rsidRPr="0001680D" w14:paraId="037258E3" w14:textId="77777777" w:rsidTr="00671070">
        <w:trPr>
          <w:cantSplit/>
        </w:trPr>
        <w:tc>
          <w:tcPr>
            <w:tcW w:w="9851" w:type="dxa"/>
            <w:gridSpan w:val="3"/>
            <w:shd w:val="clear" w:color="auto" w:fill="FFCC99"/>
          </w:tcPr>
          <w:p w14:paraId="689DA93C" w14:textId="77777777" w:rsidR="001C05F7" w:rsidRPr="0001680D" w:rsidRDefault="001C05F7" w:rsidP="00671070">
            <w:pPr>
              <w:pStyle w:val="Naslov4"/>
              <w:rPr>
                <w:rFonts w:ascii="Arial" w:hAnsi="Arial" w:cs="Arial"/>
                <w:sz w:val="20"/>
                <w:szCs w:val="20"/>
              </w:rPr>
            </w:pPr>
            <w:bookmarkStart w:id="40" w:name="_Toc132805275"/>
            <w:r w:rsidRPr="0001680D">
              <w:rPr>
                <w:rFonts w:ascii="Arial" w:hAnsi="Arial" w:cs="Arial"/>
                <w:sz w:val="20"/>
                <w:szCs w:val="20"/>
              </w:rPr>
              <w:t>UGOTOVITEV GLEDE PREGLEDA VLOGE ZA NEPOSREDNO POTRDITEV OPERACIJE</w:t>
            </w:r>
            <w:bookmarkEnd w:id="40"/>
          </w:p>
        </w:tc>
      </w:tr>
      <w:tr w:rsidR="001C05F7" w:rsidRPr="0001680D" w14:paraId="57BA8EE2" w14:textId="77777777" w:rsidTr="00671070">
        <w:tc>
          <w:tcPr>
            <w:tcW w:w="5882" w:type="dxa"/>
            <w:tcMar>
              <w:top w:w="113" w:type="dxa"/>
            </w:tcMar>
          </w:tcPr>
          <w:p w14:paraId="54C8BA21" w14:textId="77777777" w:rsidR="001C05F7" w:rsidRPr="0001680D" w:rsidRDefault="001C05F7" w:rsidP="00671070">
            <w:pPr>
              <w:rPr>
                <w:rFonts w:ascii="Arial" w:hAnsi="Arial" w:cs="Arial"/>
                <w:b/>
                <w:sz w:val="20"/>
                <w:szCs w:val="20"/>
              </w:rPr>
            </w:pPr>
            <w:r>
              <w:rPr>
                <w:rFonts w:ascii="Arial" w:hAnsi="Arial" w:cs="Arial"/>
                <w:b/>
                <w:sz w:val="20"/>
                <w:szCs w:val="20"/>
              </w:rPr>
              <w:t xml:space="preserve">Vloga za </w:t>
            </w:r>
            <w:r w:rsidRPr="0001680D">
              <w:rPr>
                <w:rFonts w:ascii="Arial" w:hAnsi="Arial" w:cs="Arial"/>
                <w:b/>
                <w:sz w:val="20"/>
                <w:szCs w:val="20"/>
              </w:rPr>
              <w:t>NPO ustreza kriterijem za izdajo odločitve o podpori</w:t>
            </w:r>
          </w:p>
        </w:tc>
        <w:tc>
          <w:tcPr>
            <w:tcW w:w="2126" w:type="dxa"/>
            <w:vAlign w:val="center"/>
          </w:tcPr>
          <w:p w14:paraId="339970A3" w14:textId="77777777" w:rsidR="001C05F7" w:rsidRPr="0001680D" w:rsidRDefault="000E370D" w:rsidP="00671070">
            <w:pPr>
              <w:rPr>
                <w:rFonts w:ascii="Arial" w:hAnsi="Arial" w:cs="Arial"/>
                <w:b/>
                <w:sz w:val="20"/>
                <w:szCs w:val="20"/>
              </w:rPr>
            </w:pPr>
            <w:sdt>
              <w:sdtPr>
                <w:rPr>
                  <w:rFonts w:ascii="Arial" w:hAnsi="Arial" w:cs="Arial"/>
                  <w:sz w:val="24"/>
                  <w:szCs w:val="24"/>
                </w:rPr>
                <w:id w:val="-6533686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w:t>
            </w:r>
            <w:r w:rsidR="001C05F7" w:rsidRPr="00A63902">
              <w:rPr>
                <w:rFonts w:ascii="Arial" w:hAnsi="Arial" w:cs="Arial"/>
                <w:b/>
                <w:bCs/>
                <w:sz w:val="20"/>
                <w:szCs w:val="20"/>
              </w:rPr>
              <w:t>USTREZA</w:t>
            </w:r>
          </w:p>
        </w:tc>
        <w:tc>
          <w:tcPr>
            <w:tcW w:w="1843" w:type="dxa"/>
            <w:vAlign w:val="center"/>
          </w:tcPr>
          <w:p w14:paraId="2082DF3B" w14:textId="77777777" w:rsidR="001C05F7" w:rsidRPr="0001680D" w:rsidRDefault="000E370D" w:rsidP="00671070">
            <w:pPr>
              <w:rPr>
                <w:rFonts w:ascii="Arial" w:hAnsi="Arial" w:cs="Arial"/>
                <w:b/>
                <w:sz w:val="20"/>
                <w:szCs w:val="20"/>
              </w:rPr>
            </w:pPr>
            <w:sdt>
              <w:sdtPr>
                <w:rPr>
                  <w:rFonts w:ascii="Arial" w:hAnsi="Arial" w:cs="Arial"/>
                  <w:sz w:val="24"/>
                  <w:szCs w:val="24"/>
                </w:rPr>
                <w:id w:val="152521109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Pr>
                <w:rFonts w:ascii="Arial" w:hAnsi="Arial" w:cs="Arial"/>
                <w:sz w:val="20"/>
                <w:szCs w:val="20"/>
              </w:rPr>
              <w:t xml:space="preserve"> </w:t>
            </w:r>
            <w:r w:rsidR="001C05F7" w:rsidRPr="00A63902">
              <w:rPr>
                <w:rFonts w:ascii="Arial" w:hAnsi="Arial" w:cs="Arial"/>
                <w:b/>
                <w:bCs/>
                <w:sz w:val="20"/>
                <w:szCs w:val="20"/>
              </w:rPr>
              <w:t>NE USTREZA</w:t>
            </w:r>
          </w:p>
        </w:tc>
      </w:tr>
    </w:tbl>
    <w:p w14:paraId="2B0853A3" w14:textId="77777777" w:rsidR="001C05F7" w:rsidRDefault="001C05F7" w:rsidP="001C05F7">
      <w:pPr>
        <w:rPr>
          <w:rFonts w:ascii="Arial" w:hAnsi="Arial" w:cs="Arial"/>
          <w:b/>
          <w:sz w:val="20"/>
          <w:szCs w:val="20"/>
          <w:u w:val="single"/>
        </w:rPr>
      </w:pPr>
    </w:p>
    <w:p w14:paraId="797D5E64" w14:textId="77777777" w:rsidR="001C05F7" w:rsidRDefault="001C05F7" w:rsidP="001C05F7">
      <w:pPr>
        <w:rPr>
          <w:rFonts w:ascii="Arial" w:hAnsi="Arial" w:cs="Arial"/>
          <w:b/>
          <w:sz w:val="20"/>
          <w:szCs w:val="20"/>
          <w:u w:val="single"/>
        </w:rPr>
      </w:pPr>
    </w:p>
    <w:p w14:paraId="697A2497" w14:textId="77777777" w:rsidR="001C05F7" w:rsidRDefault="001C05F7" w:rsidP="001C05F7">
      <w:pPr>
        <w:rPr>
          <w:rFonts w:ascii="Arial" w:hAnsi="Arial" w:cs="Arial"/>
          <w:b/>
          <w:sz w:val="20"/>
          <w:szCs w:val="20"/>
          <w:u w:val="single"/>
        </w:rPr>
      </w:pPr>
    </w:p>
    <w:p w14:paraId="599B1BC9" w14:textId="77777777" w:rsidR="001C05F7" w:rsidRDefault="001C05F7" w:rsidP="001C05F7">
      <w:pPr>
        <w:rPr>
          <w:rFonts w:ascii="Arial" w:hAnsi="Arial" w:cs="Arial"/>
          <w:b/>
          <w:sz w:val="20"/>
          <w:szCs w:val="20"/>
          <w:u w:val="single"/>
        </w:rPr>
      </w:pPr>
    </w:p>
    <w:p w14:paraId="2E85D8CB" w14:textId="77777777" w:rsidR="001C05F7" w:rsidRPr="0001680D" w:rsidRDefault="001C05F7" w:rsidP="001C05F7">
      <w:pPr>
        <w:rPr>
          <w:rFonts w:ascii="Arial" w:hAnsi="Arial" w:cs="Arial"/>
          <w:sz w:val="20"/>
          <w:szCs w:val="20"/>
        </w:rPr>
      </w:pPr>
      <w:r w:rsidRPr="0001680D">
        <w:rPr>
          <w:rFonts w:ascii="Arial" w:hAnsi="Arial" w:cs="Arial"/>
          <w:b/>
          <w:sz w:val="20"/>
          <w:szCs w:val="20"/>
          <w:u w:val="single"/>
        </w:rPr>
        <w:t>II. KONTROLNIK ZA NPO</w:t>
      </w:r>
      <w:r w:rsidRPr="0001680D">
        <w:rPr>
          <w:rFonts w:ascii="Arial" w:hAnsi="Arial" w:cs="Arial"/>
          <w:sz w:val="20"/>
          <w:szCs w:val="20"/>
        </w:rPr>
        <w:t xml:space="preserve"> </w:t>
      </w:r>
    </w:p>
    <w:p w14:paraId="5FDAB75D" w14:textId="77777777" w:rsidR="001C05F7" w:rsidRDefault="001C05F7" w:rsidP="001C05F7">
      <w:pPr>
        <w:rPr>
          <w:rFonts w:ascii="Arial" w:hAnsi="Arial" w:cs="Arial"/>
          <w:b/>
          <w:sz w:val="20"/>
          <w:szCs w:val="20"/>
          <w:u w:val="single"/>
        </w:rPr>
      </w:pPr>
      <w:r w:rsidRPr="0001680D">
        <w:rPr>
          <w:rFonts w:ascii="Arial" w:hAnsi="Arial" w:cs="Arial"/>
          <w:sz w:val="20"/>
          <w:szCs w:val="20"/>
        </w:rPr>
        <w:t>(v opombah je navedena relevantnost in v kolikor potrebno, pojasnila v zvezi s preverjanjem posameznega vprašanja)</w:t>
      </w:r>
      <w:r w:rsidRPr="0001680D">
        <w:rPr>
          <w:rFonts w:ascii="Arial" w:hAnsi="Arial" w:cs="Arial"/>
          <w:b/>
          <w:sz w:val="20"/>
          <w:szCs w:val="2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725"/>
        <w:gridCol w:w="707"/>
        <w:gridCol w:w="1245"/>
        <w:gridCol w:w="2686"/>
      </w:tblGrid>
      <w:tr w:rsidR="001C05F7" w:rsidRPr="0001680D" w14:paraId="36E3EFA3" w14:textId="77777777" w:rsidTr="00671070">
        <w:trPr>
          <w:jc w:val="center"/>
        </w:trPr>
        <w:tc>
          <w:tcPr>
            <w:tcW w:w="3697" w:type="dxa"/>
            <w:shd w:val="clear" w:color="auto" w:fill="auto"/>
          </w:tcPr>
          <w:p w14:paraId="64B95FE5"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 xml:space="preserve">Vloga za odločitev o podpori </w:t>
            </w:r>
            <w:r>
              <w:rPr>
                <w:rFonts w:ascii="Arial" w:hAnsi="Arial" w:cs="Arial"/>
                <w:b/>
                <w:sz w:val="20"/>
                <w:szCs w:val="20"/>
              </w:rPr>
              <w:t>NPO</w:t>
            </w:r>
          </w:p>
        </w:tc>
        <w:tc>
          <w:tcPr>
            <w:tcW w:w="2677" w:type="dxa"/>
            <w:gridSpan w:val="3"/>
          </w:tcPr>
          <w:p w14:paraId="36A0D0B9"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Preverjanje</w:t>
            </w:r>
          </w:p>
        </w:tc>
        <w:tc>
          <w:tcPr>
            <w:tcW w:w="2686" w:type="dxa"/>
          </w:tcPr>
          <w:p w14:paraId="52741EB3"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OPOMBE/</w:t>
            </w:r>
          </w:p>
          <w:p w14:paraId="4BCA9C88"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SKLIC NA DOKUMENT</w:t>
            </w:r>
          </w:p>
        </w:tc>
      </w:tr>
      <w:tr w:rsidR="001C05F7" w:rsidRPr="0001680D" w14:paraId="64C9BEA4" w14:textId="77777777" w:rsidTr="00671070">
        <w:trPr>
          <w:trHeight w:val="593"/>
          <w:jc w:val="center"/>
        </w:trPr>
        <w:tc>
          <w:tcPr>
            <w:tcW w:w="3697" w:type="dxa"/>
            <w:shd w:val="clear" w:color="auto" w:fill="auto"/>
          </w:tcPr>
          <w:p w14:paraId="616D1F13"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F433D3">
              <w:rPr>
                <w:rFonts w:ascii="Arial" w:hAnsi="Arial" w:cs="Arial"/>
                <w:sz w:val="20"/>
                <w:szCs w:val="20"/>
              </w:rPr>
              <w:t xml:space="preserve">Ali je PT na OU poslal s strani </w:t>
            </w:r>
            <w:r>
              <w:rPr>
                <w:rFonts w:ascii="Arial" w:hAnsi="Arial" w:cs="Arial"/>
                <w:sz w:val="20"/>
                <w:szCs w:val="20"/>
              </w:rPr>
              <w:t>odgovorne osebe PT dopis,</w:t>
            </w:r>
            <w:r w:rsidRPr="00F433D3">
              <w:rPr>
                <w:rFonts w:ascii="Arial" w:hAnsi="Arial" w:cs="Arial"/>
                <w:sz w:val="20"/>
                <w:szCs w:val="20"/>
              </w:rPr>
              <w:t xml:space="preserve"> ki vključuje navedbo vloge iz eMA2 s šifro in nazivom, navedbo vseh vnesenih prilog</w:t>
            </w:r>
            <w:r w:rsidRPr="00987CAA">
              <w:rPr>
                <w:rFonts w:ascii="Arial" w:hAnsi="Arial" w:cs="Arial"/>
                <w:sz w:val="20"/>
                <w:szCs w:val="20"/>
              </w:rPr>
              <w:t xml:space="preserve">, jasno izjavo, da NPO nima elementov dodeljevanja državnih pomoči, niti ne pomoči »de </w:t>
            </w:r>
            <w:proofErr w:type="spellStart"/>
            <w:r w:rsidRPr="00987CAA">
              <w:rPr>
                <w:rFonts w:ascii="Arial" w:hAnsi="Arial" w:cs="Arial"/>
                <w:sz w:val="20"/>
                <w:szCs w:val="20"/>
              </w:rPr>
              <w:t>minimis</w:t>
            </w:r>
            <w:proofErr w:type="spellEnd"/>
            <w:r w:rsidRPr="00987CAA">
              <w:rPr>
                <w:rFonts w:ascii="Arial" w:hAnsi="Arial" w:cs="Arial"/>
                <w:sz w:val="20"/>
                <w:szCs w:val="20"/>
              </w:rPr>
              <w:t>«, če je relevantno?</w:t>
            </w:r>
          </w:p>
        </w:tc>
        <w:tc>
          <w:tcPr>
            <w:tcW w:w="725" w:type="dxa"/>
          </w:tcPr>
          <w:p w14:paraId="324DF418"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59424450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739A0E8A"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0479596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782CAB75"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2686" w:type="dxa"/>
          </w:tcPr>
          <w:p w14:paraId="64BA93EC"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216E1695" w14:textId="77777777" w:rsidTr="00671070">
        <w:trPr>
          <w:trHeight w:val="593"/>
          <w:jc w:val="center"/>
        </w:trPr>
        <w:tc>
          <w:tcPr>
            <w:tcW w:w="3697" w:type="dxa"/>
            <w:shd w:val="clear" w:color="auto" w:fill="auto"/>
          </w:tcPr>
          <w:p w14:paraId="2AA387B9"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B635FE">
              <w:rPr>
                <w:rFonts w:ascii="Arial" w:hAnsi="Arial" w:cs="Arial"/>
                <w:sz w:val="20"/>
                <w:szCs w:val="20"/>
              </w:rPr>
              <w:t>Ali je izvedba postopka z neposredno potrditvijo operacije ustrezno utemeljena in skladna z 19. členom Uredbe EKP</w:t>
            </w:r>
            <w:r>
              <w:rPr>
                <w:rFonts w:ascii="Arial" w:hAnsi="Arial" w:cs="Arial"/>
                <w:sz w:val="20"/>
                <w:szCs w:val="20"/>
              </w:rPr>
              <w:t>?</w:t>
            </w:r>
          </w:p>
        </w:tc>
        <w:tc>
          <w:tcPr>
            <w:tcW w:w="725" w:type="dxa"/>
          </w:tcPr>
          <w:p w14:paraId="5E9A9E7E"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20644284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6CBF434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83388606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0083FBA5" w14:textId="77777777" w:rsidR="001C05F7" w:rsidRPr="0001680D" w:rsidRDefault="001C05F7" w:rsidP="00671070">
            <w:pPr>
              <w:spacing w:after="0"/>
              <w:rPr>
                <w:rFonts w:ascii="Arial" w:hAnsi="Arial" w:cs="Arial"/>
                <w:sz w:val="20"/>
                <w:szCs w:val="20"/>
              </w:rPr>
            </w:pPr>
          </w:p>
        </w:tc>
        <w:tc>
          <w:tcPr>
            <w:tcW w:w="2686" w:type="dxa"/>
          </w:tcPr>
          <w:p w14:paraId="62599320"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54982146" w14:textId="77777777" w:rsidTr="00671070">
        <w:trPr>
          <w:trHeight w:val="593"/>
          <w:jc w:val="center"/>
        </w:trPr>
        <w:tc>
          <w:tcPr>
            <w:tcW w:w="3697" w:type="dxa"/>
            <w:shd w:val="clear" w:color="auto" w:fill="auto"/>
          </w:tcPr>
          <w:p w14:paraId="17651CE9" w14:textId="77777777" w:rsidR="001C05F7" w:rsidRPr="00B635FE"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Ali je izbor upravičenca ustrezno utemeljen (navesti zakonsko oz. drugo primerno podlago za neposredni izbor upravičenca)?</w:t>
            </w:r>
          </w:p>
        </w:tc>
        <w:tc>
          <w:tcPr>
            <w:tcW w:w="725" w:type="dxa"/>
          </w:tcPr>
          <w:p w14:paraId="1D12D4C3"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95324315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7679069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49742857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1BFDDEB1" w14:textId="77777777" w:rsidR="001C05F7" w:rsidRPr="0001680D" w:rsidRDefault="001C05F7" w:rsidP="00671070">
            <w:pPr>
              <w:spacing w:after="0"/>
              <w:rPr>
                <w:rFonts w:ascii="Arial" w:hAnsi="Arial" w:cs="Arial"/>
                <w:sz w:val="20"/>
                <w:szCs w:val="20"/>
              </w:rPr>
            </w:pPr>
          </w:p>
        </w:tc>
        <w:tc>
          <w:tcPr>
            <w:tcW w:w="2686" w:type="dxa"/>
          </w:tcPr>
          <w:p w14:paraId="7554E31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6B8BD090" w14:textId="77777777" w:rsidTr="00671070">
        <w:trPr>
          <w:trHeight w:val="593"/>
          <w:jc w:val="center"/>
        </w:trPr>
        <w:tc>
          <w:tcPr>
            <w:tcW w:w="3697" w:type="dxa"/>
            <w:shd w:val="clear" w:color="auto" w:fill="auto"/>
          </w:tcPr>
          <w:p w14:paraId="6B415E75"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B635FE">
              <w:rPr>
                <w:rFonts w:ascii="Arial" w:hAnsi="Arial" w:cs="Arial"/>
                <w:sz w:val="20"/>
                <w:szCs w:val="20"/>
              </w:rPr>
              <w:t>Ali so bili pri izboru NPO upoštevani pogoji upravičenosti in merila za izbor operacij iz 2. odstavka 18. člena Uredbe EKP?</w:t>
            </w:r>
          </w:p>
        </w:tc>
        <w:tc>
          <w:tcPr>
            <w:tcW w:w="725" w:type="dxa"/>
          </w:tcPr>
          <w:p w14:paraId="45D19B2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1917621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1539E955"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2586942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69B92443" w14:textId="77777777" w:rsidR="001C05F7" w:rsidRPr="0001680D" w:rsidRDefault="001C05F7" w:rsidP="00671070">
            <w:pPr>
              <w:spacing w:after="0"/>
              <w:rPr>
                <w:rFonts w:ascii="Arial" w:hAnsi="Arial" w:cs="Arial"/>
                <w:sz w:val="20"/>
                <w:szCs w:val="20"/>
              </w:rPr>
            </w:pPr>
          </w:p>
        </w:tc>
        <w:tc>
          <w:tcPr>
            <w:tcW w:w="2686" w:type="dxa"/>
          </w:tcPr>
          <w:p w14:paraId="7EB11BFE"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6F832DE2" w14:textId="77777777" w:rsidTr="00671070">
        <w:trPr>
          <w:trHeight w:val="593"/>
          <w:jc w:val="center"/>
        </w:trPr>
        <w:tc>
          <w:tcPr>
            <w:tcW w:w="3697" w:type="dxa"/>
            <w:shd w:val="clear" w:color="auto" w:fill="auto"/>
          </w:tcPr>
          <w:p w14:paraId="6DCD16BA"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Ali je </w:t>
            </w:r>
            <w:r w:rsidRPr="00B4781B">
              <w:rPr>
                <w:rFonts w:ascii="Arial" w:hAnsi="Arial" w:cs="Arial"/>
                <w:sz w:val="20"/>
                <w:szCs w:val="20"/>
              </w:rPr>
              <w:t xml:space="preserve">v primeru izvajanja pravičnega prehoda v okviru SPP </w:t>
            </w:r>
            <w:r>
              <w:rPr>
                <w:rFonts w:ascii="Arial" w:hAnsi="Arial" w:cs="Arial"/>
                <w:sz w:val="20"/>
                <w:szCs w:val="20"/>
              </w:rPr>
              <w:t xml:space="preserve">priloženo </w:t>
            </w:r>
            <w:r w:rsidRPr="00B4781B">
              <w:rPr>
                <w:rFonts w:ascii="Arial" w:hAnsi="Arial" w:cs="Arial"/>
                <w:sz w:val="20"/>
                <w:szCs w:val="20"/>
              </w:rPr>
              <w:t>mnenje razvojne institucije, ki je kot nosilna ali kot sodelujoča institucija za območja ONPP vpisana v evidenco regionalnih razvojnih agencij, o skladnosti vloge z ONPP</w:t>
            </w:r>
            <w:r>
              <w:rPr>
                <w:rFonts w:ascii="Arial" w:hAnsi="Arial" w:cs="Arial"/>
                <w:sz w:val="20"/>
                <w:szCs w:val="20"/>
              </w:rPr>
              <w:t>?</w:t>
            </w:r>
          </w:p>
        </w:tc>
        <w:tc>
          <w:tcPr>
            <w:tcW w:w="725" w:type="dxa"/>
          </w:tcPr>
          <w:p w14:paraId="6FEDC57E"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81560899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0FBE7095"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42192264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17F1B6B5"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36256353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2EFB0889"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65823F54" w14:textId="77777777" w:rsidTr="00671070">
        <w:trPr>
          <w:trHeight w:val="593"/>
          <w:jc w:val="center"/>
        </w:trPr>
        <w:tc>
          <w:tcPr>
            <w:tcW w:w="3697" w:type="dxa"/>
            <w:shd w:val="clear" w:color="auto" w:fill="auto"/>
          </w:tcPr>
          <w:p w14:paraId="16842732"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Ali je </w:t>
            </w:r>
            <w:r w:rsidRPr="00B4781B">
              <w:rPr>
                <w:rFonts w:ascii="Arial" w:hAnsi="Arial" w:cs="Arial"/>
                <w:sz w:val="20"/>
                <w:szCs w:val="20"/>
              </w:rPr>
              <w:t xml:space="preserve">v primeru izvajanja operacij s področja </w:t>
            </w:r>
            <w:proofErr w:type="spellStart"/>
            <w:r w:rsidRPr="00C50EA6">
              <w:rPr>
                <w:rFonts w:ascii="Arial" w:hAnsi="Arial" w:cs="Arial"/>
                <w:sz w:val="20"/>
                <w:szCs w:val="20"/>
              </w:rPr>
              <w:t>digitalitalne</w:t>
            </w:r>
            <w:proofErr w:type="spellEnd"/>
            <w:r w:rsidRPr="00C50EA6">
              <w:rPr>
                <w:rFonts w:ascii="Arial" w:hAnsi="Arial" w:cs="Arial"/>
                <w:sz w:val="20"/>
                <w:szCs w:val="20"/>
              </w:rPr>
              <w:t xml:space="preserve"> preobrazbe informacijsko-komunikacijskih sistemov državne uprave mnenje resornega organa (Svet za razvoj informatike)</w:t>
            </w:r>
            <w:r w:rsidRPr="00B4781B">
              <w:rPr>
                <w:rFonts w:ascii="Arial" w:hAnsi="Arial" w:cs="Arial"/>
                <w:sz w:val="20"/>
                <w:szCs w:val="20"/>
              </w:rPr>
              <w:t xml:space="preserve"> </w:t>
            </w:r>
            <w:r>
              <w:rPr>
                <w:rFonts w:ascii="Arial" w:hAnsi="Arial" w:cs="Arial"/>
                <w:sz w:val="20"/>
                <w:szCs w:val="20"/>
              </w:rPr>
              <w:t xml:space="preserve">priloženo </w:t>
            </w:r>
            <w:r w:rsidRPr="00B4781B">
              <w:rPr>
                <w:rFonts w:ascii="Arial" w:hAnsi="Arial" w:cs="Arial"/>
                <w:sz w:val="20"/>
                <w:szCs w:val="20"/>
              </w:rPr>
              <w:t>mnenje resornega organa o skladnosti vloge s področno strategijo</w:t>
            </w:r>
            <w:r>
              <w:rPr>
                <w:rFonts w:ascii="Arial" w:hAnsi="Arial" w:cs="Arial"/>
                <w:sz w:val="20"/>
                <w:szCs w:val="20"/>
              </w:rPr>
              <w:t>?</w:t>
            </w:r>
          </w:p>
        </w:tc>
        <w:tc>
          <w:tcPr>
            <w:tcW w:w="725" w:type="dxa"/>
          </w:tcPr>
          <w:p w14:paraId="66E078D0"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93133484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4C87A09F"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6842914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0A29E488"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39512606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0430F70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5763B069" w14:textId="77777777" w:rsidTr="00671070">
        <w:trPr>
          <w:trHeight w:val="593"/>
          <w:jc w:val="center"/>
        </w:trPr>
        <w:tc>
          <w:tcPr>
            <w:tcW w:w="3697" w:type="dxa"/>
            <w:shd w:val="clear" w:color="auto" w:fill="auto"/>
          </w:tcPr>
          <w:p w14:paraId="50C46DA7"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priložen</w:t>
            </w:r>
            <w:r>
              <w:rPr>
                <w:rFonts w:ascii="Arial" w:hAnsi="Arial" w:cs="Arial"/>
                <w:sz w:val="20"/>
                <w:szCs w:val="20"/>
              </w:rPr>
              <w:t>a investicijska dokumentacija in</w:t>
            </w:r>
            <w:r w:rsidRPr="0001680D">
              <w:rPr>
                <w:rFonts w:ascii="Arial" w:hAnsi="Arial" w:cs="Arial"/>
                <w:sz w:val="20"/>
                <w:szCs w:val="20"/>
              </w:rPr>
              <w:t xml:space="preserve"> pisni sklep, izdan pri obravnavi investicijskega dokumenta za NPO (skladno z UEM)?</w:t>
            </w:r>
          </w:p>
        </w:tc>
        <w:tc>
          <w:tcPr>
            <w:tcW w:w="725" w:type="dxa"/>
          </w:tcPr>
          <w:p w14:paraId="1AAF8E57"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5876235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5BF45DF2"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15382563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48C4EB8C"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04188905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458D438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03E52EDE" w14:textId="77777777" w:rsidTr="00671070">
        <w:trPr>
          <w:trHeight w:val="593"/>
          <w:jc w:val="center"/>
        </w:trPr>
        <w:tc>
          <w:tcPr>
            <w:tcW w:w="3697" w:type="dxa"/>
            <w:shd w:val="clear" w:color="auto" w:fill="auto"/>
          </w:tcPr>
          <w:p w14:paraId="26739259"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V primeru ESS+ a</w:t>
            </w:r>
            <w:r w:rsidRPr="0001680D">
              <w:rPr>
                <w:rFonts w:ascii="Arial" w:hAnsi="Arial" w:cs="Arial"/>
                <w:sz w:val="20"/>
                <w:szCs w:val="20"/>
              </w:rPr>
              <w:t>li je vloga za program, ki ga izvaja upravičenec pripravljena v skladu s Prilogo 3 NSP?</w:t>
            </w:r>
          </w:p>
        </w:tc>
        <w:tc>
          <w:tcPr>
            <w:tcW w:w="725" w:type="dxa"/>
          </w:tcPr>
          <w:p w14:paraId="3AC230E1"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1375678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46DA0BB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42942333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35FF6AFB"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86921874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22B7E55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54C5CE1F" w14:textId="77777777" w:rsidTr="00671070">
        <w:trPr>
          <w:trHeight w:val="593"/>
          <w:jc w:val="center"/>
        </w:trPr>
        <w:tc>
          <w:tcPr>
            <w:tcW w:w="3697" w:type="dxa"/>
            <w:shd w:val="clear" w:color="auto" w:fill="auto"/>
          </w:tcPr>
          <w:p w14:paraId="0A43B758"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priložena popolna, dosledna in točna ocena kakovosti (administrativno, tehnično, finančno in vsebinsko preverjanje) NPO, ki jo zagotovi PT?</w:t>
            </w:r>
          </w:p>
        </w:tc>
        <w:tc>
          <w:tcPr>
            <w:tcW w:w="725" w:type="dxa"/>
          </w:tcPr>
          <w:p w14:paraId="62DD6363"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5226126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623AC48C"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206216407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03932B2B" w14:textId="77777777" w:rsidR="001C05F7" w:rsidRPr="0001680D" w:rsidRDefault="001C05F7" w:rsidP="00671070">
            <w:pPr>
              <w:spacing w:after="0"/>
              <w:rPr>
                <w:rFonts w:ascii="Arial" w:hAnsi="Arial" w:cs="Arial"/>
                <w:sz w:val="20"/>
                <w:szCs w:val="20"/>
              </w:rPr>
            </w:pPr>
          </w:p>
        </w:tc>
        <w:tc>
          <w:tcPr>
            <w:tcW w:w="2686" w:type="dxa"/>
          </w:tcPr>
          <w:p w14:paraId="3FEBD136"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7023000" w14:textId="77777777" w:rsidTr="00671070">
        <w:trPr>
          <w:trHeight w:val="593"/>
          <w:jc w:val="center"/>
        </w:trPr>
        <w:tc>
          <w:tcPr>
            <w:tcW w:w="3697" w:type="dxa"/>
            <w:shd w:val="clear" w:color="auto" w:fill="auto"/>
          </w:tcPr>
          <w:p w14:paraId="43815C5E"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V</w:t>
            </w:r>
            <w:r w:rsidRPr="007E3E3F">
              <w:rPr>
                <w:rFonts w:ascii="Arial" w:hAnsi="Arial" w:cs="Arial"/>
                <w:sz w:val="20"/>
                <w:szCs w:val="20"/>
              </w:rPr>
              <w:t xml:space="preserve"> primeru, da se predlaga uporabo poenostavljenih oblik stroškov </w:t>
            </w:r>
            <w:r>
              <w:rPr>
                <w:rFonts w:ascii="Arial" w:hAnsi="Arial" w:cs="Arial"/>
                <w:sz w:val="20"/>
                <w:szCs w:val="20"/>
              </w:rPr>
              <w:t>ali je priložen</w:t>
            </w:r>
            <w:r w:rsidRPr="007E3E3F">
              <w:rPr>
                <w:rFonts w:ascii="Arial" w:hAnsi="Arial" w:cs="Arial"/>
                <w:sz w:val="20"/>
                <w:szCs w:val="20"/>
              </w:rPr>
              <w:t xml:space="preserve"> opis metode izračuna, vključno s ključnimi koraki izračuna v skladu z NUS</w:t>
            </w:r>
            <w:r>
              <w:rPr>
                <w:rFonts w:ascii="Arial" w:hAnsi="Arial" w:cs="Arial"/>
                <w:sz w:val="20"/>
                <w:szCs w:val="20"/>
              </w:rPr>
              <w:t>?</w:t>
            </w:r>
          </w:p>
        </w:tc>
        <w:tc>
          <w:tcPr>
            <w:tcW w:w="725" w:type="dxa"/>
          </w:tcPr>
          <w:p w14:paraId="54C16B92"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7391522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1B48AFAF"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22965138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4E8898C7"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3538503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6959D9B7"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7D365DC0" w14:textId="77777777" w:rsidTr="00671070">
        <w:trPr>
          <w:trHeight w:val="593"/>
          <w:jc w:val="center"/>
        </w:trPr>
        <w:tc>
          <w:tcPr>
            <w:tcW w:w="3697" w:type="dxa"/>
            <w:shd w:val="clear" w:color="auto" w:fill="auto"/>
          </w:tcPr>
          <w:p w14:paraId="69F846C4"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je v primeru dodeljevanja državnih pomoči ali pomoči de </w:t>
            </w:r>
            <w:proofErr w:type="spellStart"/>
            <w:r w:rsidRPr="0001680D">
              <w:rPr>
                <w:rFonts w:ascii="Arial" w:hAnsi="Arial" w:cs="Arial"/>
                <w:sz w:val="20"/>
                <w:szCs w:val="20"/>
              </w:rPr>
              <w:t>minimis</w:t>
            </w:r>
            <w:proofErr w:type="spellEnd"/>
            <w:r w:rsidRPr="0001680D">
              <w:rPr>
                <w:rFonts w:ascii="Arial" w:hAnsi="Arial" w:cs="Arial"/>
                <w:sz w:val="20"/>
                <w:szCs w:val="20"/>
              </w:rPr>
              <w:t xml:space="preserve"> v eMA</w:t>
            </w:r>
            <w:r>
              <w:rPr>
                <w:rFonts w:ascii="Arial" w:hAnsi="Arial" w:cs="Arial"/>
                <w:sz w:val="20"/>
                <w:szCs w:val="20"/>
              </w:rPr>
              <w:t>2</w:t>
            </w:r>
            <w:r w:rsidRPr="0001680D">
              <w:rPr>
                <w:rFonts w:ascii="Arial" w:hAnsi="Arial" w:cs="Arial"/>
                <w:sz w:val="20"/>
                <w:szCs w:val="20"/>
              </w:rPr>
              <w:t xml:space="preserve"> kot priloga pripeto mnenje o priglašeni shemi, ki je podlaga za </w:t>
            </w:r>
            <w:r>
              <w:rPr>
                <w:rFonts w:ascii="Arial" w:hAnsi="Arial" w:cs="Arial"/>
                <w:sz w:val="20"/>
                <w:szCs w:val="20"/>
              </w:rPr>
              <w:t>NPO</w:t>
            </w:r>
            <w:r w:rsidRPr="0001680D">
              <w:rPr>
                <w:rFonts w:ascii="Arial" w:hAnsi="Arial" w:cs="Arial"/>
                <w:sz w:val="20"/>
                <w:szCs w:val="20"/>
              </w:rPr>
              <w:t>, pridobljenega s strani MF?</w:t>
            </w:r>
          </w:p>
        </w:tc>
        <w:tc>
          <w:tcPr>
            <w:tcW w:w="725" w:type="dxa"/>
          </w:tcPr>
          <w:p w14:paraId="74BFB414"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10423091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796C4C29"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33573545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4AB2CC7C"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66339228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485B9A2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05FBB02" w14:textId="77777777" w:rsidTr="00671070">
        <w:trPr>
          <w:trHeight w:val="593"/>
          <w:jc w:val="center"/>
        </w:trPr>
        <w:tc>
          <w:tcPr>
            <w:tcW w:w="3697" w:type="dxa"/>
            <w:shd w:val="clear" w:color="auto" w:fill="auto"/>
          </w:tcPr>
          <w:p w14:paraId="29B791CD"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je v primeru dodeljevanja državnih pomoči ali pomoči de </w:t>
            </w:r>
            <w:proofErr w:type="spellStart"/>
            <w:r w:rsidRPr="0001680D">
              <w:rPr>
                <w:rFonts w:ascii="Arial" w:hAnsi="Arial" w:cs="Arial"/>
                <w:sz w:val="20"/>
                <w:szCs w:val="20"/>
              </w:rPr>
              <w:t>minimis</w:t>
            </w:r>
            <w:proofErr w:type="spellEnd"/>
            <w:r w:rsidRPr="0001680D">
              <w:rPr>
                <w:rFonts w:ascii="Arial" w:hAnsi="Arial" w:cs="Arial"/>
                <w:sz w:val="20"/>
                <w:szCs w:val="20"/>
              </w:rPr>
              <w:t xml:space="preserve"> izpolnjen obrazec za pripravo ocene o skladnosti s pravili o državnih pomočeh v Prilogi 4b ali pomočeh »de </w:t>
            </w:r>
            <w:proofErr w:type="spellStart"/>
            <w:r w:rsidRPr="0001680D">
              <w:rPr>
                <w:rFonts w:ascii="Arial" w:hAnsi="Arial" w:cs="Arial"/>
                <w:sz w:val="20"/>
                <w:szCs w:val="20"/>
              </w:rPr>
              <w:t>minimis</w:t>
            </w:r>
            <w:proofErr w:type="spellEnd"/>
            <w:r w:rsidRPr="0001680D">
              <w:rPr>
                <w:rFonts w:ascii="Arial" w:hAnsi="Arial" w:cs="Arial"/>
                <w:sz w:val="20"/>
                <w:szCs w:val="20"/>
              </w:rPr>
              <w:t>« v Prilogi 4c?</w:t>
            </w:r>
          </w:p>
        </w:tc>
        <w:tc>
          <w:tcPr>
            <w:tcW w:w="725" w:type="dxa"/>
          </w:tcPr>
          <w:p w14:paraId="0261337A"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02080201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6600862A"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73805865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3D27F7F7"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27914821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41608F21"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F3AA326" w14:textId="77777777" w:rsidTr="00671070">
        <w:trPr>
          <w:trHeight w:val="593"/>
          <w:jc w:val="center"/>
        </w:trPr>
        <w:tc>
          <w:tcPr>
            <w:tcW w:w="3697" w:type="dxa"/>
            <w:shd w:val="clear" w:color="auto" w:fill="auto"/>
          </w:tcPr>
          <w:p w14:paraId="63960348"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w:t>
            </w:r>
            <w:r>
              <w:rPr>
                <w:rFonts w:ascii="Arial" w:hAnsi="Arial" w:cs="Arial"/>
                <w:sz w:val="20"/>
                <w:szCs w:val="20"/>
              </w:rPr>
              <w:t>je</w:t>
            </w:r>
            <w:r w:rsidRPr="0001680D">
              <w:rPr>
                <w:rFonts w:ascii="Arial" w:hAnsi="Arial" w:cs="Arial"/>
                <w:sz w:val="20"/>
                <w:szCs w:val="20"/>
              </w:rPr>
              <w:t xml:space="preserve"> v primeru FI </w:t>
            </w:r>
            <w:r>
              <w:rPr>
                <w:rFonts w:ascii="Arial" w:hAnsi="Arial" w:cs="Arial"/>
                <w:sz w:val="20"/>
                <w:szCs w:val="20"/>
              </w:rPr>
              <w:t xml:space="preserve">pripravljena </w:t>
            </w:r>
            <w:r w:rsidRPr="0001680D">
              <w:rPr>
                <w:rFonts w:ascii="Arial" w:hAnsi="Arial" w:cs="Arial"/>
                <w:sz w:val="20"/>
                <w:szCs w:val="20"/>
              </w:rPr>
              <w:t xml:space="preserve">predhodna ocena?  </w:t>
            </w:r>
          </w:p>
        </w:tc>
        <w:tc>
          <w:tcPr>
            <w:tcW w:w="725" w:type="dxa"/>
          </w:tcPr>
          <w:p w14:paraId="0D08CCE8"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31545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25A99B67"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05846882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76BB7DF4"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68387480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11DBFB0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6324E30C" w14:textId="77777777" w:rsidTr="00671070">
        <w:trPr>
          <w:trHeight w:val="593"/>
          <w:jc w:val="center"/>
        </w:trPr>
        <w:tc>
          <w:tcPr>
            <w:tcW w:w="3697" w:type="dxa"/>
            <w:shd w:val="clear" w:color="auto" w:fill="auto"/>
          </w:tcPr>
          <w:p w14:paraId="4791AD97"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Ali je priložena </w:t>
            </w:r>
            <w:r w:rsidRPr="00116257">
              <w:rPr>
                <w:rFonts w:ascii="Arial" w:hAnsi="Arial" w:cs="Arial"/>
                <w:sz w:val="20"/>
                <w:szCs w:val="20"/>
              </w:rPr>
              <w:t>Izjava organa pristojnega za spremljanje območij Natura 2000 (obrazec iz Priloge 2)</w:t>
            </w:r>
            <w:r>
              <w:rPr>
                <w:rFonts w:ascii="Arial" w:hAnsi="Arial" w:cs="Arial"/>
                <w:sz w:val="20"/>
                <w:szCs w:val="20"/>
              </w:rPr>
              <w:t>?</w:t>
            </w:r>
            <w:r w:rsidRPr="00116257">
              <w:rPr>
                <w:rFonts w:ascii="Arial" w:hAnsi="Arial" w:cs="Arial"/>
                <w:sz w:val="20"/>
                <w:szCs w:val="20"/>
              </w:rPr>
              <w:tab/>
            </w:r>
          </w:p>
        </w:tc>
        <w:tc>
          <w:tcPr>
            <w:tcW w:w="725" w:type="dxa"/>
          </w:tcPr>
          <w:p w14:paraId="3ABD49F4"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536418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0ACAF627"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62468602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2751E7D9"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54571810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0C3833B8"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259620C" w14:textId="77777777" w:rsidTr="00671070">
        <w:trPr>
          <w:trHeight w:val="593"/>
          <w:jc w:val="center"/>
        </w:trPr>
        <w:tc>
          <w:tcPr>
            <w:tcW w:w="3697" w:type="dxa"/>
            <w:shd w:val="clear" w:color="auto" w:fill="auto"/>
          </w:tcPr>
          <w:p w14:paraId="19272EF6"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Ali je priložena </w:t>
            </w:r>
            <w:r w:rsidRPr="00116257">
              <w:rPr>
                <w:rFonts w:ascii="Arial" w:hAnsi="Arial" w:cs="Arial"/>
                <w:sz w:val="20"/>
                <w:szCs w:val="20"/>
              </w:rPr>
              <w:t>Izjava vezana na vpliv na vode (relevanten obrazec iz Priloge 1)</w:t>
            </w:r>
            <w:r>
              <w:rPr>
                <w:rFonts w:ascii="Arial" w:hAnsi="Arial" w:cs="Arial"/>
                <w:sz w:val="20"/>
                <w:szCs w:val="20"/>
              </w:rPr>
              <w:t>?</w:t>
            </w:r>
          </w:p>
        </w:tc>
        <w:tc>
          <w:tcPr>
            <w:tcW w:w="725" w:type="dxa"/>
          </w:tcPr>
          <w:p w14:paraId="0F41408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62920212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5556290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96751385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656FE5A6"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75447830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10CA0CCA"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00F2CEA" w14:textId="77777777" w:rsidTr="00671070">
        <w:trPr>
          <w:trHeight w:val="593"/>
          <w:jc w:val="center"/>
        </w:trPr>
        <w:tc>
          <w:tcPr>
            <w:tcW w:w="3697" w:type="dxa"/>
            <w:shd w:val="clear" w:color="auto" w:fill="auto"/>
          </w:tcPr>
          <w:p w14:paraId="2A1336D6"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Ali je priloženo s</w:t>
            </w:r>
            <w:r w:rsidRPr="00116257">
              <w:rPr>
                <w:rFonts w:ascii="Arial" w:hAnsi="Arial" w:cs="Arial"/>
                <w:sz w:val="20"/>
                <w:szCs w:val="20"/>
              </w:rPr>
              <w:t>oglasje za izvedbo</w:t>
            </w:r>
            <w:r>
              <w:rPr>
                <w:rFonts w:ascii="Arial" w:hAnsi="Arial" w:cs="Arial"/>
                <w:sz w:val="20"/>
                <w:szCs w:val="20"/>
              </w:rPr>
              <w:t>?</w:t>
            </w:r>
          </w:p>
        </w:tc>
        <w:tc>
          <w:tcPr>
            <w:tcW w:w="725" w:type="dxa"/>
          </w:tcPr>
          <w:p w14:paraId="3E2B665E"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1039778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2202E796"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3262610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647B2B40"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40395481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64371435"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2634985A" w14:textId="77777777" w:rsidTr="00671070">
        <w:trPr>
          <w:trHeight w:val="593"/>
          <w:jc w:val="center"/>
        </w:trPr>
        <w:tc>
          <w:tcPr>
            <w:tcW w:w="3697" w:type="dxa"/>
            <w:shd w:val="clear" w:color="auto" w:fill="auto"/>
          </w:tcPr>
          <w:p w14:paraId="513AE9EB" w14:textId="77777777" w:rsidR="001C05F7" w:rsidRPr="0011625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Č</w:t>
            </w:r>
            <w:r w:rsidRPr="00116257">
              <w:rPr>
                <w:rFonts w:ascii="Arial" w:hAnsi="Arial" w:cs="Arial"/>
                <w:sz w:val="20"/>
                <w:szCs w:val="20"/>
              </w:rPr>
              <w:t xml:space="preserve">e je projekt zajet v Prilogi I k direktivi o PVO, </w:t>
            </w:r>
            <w:r>
              <w:rPr>
                <w:rFonts w:ascii="Arial" w:hAnsi="Arial" w:cs="Arial"/>
                <w:sz w:val="20"/>
                <w:szCs w:val="20"/>
              </w:rPr>
              <w:t xml:space="preserve">ali so priloženi </w:t>
            </w:r>
            <w:r w:rsidRPr="00116257">
              <w:rPr>
                <w:rFonts w:ascii="Arial" w:hAnsi="Arial" w:cs="Arial"/>
                <w:sz w:val="20"/>
                <w:szCs w:val="20"/>
              </w:rPr>
              <w:t>naslednj</w:t>
            </w:r>
            <w:r>
              <w:rPr>
                <w:rFonts w:ascii="Arial" w:hAnsi="Arial" w:cs="Arial"/>
                <w:sz w:val="20"/>
                <w:szCs w:val="20"/>
              </w:rPr>
              <w:t xml:space="preserve">i </w:t>
            </w:r>
            <w:r w:rsidRPr="00116257">
              <w:rPr>
                <w:rFonts w:ascii="Arial" w:hAnsi="Arial" w:cs="Arial"/>
                <w:sz w:val="20"/>
                <w:szCs w:val="20"/>
              </w:rPr>
              <w:t>dokument</w:t>
            </w:r>
            <w:r>
              <w:rPr>
                <w:rFonts w:ascii="Arial" w:hAnsi="Arial" w:cs="Arial"/>
                <w:sz w:val="20"/>
                <w:szCs w:val="20"/>
              </w:rPr>
              <w:t>i</w:t>
            </w:r>
            <w:r w:rsidRPr="00116257">
              <w:rPr>
                <w:rFonts w:ascii="Arial" w:hAnsi="Arial" w:cs="Arial"/>
                <w:sz w:val="20"/>
                <w:szCs w:val="20"/>
              </w:rPr>
              <w:t>:</w:t>
            </w:r>
          </w:p>
          <w:p w14:paraId="5C2CBF33" w14:textId="77777777" w:rsidR="001C05F7" w:rsidRPr="00116257" w:rsidRDefault="001C05F7" w:rsidP="00671070">
            <w:pPr>
              <w:overflowPunct w:val="0"/>
              <w:autoSpaceDE w:val="0"/>
              <w:autoSpaceDN w:val="0"/>
              <w:adjustRightInd w:val="0"/>
              <w:spacing w:after="0"/>
              <w:textAlignment w:val="baseline"/>
              <w:rPr>
                <w:rFonts w:ascii="Arial" w:hAnsi="Arial" w:cs="Arial"/>
                <w:sz w:val="20"/>
                <w:szCs w:val="20"/>
              </w:rPr>
            </w:pPr>
            <w:r w:rsidRPr="00116257">
              <w:rPr>
                <w:rFonts w:ascii="Arial" w:hAnsi="Arial" w:cs="Arial"/>
                <w:sz w:val="20"/>
                <w:szCs w:val="20"/>
              </w:rPr>
              <w:t xml:space="preserve">(a) </w:t>
            </w:r>
            <w:proofErr w:type="spellStart"/>
            <w:r w:rsidRPr="00116257">
              <w:rPr>
                <w:rFonts w:ascii="Arial" w:hAnsi="Arial" w:cs="Arial"/>
                <w:sz w:val="20"/>
                <w:szCs w:val="20"/>
              </w:rPr>
              <w:t>netehnični</w:t>
            </w:r>
            <w:proofErr w:type="spellEnd"/>
            <w:r w:rsidRPr="00116257">
              <w:rPr>
                <w:rFonts w:ascii="Arial" w:hAnsi="Arial" w:cs="Arial"/>
                <w:sz w:val="20"/>
                <w:szCs w:val="20"/>
              </w:rPr>
              <w:t xml:space="preserve"> povzetek poročila o PVO </w:t>
            </w:r>
          </w:p>
          <w:p w14:paraId="3BAFF7C5" w14:textId="77777777" w:rsidR="001C05F7" w:rsidRPr="00116257" w:rsidRDefault="001C05F7" w:rsidP="00671070">
            <w:pPr>
              <w:overflowPunct w:val="0"/>
              <w:autoSpaceDE w:val="0"/>
              <w:autoSpaceDN w:val="0"/>
              <w:adjustRightInd w:val="0"/>
              <w:spacing w:after="0"/>
              <w:textAlignment w:val="baseline"/>
              <w:rPr>
                <w:rFonts w:ascii="Arial" w:hAnsi="Arial" w:cs="Arial"/>
                <w:sz w:val="20"/>
                <w:szCs w:val="20"/>
              </w:rPr>
            </w:pPr>
            <w:r w:rsidRPr="00116257">
              <w:rPr>
                <w:rFonts w:ascii="Arial" w:hAnsi="Arial" w:cs="Arial"/>
                <w:sz w:val="20"/>
                <w:szCs w:val="20"/>
              </w:rPr>
              <w:t xml:space="preserve">(b) informacije o posvetovanjih z </w:t>
            </w:r>
            <w:proofErr w:type="spellStart"/>
            <w:r w:rsidRPr="00116257">
              <w:rPr>
                <w:rFonts w:ascii="Arial" w:hAnsi="Arial" w:cs="Arial"/>
                <w:sz w:val="20"/>
                <w:szCs w:val="20"/>
              </w:rPr>
              <w:t>okoljskimi</w:t>
            </w:r>
            <w:proofErr w:type="spellEnd"/>
            <w:r w:rsidRPr="00116257">
              <w:rPr>
                <w:rFonts w:ascii="Arial" w:hAnsi="Arial" w:cs="Arial"/>
                <w:sz w:val="20"/>
                <w:szCs w:val="20"/>
              </w:rPr>
              <w:t xml:space="preserve"> organi, javnostjo in po potrebi o posvetovanjih z drugimi državami članicami, izvedenih v skladu s 6. in 7. členoma direktive o PVO;</w:t>
            </w:r>
          </w:p>
          <w:p w14:paraId="68C11E26"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116257">
              <w:rPr>
                <w:rFonts w:ascii="Arial" w:hAnsi="Arial" w:cs="Arial"/>
                <w:sz w:val="20"/>
                <w:szCs w:val="20"/>
              </w:rPr>
              <w:t>(c) sklep pristojnega organa, izdan v skladu z 8. in 9. členom direktive o PVO, vključno z informacijami o tem, kako je bila z njim seznanjena javnost.</w:t>
            </w:r>
          </w:p>
        </w:tc>
        <w:tc>
          <w:tcPr>
            <w:tcW w:w="725" w:type="dxa"/>
          </w:tcPr>
          <w:p w14:paraId="53AE92FC"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3844677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6B49BF10"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202242508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0733A9C6"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50102714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6404C634"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25D477E4" w14:textId="77777777" w:rsidTr="00671070">
        <w:trPr>
          <w:trHeight w:val="593"/>
          <w:jc w:val="center"/>
        </w:trPr>
        <w:tc>
          <w:tcPr>
            <w:tcW w:w="3697" w:type="dxa"/>
            <w:shd w:val="clear" w:color="auto" w:fill="auto"/>
          </w:tcPr>
          <w:p w14:paraId="4AC577E8" w14:textId="77777777" w:rsidR="001C05F7" w:rsidRPr="00116257"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Č</w:t>
            </w:r>
            <w:r w:rsidRPr="00116257">
              <w:rPr>
                <w:rFonts w:ascii="Arial" w:hAnsi="Arial" w:cs="Arial"/>
                <w:sz w:val="20"/>
                <w:szCs w:val="20"/>
              </w:rPr>
              <w:t>e ni bila izvedena presoja vplivov na okolje je potrebno predložiti naslednje informacije:</w:t>
            </w:r>
          </w:p>
          <w:p w14:paraId="1495D680" w14:textId="77777777" w:rsidR="001C05F7" w:rsidRPr="00116257" w:rsidRDefault="001C05F7" w:rsidP="00671070">
            <w:pPr>
              <w:overflowPunct w:val="0"/>
              <w:autoSpaceDE w:val="0"/>
              <w:autoSpaceDN w:val="0"/>
              <w:adjustRightInd w:val="0"/>
              <w:spacing w:after="0"/>
              <w:textAlignment w:val="baseline"/>
              <w:rPr>
                <w:rFonts w:ascii="Arial" w:hAnsi="Arial" w:cs="Arial"/>
                <w:sz w:val="20"/>
                <w:szCs w:val="20"/>
              </w:rPr>
            </w:pPr>
            <w:r w:rsidRPr="00116257">
              <w:rPr>
                <w:rFonts w:ascii="Arial" w:hAnsi="Arial" w:cs="Arial"/>
                <w:sz w:val="20"/>
                <w:szCs w:val="20"/>
              </w:rPr>
              <w:t>(a) odločitev, predpisana v členu 4(4) direktive o PVO (znana kot sklep v predhodnem postopku);</w:t>
            </w:r>
          </w:p>
          <w:p w14:paraId="5352B076" w14:textId="77777777" w:rsidR="001C05F7" w:rsidRPr="001C05F7" w:rsidRDefault="001C05F7" w:rsidP="00671070">
            <w:pPr>
              <w:overflowPunct w:val="0"/>
              <w:autoSpaceDE w:val="0"/>
              <w:autoSpaceDN w:val="0"/>
              <w:adjustRightInd w:val="0"/>
              <w:spacing w:after="0"/>
              <w:textAlignment w:val="baseline"/>
              <w:rPr>
                <w:rFonts w:ascii="Arial" w:hAnsi="Arial" w:cs="Arial"/>
                <w:sz w:val="6"/>
                <w:szCs w:val="6"/>
              </w:rPr>
            </w:pPr>
          </w:p>
          <w:p w14:paraId="26486F0B"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116257">
              <w:rPr>
                <w:rFonts w:ascii="Arial" w:hAnsi="Arial" w:cs="Arial"/>
                <w:sz w:val="20"/>
                <w:szCs w:val="20"/>
              </w:rPr>
              <w:t>(b) izvedeni pragi, merila ali posamični pregled, na podlagi katerih je bilo sklenjeno, da presoja vplivov na okolje ni potrebna (te informacije niso potrebne, če so vključene že v sklep, naveden pod točko (a) zgoraj);</w:t>
            </w:r>
          </w:p>
          <w:p w14:paraId="7D7E6966" w14:textId="77777777" w:rsidR="001C05F7" w:rsidRPr="001C05F7" w:rsidRDefault="001C05F7" w:rsidP="00671070">
            <w:pPr>
              <w:overflowPunct w:val="0"/>
              <w:autoSpaceDE w:val="0"/>
              <w:autoSpaceDN w:val="0"/>
              <w:adjustRightInd w:val="0"/>
              <w:spacing w:after="0"/>
              <w:textAlignment w:val="baseline"/>
              <w:rPr>
                <w:rFonts w:ascii="Arial" w:hAnsi="Arial" w:cs="Arial"/>
                <w:sz w:val="6"/>
                <w:szCs w:val="6"/>
              </w:rPr>
            </w:pPr>
          </w:p>
          <w:p w14:paraId="43D8BA1C" w14:textId="77777777" w:rsidR="001C05F7" w:rsidRDefault="001C05F7" w:rsidP="00671070">
            <w:pPr>
              <w:overflowPunct w:val="0"/>
              <w:autoSpaceDE w:val="0"/>
              <w:autoSpaceDN w:val="0"/>
              <w:adjustRightInd w:val="0"/>
              <w:spacing w:after="0"/>
              <w:textAlignment w:val="baseline"/>
              <w:rPr>
                <w:rFonts w:ascii="Arial" w:hAnsi="Arial" w:cs="Arial"/>
                <w:sz w:val="20"/>
                <w:szCs w:val="20"/>
              </w:rPr>
            </w:pPr>
            <w:r w:rsidRPr="00116257">
              <w:rPr>
                <w:rFonts w:ascii="Arial" w:hAnsi="Arial" w:cs="Arial"/>
                <w:sz w:val="20"/>
                <w:szCs w:val="20"/>
              </w:rPr>
              <w:t>(c) pojasnitev razlogov, zakaj projekt nima večjih vplivov na okolje, ob upoštevanju ustreznih meril za izbor, navedenih v Prilogi III k direktivi o PVO (te informacije niso potrebne, če so vključene že v sklep, naveden pod točko (a) zgoraj).</w:t>
            </w:r>
          </w:p>
        </w:tc>
        <w:tc>
          <w:tcPr>
            <w:tcW w:w="725" w:type="dxa"/>
          </w:tcPr>
          <w:p w14:paraId="6C689817"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98861970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039F94FC"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34493438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1C2326F2"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200322825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0B99C984"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17D56162" w14:textId="77777777" w:rsidTr="00671070">
        <w:trPr>
          <w:trHeight w:val="593"/>
          <w:jc w:val="center"/>
        </w:trPr>
        <w:tc>
          <w:tcPr>
            <w:tcW w:w="3697" w:type="dxa"/>
            <w:shd w:val="clear" w:color="auto" w:fill="auto"/>
          </w:tcPr>
          <w:p w14:paraId="63081C60" w14:textId="77777777" w:rsidR="001C05F7" w:rsidRPr="004A5C22" w:rsidRDefault="001C05F7" w:rsidP="00671070">
            <w:pPr>
              <w:overflowPunct w:val="0"/>
              <w:autoSpaceDE w:val="0"/>
              <w:autoSpaceDN w:val="0"/>
              <w:adjustRightInd w:val="0"/>
              <w:spacing w:after="0"/>
              <w:textAlignment w:val="baseline"/>
              <w:rPr>
                <w:rFonts w:ascii="Arial" w:hAnsi="Arial" w:cs="Arial"/>
                <w:sz w:val="20"/>
                <w:szCs w:val="20"/>
              </w:rPr>
            </w:pPr>
            <w:r w:rsidRPr="004A5C22">
              <w:rPr>
                <w:rFonts w:ascii="Arial" w:hAnsi="Arial" w:cs="Arial"/>
                <w:sz w:val="20"/>
                <w:szCs w:val="20"/>
              </w:rPr>
              <w:t>Ali so priložena ustrezna dokazila  vezana na uporabo »načela, da se ne škoduje bistveno« skladno z Smernicami OU?</w:t>
            </w:r>
          </w:p>
        </w:tc>
        <w:tc>
          <w:tcPr>
            <w:tcW w:w="725" w:type="dxa"/>
          </w:tcPr>
          <w:p w14:paraId="493571B5"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90841512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2257F6A3"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8614151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239D8270"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8619222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6CA1D781"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42A98EF2" w14:textId="77777777" w:rsidTr="00671070">
        <w:trPr>
          <w:trHeight w:val="593"/>
          <w:jc w:val="center"/>
        </w:trPr>
        <w:tc>
          <w:tcPr>
            <w:tcW w:w="3697" w:type="dxa"/>
            <w:shd w:val="clear" w:color="auto" w:fill="auto"/>
          </w:tcPr>
          <w:p w14:paraId="7005A745" w14:textId="77777777" w:rsidR="001C05F7" w:rsidRPr="004A5C22" w:rsidRDefault="001C05F7" w:rsidP="00671070">
            <w:pPr>
              <w:overflowPunct w:val="0"/>
              <w:autoSpaceDE w:val="0"/>
              <w:autoSpaceDN w:val="0"/>
              <w:adjustRightInd w:val="0"/>
              <w:spacing w:after="0"/>
              <w:textAlignment w:val="baseline"/>
              <w:rPr>
                <w:rFonts w:ascii="Arial" w:hAnsi="Arial" w:cs="Arial"/>
                <w:sz w:val="20"/>
                <w:szCs w:val="20"/>
              </w:rPr>
            </w:pPr>
            <w:r w:rsidRPr="004A5C22">
              <w:rPr>
                <w:rFonts w:ascii="Arial" w:hAnsi="Arial" w:cs="Arial"/>
                <w:sz w:val="20"/>
                <w:szCs w:val="20"/>
              </w:rPr>
              <w:t>Ali so priložena ustrezna dokazila   vezana na podnebno odpornost skladno z Smernicami OU?</w:t>
            </w:r>
          </w:p>
        </w:tc>
        <w:tc>
          <w:tcPr>
            <w:tcW w:w="725" w:type="dxa"/>
          </w:tcPr>
          <w:p w14:paraId="23EEE48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11566702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1EC1B63C"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78307852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0878CF34"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82820666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1DB1A23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2879EA0F" w14:textId="77777777" w:rsidTr="00671070">
        <w:trPr>
          <w:trHeight w:val="593"/>
          <w:jc w:val="center"/>
        </w:trPr>
        <w:tc>
          <w:tcPr>
            <w:tcW w:w="3697" w:type="dxa"/>
            <w:shd w:val="clear" w:color="auto" w:fill="auto"/>
          </w:tcPr>
          <w:p w14:paraId="7DDDA7C3"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vloga popolno, dosledno in točno izpolnjen</w:t>
            </w:r>
            <w:r>
              <w:rPr>
                <w:rFonts w:ascii="Arial" w:hAnsi="Arial" w:cs="Arial"/>
                <w:sz w:val="20"/>
                <w:szCs w:val="20"/>
              </w:rPr>
              <w:t>a</w:t>
            </w:r>
            <w:r w:rsidRPr="0001680D">
              <w:rPr>
                <w:rFonts w:ascii="Arial" w:hAnsi="Arial" w:cs="Arial"/>
                <w:sz w:val="20"/>
                <w:szCs w:val="20"/>
              </w:rPr>
              <w:t xml:space="preserve"> v eMA2?</w:t>
            </w:r>
          </w:p>
        </w:tc>
        <w:tc>
          <w:tcPr>
            <w:tcW w:w="725" w:type="dxa"/>
          </w:tcPr>
          <w:p w14:paraId="3B79D97A"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96487697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4C98FE0D"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25666826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245725AC" w14:textId="77777777" w:rsidR="001C05F7" w:rsidRPr="0001680D" w:rsidRDefault="001C05F7" w:rsidP="00671070">
            <w:pPr>
              <w:spacing w:after="0"/>
              <w:rPr>
                <w:rFonts w:ascii="Arial" w:hAnsi="Arial" w:cs="Arial"/>
                <w:sz w:val="20"/>
                <w:szCs w:val="20"/>
              </w:rPr>
            </w:pPr>
          </w:p>
        </w:tc>
        <w:tc>
          <w:tcPr>
            <w:tcW w:w="2686" w:type="dxa"/>
          </w:tcPr>
          <w:p w14:paraId="3E4CEF02"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690FD781" w14:textId="77777777" w:rsidTr="00671070">
        <w:trPr>
          <w:trHeight w:val="593"/>
          <w:jc w:val="center"/>
        </w:trPr>
        <w:tc>
          <w:tcPr>
            <w:tcW w:w="3697" w:type="dxa"/>
            <w:shd w:val="clear" w:color="auto" w:fill="auto"/>
          </w:tcPr>
          <w:p w14:paraId="6814FC1E"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priložen osnutek pogodbe o sofinanciranju?</w:t>
            </w:r>
          </w:p>
        </w:tc>
        <w:tc>
          <w:tcPr>
            <w:tcW w:w="725" w:type="dxa"/>
          </w:tcPr>
          <w:p w14:paraId="0818ED5C"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40419405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07" w:type="dxa"/>
          </w:tcPr>
          <w:p w14:paraId="3F56897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39486943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245" w:type="dxa"/>
          </w:tcPr>
          <w:p w14:paraId="75E43FB1"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16929679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686" w:type="dxa"/>
          </w:tcPr>
          <w:p w14:paraId="506C629C"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52563F37" w14:textId="77777777" w:rsidTr="00671070">
        <w:trPr>
          <w:trHeight w:val="593"/>
          <w:jc w:val="center"/>
        </w:trPr>
        <w:tc>
          <w:tcPr>
            <w:tcW w:w="3697" w:type="dxa"/>
            <w:tcBorders>
              <w:top w:val="single" w:sz="4" w:space="0" w:color="auto"/>
            </w:tcBorders>
            <w:shd w:val="clear" w:color="auto" w:fill="auto"/>
          </w:tcPr>
          <w:p w14:paraId="1FCB7217"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b/>
                <w:sz w:val="18"/>
                <w:szCs w:val="18"/>
              </w:rPr>
              <w:t xml:space="preserve">Ali </w:t>
            </w:r>
            <w:r w:rsidRPr="0001680D">
              <w:rPr>
                <w:rFonts w:ascii="Arial" w:hAnsi="Arial" w:cs="Arial"/>
                <w:b/>
                <w:sz w:val="20"/>
                <w:szCs w:val="20"/>
              </w:rPr>
              <w:t xml:space="preserve">na podlagi predložene dokumentacije izhaja, da vloga PT za odločitev o podpori za </w:t>
            </w:r>
            <w:r>
              <w:rPr>
                <w:rFonts w:ascii="Arial" w:hAnsi="Arial" w:cs="Arial"/>
                <w:b/>
                <w:sz w:val="20"/>
                <w:szCs w:val="20"/>
              </w:rPr>
              <w:t>NPO</w:t>
            </w:r>
            <w:r w:rsidRPr="0001680D">
              <w:rPr>
                <w:rFonts w:ascii="Arial" w:hAnsi="Arial" w:cs="Arial"/>
                <w:b/>
                <w:sz w:val="20"/>
                <w:szCs w:val="20"/>
              </w:rPr>
              <w:t xml:space="preserve"> vsebuje vse potrebne elemente?</w:t>
            </w:r>
          </w:p>
        </w:tc>
        <w:tc>
          <w:tcPr>
            <w:tcW w:w="725" w:type="dxa"/>
            <w:tcBorders>
              <w:top w:val="single" w:sz="4" w:space="0" w:color="auto"/>
            </w:tcBorders>
          </w:tcPr>
          <w:p w14:paraId="5AE4AA5B" w14:textId="77777777" w:rsidR="001C05F7" w:rsidRPr="0001680D" w:rsidRDefault="000E370D" w:rsidP="00671070">
            <w:pPr>
              <w:spacing w:after="0"/>
              <w:rPr>
                <w:rFonts w:ascii="Arial" w:hAnsi="Arial" w:cs="Arial"/>
              </w:rPr>
            </w:pPr>
            <w:sdt>
              <w:sdtPr>
                <w:rPr>
                  <w:rFonts w:ascii="Arial" w:hAnsi="Arial" w:cs="Arial"/>
                  <w:sz w:val="24"/>
                  <w:szCs w:val="24"/>
                </w:rPr>
                <w:id w:val="-31256325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E557CC">
              <w:rPr>
                <w:rFonts w:ascii="Arial" w:hAnsi="Arial" w:cs="Arial"/>
                <w:b/>
                <w:bCs/>
                <w:sz w:val="20"/>
                <w:szCs w:val="20"/>
              </w:rPr>
              <w:t>DA</w:t>
            </w:r>
          </w:p>
        </w:tc>
        <w:tc>
          <w:tcPr>
            <w:tcW w:w="707" w:type="dxa"/>
            <w:tcBorders>
              <w:top w:val="single" w:sz="4" w:space="0" w:color="auto"/>
            </w:tcBorders>
          </w:tcPr>
          <w:p w14:paraId="11684246"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79497887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E557CC">
              <w:rPr>
                <w:rFonts w:ascii="Arial" w:hAnsi="Arial" w:cs="Arial"/>
                <w:b/>
                <w:bCs/>
                <w:sz w:val="20"/>
                <w:szCs w:val="20"/>
              </w:rPr>
              <w:t>NE</w:t>
            </w:r>
          </w:p>
        </w:tc>
        <w:tc>
          <w:tcPr>
            <w:tcW w:w="1245" w:type="dxa"/>
            <w:tcBorders>
              <w:top w:val="single" w:sz="4" w:space="0" w:color="auto"/>
            </w:tcBorders>
          </w:tcPr>
          <w:p w14:paraId="67C32968" w14:textId="77777777" w:rsidR="001C05F7" w:rsidRPr="0001680D" w:rsidRDefault="001C05F7" w:rsidP="00671070">
            <w:pPr>
              <w:spacing w:after="0"/>
              <w:rPr>
                <w:rFonts w:ascii="Arial" w:hAnsi="Arial" w:cs="Arial"/>
              </w:rPr>
            </w:pPr>
          </w:p>
        </w:tc>
        <w:tc>
          <w:tcPr>
            <w:tcW w:w="2686" w:type="dxa"/>
            <w:tcBorders>
              <w:top w:val="single" w:sz="4" w:space="0" w:color="auto"/>
            </w:tcBorders>
          </w:tcPr>
          <w:p w14:paraId="45185A8A"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bl>
    <w:p w14:paraId="695CDAB9" w14:textId="77777777" w:rsidR="001C05F7" w:rsidRPr="0001680D" w:rsidRDefault="001C05F7" w:rsidP="001C05F7">
      <w:pPr>
        <w:rPr>
          <w:rFonts w:ascii="Arial" w:hAnsi="Arial" w:cs="Arial"/>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729"/>
        <w:gridCol w:w="711"/>
        <w:gridCol w:w="1150"/>
        <w:gridCol w:w="2448"/>
      </w:tblGrid>
      <w:tr w:rsidR="001C05F7" w:rsidRPr="0001680D" w14:paraId="1AB00E74" w14:textId="77777777" w:rsidTr="00671070">
        <w:trPr>
          <w:jc w:val="center"/>
        </w:trPr>
        <w:tc>
          <w:tcPr>
            <w:tcW w:w="4041" w:type="dxa"/>
            <w:shd w:val="clear" w:color="auto" w:fill="auto"/>
          </w:tcPr>
          <w:p w14:paraId="2A3FD3A9"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Pr>
                <w:rFonts w:ascii="Arial" w:hAnsi="Arial" w:cs="Arial"/>
                <w:b/>
                <w:sz w:val="20"/>
                <w:szCs w:val="20"/>
              </w:rPr>
              <w:t>Vsebina NPO</w:t>
            </w:r>
          </w:p>
        </w:tc>
        <w:tc>
          <w:tcPr>
            <w:tcW w:w="2475" w:type="dxa"/>
            <w:gridSpan w:val="3"/>
          </w:tcPr>
          <w:p w14:paraId="6DA7B5CF"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Preverjanje</w:t>
            </w:r>
          </w:p>
        </w:tc>
        <w:tc>
          <w:tcPr>
            <w:tcW w:w="2456" w:type="dxa"/>
          </w:tcPr>
          <w:p w14:paraId="55F6C7F9"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OPOMBE/</w:t>
            </w:r>
          </w:p>
          <w:p w14:paraId="77628C5F" w14:textId="77777777" w:rsidR="001C05F7" w:rsidRPr="0001680D" w:rsidRDefault="001C05F7" w:rsidP="00671070">
            <w:pPr>
              <w:overflowPunct w:val="0"/>
              <w:autoSpaceDE w:val="0"/>
              <w:autoSpaceDN w:val="0"/>
              <w:adjustRightInd w:val="0"/>
              <w:spacing w:after="0"/>
              <w:textAlignment w:val="baseline"/>
              <w:rPr>
                <w:rFonts w:ascii="Arial" w:hAnsi="Arial" w:cs="Arial"/>
                <w:b/>
                <w:sz w:val="20"/>
                <w:szCs w:val="20"/>
              </w:rPr>
            </w:pPr>
            <w:r w:rsidRPr="0001680D">
              <w:rPr>
                <w:rFonts w:ascii="Arial" w:hAnsi="Arial" w:cs="Arial"/>
                <w:b/>
                <w:sz w:val="20"/>
                <w:szCs w:val="20"/>
              </w:rPr>
              <w:t>SKLIC NA DOKUMENT</w:t>
            </w:r>
          </w:p>
        </w:tc>
      </w:tr>
      <w:tr w:rsidR="001C05F7" w:rsidRPr="0001680D" w14:paraId="3F7D32EB" w14:textId="77777777" w:rsidTr="00671070">
        <w:trPr>
          <w:trHeight w:val="593"/>
          <w:jc w:val="center"/>
        </w:trPr>
        <w:tc>
          <w:tcPr>
            <w:tcW w:w="4041" w:type="dxa"/>
            <w:shd w:val="clear" w:color="auto" w:fill="auto"/>
          </w:tcPr>
          <w:p w14:paraId="6F272804"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Ali investicijska dokumentacija </w:t>
            </w:r>
            <w:r w:rsidRPr="003E1CB5">
              <w:rPr>
                <w:rFonts w:ascii="Arial" w:hAnsi="Arial" w:cs="Arial"/>
                <w:sz w:val="20"/>
                <w:szCs w:val="20"/>
              </w:rPr>
              <w:t>vključuj</w:t>
            </w:r>
            <w:r>
              <w:rPr>
                <w:rFonts w:ascii="Arial" w:hAnsi="Arial" w:cs="Arial"/>
                <w:sz w:val="20"/>
                <w:szCs w:val="20"/>
              </w:rPr>
              <w:t>e</w:t>
            </w:r>
            <w:r w:rsidRPr="003E1CB5">
              <w:rPr>
                <w:rFonts w:ascii="Arial" w:hAnsi="Arial" w:cs="Arial"/>
                <w:sz w:val="20"/>
                <w:szCs w:val="20"/>
              </w:rPr>
              <w:t xml:space="preserve"> analizo stroškov in koristi </w:t>
            </w:r>
            <w:r>
              <w:rPr>
                <w:rFonts w:ascii="Arial" w:hAnsi="Arial" w:cs="Arial"/>
                <w:sz w:val="20"/>
                <w:szCs w:val="20"/>
              </w:rPr>
              <w:t xml:space="preserve">z izračunom finančne vrzeli </w:t>
            </w:r>
            <w:proofErr w:type="spellStart"/>
            <w:r>
              <w:rPr>
                <w:rFonts w:ascii="Arial" w:hAnsi="Arial" w:cs="Arial"/>
                <w:sz w:val="20"/>
                <w:szCs w:val="20"/>
              </w:rPr>
              <w:t>oz</w:t>
            </w:r>
            <w:proofErr w:type="spellEnd"/>
            <w:r>
              <w:rPr>
                <w:rFonts w:ascii="Arial" w:hAnsi="Arial" w:cs="Arial"/>
                <w:sz w:val="20"/>
                <w:szCs w:val="20"/>
              </w:rPr>
              <w:t xml:space="preserve"> opis </w:t>
            </w:r>
            <w:r w:rsidRPr="003E1CB5">
              <w:rPr>
                <w:rFonts w:ascii="Arial" w:hAnsi="Arial" w:cs="Arial"/>
                <w:sz w:val="20"/>
                <w:szCs w:val="20"/>
              </w:rPr>
              <w:t>uporab</w:t>
            </w:r>
            <w:r>
              <w:rPr>
                <w:rFonts w:ascii="Arial" w:hAnsi="Arial" w:cs="Arial"/>
                <w:sz w:val="20"/>
                <w:szCs w:val="20"/>
              </w:rPr>
              <w:t>e</w:t>
            </w:r>
            <w:r w:rsidRPr="003E1CB5">
              <w:rPr>
                <w:rFonts w:ascii="Arial" w:hAnsi="Arial" w:cs="Arial"/>
                <w:sz w:val="20"/>
                <w:szCs w:val="20"/>
              </w:rPr>
              <w:t xml:space="preserve"> ustrezne metode izračuna za operacije, ki ustvarjajo neto prihodek</w:t>
            </w:r>
            <w:r>
              <w:rPr>
                <w:rFonts w:ascii="Arial" w:hAnsi="Arial" w:cs="Arial"/>
                <w:sz w:val="20"/>
                <w:szCs w:val="20"/>
              </w:rPr>
              <w:t>?</w:t>
            </w:r>
          </w:p>
        </w:tc>
        <w:tc>
          <w:tcPr>
            <w:tcW w:w="731" w:type="dxa"/>
          </w:tcPr>
          <w:p w14:paraId="4C372447" w14:textId="77777777" w:rsidR="001C05F7" w:rsidRPr="0001680D" w:rsidRDefault="000E370D" w:rsidP="00671070">
            <w:pPr>
              <w:spacing w:after="0"/>
              <w:rPr>
                <w:rFonts w:ascii="Arial" w:hAnsi="Arial" w:cs="Arial"/>
              </w:rPr>
            </w:pPr>
            <w:sdt>
              <w:sdtPr>
                <w:rPr>
                  <w:rFonts w:ascii="Arial" w:hAnsi="Arial" w:cs="Arial"/>
                  <w:sz w:val="24"/>
                  <w:szCs w:val="24"/>
                </w:rPr>
                <w:id w:val="-148615513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7A779753"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71518961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58F53BB2" w14:textId="77777777" w:rsidR="001C05F7" w:rsidRPr="0001680D" w:rsidRDefault="000E370D" w:rsidP="00671070">
            <w:pPr>
              <w:spacing w:after="0"/>
              <w:rPr>
                <w:rFonts w:ascii="Arial" w:hAnsi="Arial" w:cs="Arial"/>
              </w:rPr>
            </w:pPr>
            <w:sdt>
              <w:sdtPr>
                <w:rPr>
                  <w:rFonts w:ascii="Arial" w:hAnsi="Arial" w:cs="Arial"/>
                  <w:sz w:val="24"/>
                  <w:szCs w:val="24"/>
                </w:rPr>
                <w:id w:val="163761402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52FFEEE9"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41CEAEC1" w14:textId="77777777" w:rsidTr="00671070">
        <w:trPr>
          <w:trHeight w:val="593"/>
          <w:jc w:val="center"/>
        </w:trPr>
        <w:tc>
          <w:tcPr>
            <w:tcW w:w="4041" w:type="dxa"/>
            <w:shd w:val="clear" w:color="auto" w:fill="auto"/>
          </w:tcPr>
          <w:p w14:paraId="411725C8"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priloženo zagotovilo PT, da se, če se je operacija začela izvajati pred predložitvijo vloge prijavitelja v oceno na PT, izved</w:t>
            </w:r>
            <w:r>
              <w:rPr>
                <w:rFonts w:ascii="Arial" w:hAnsi="Arial" w:cs="Arial"/>
                <w:sz w:val="20"/>
                <w:szCs w:val="20"/>
              </w:rPr>
              <w:t>e</w:t>
            </w:r>
            <w:r w:rsidRPr="0001680D">
              <w:rPr>
                <w:rFonts w:ascii="Arial" w:hAnsi="Arial" w:cs="Arial"/>
                <w:sz w:val="20"/>
                <w:szCs w:val="20"/>
              </w:rPr>
              <w:t xml:space="preserve"> preverjanje, s katerim se preveri, ali je upoštevano veljavno pravo?</w:t>
            </w:r>
          </w:p>
        </w:tc>
        <w:tc>
          <w:tcPr>
            <w:tcW w:w="731" w:type="dxa"/>
          </w:tcPr>
          <w:p w14:paraId="30113D47"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11408913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20689B8B"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8920117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6823F9A9" w14:textId="77777777" w:rsidR="001C05F7" w:rsidRPr="0001680D" w:rsidRDefault="000E370D" w:rsidP="00671070">
            <w:pPr>
              <w:spacing w:after="0"/>
              <w:rPr>
                <w:rFonts w:ascii="Arial" w:hAnsi="Arial" w:cs="Arial"/>
              </w:rPr>
            </w:pPr>
            <w:sdt>
              <w:sdtPr>
                <w:rPr>
                  <w:rFonts w:ascii="Arial" w:hAnsi="Arial" w:cs="Arial"/>
                  <w:sz w:val="24"/>
                  <w:szCs w:val="24"/>
                </w:rPr>
                <w:id w:val="-22931766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472DC440"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1D8BAB6B" w14:textId="77777777" w:rsidTr="00671070">
        <w:trPr>
          <w:trHeight w:val="593"/>
          <w:jc w:val="center"/>
        </w:trPr>
        <w:tc>
          <w:tcPr>
            <w:tcW w:w="4041" w:type="dxa"/>
            <w:shd w:val="clear" w:color="auto" w:fill="auto"/>
          </w:tcPr>
          <w:p w14:paraId="31130458"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je P</w:t>
            </w:r>
            <w:r>
              <w:rPr>
                <w:rFonts w:ascii="Arial" w:hAnsi="Arial" w:cs="Arial"/>
                <w:sz w:val="20"/>
                <w:szCs w:val="20"/>
              </w:rPr>
              <w:t>T</w:t>
            </w:r>
            <w:r w:rsidRPr="0001680D">
              <w:rPr>
                <w:rFonts w:ascii="Arial" w:hAnsi="Arial" w:cs="Arial"/>
                <w:sz w:val="20"/>
                <w:szCs w:val="20"/>
              </w:rPr>
              <w:t xml:space="preserve"> v oceni kakovosti utemeljil vsako svojo odločitev glede vseh vnaprej pripravljenih izhodišč za pripravo ocene kakovosti, kot izhaja iz Priloge 4a NSP?</w:t>
            </w:r>
          </w:p>
        </w:tc>
        <w:tc>
          <w:tcPr>
            <w:tcW w:w="731" w:type="dxa"/>
          </w:tcPr>
          <w:p w14:paraId="419A82D4" w14:textId="77777777" w:rsidR="001C05F7" w:rsidRPr="0001680D" w:rsidRDefault="000E370D" w:rsidP="00671070">
            <w:pPr>
              <w:spacing w:after="0"/>
              <w:rPr>
                <w:rFonts w:ascii="Arial" w:hAnsi="Arial" w:cs="Arial"/>
              </w:rPr>
            </w:pPr>
            <w:sdt>
              <w:sdtPr>
                <w:rPr>
                  <w:rFonts w:ascii="Arial" w:hAnsi="Arial" w:cs="Arial"/>
                  <w:sz w:val="24"/>
                  <w:szCs w:val="24"/>
                </w:rPr>
                <w:id w:val="-115136869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5F99D734"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0829009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2BE1DE14" w14:textId="77777777" w:rsidR="001C05F7" w:rsidRPr="0001680D" w:rsidRDefault="000E370D" w:rsidP="00671070">
            <w:pPr>
              <w:spacing w:after="0"/>
              <w:rPr>
                <w:rFonts w:ascii="Arial" w:hAnsi="Arial" w:cs="Arial"/>
              </w:rPr>
            </w:pPr>
            <w:sdt>
              <w:sdtPr>
                <w:rPr>
                  <w:rFonts w:ascii="Arial" w:hAnsi="Arial" w:cs="Arial"/>
                  <w:sz w:val="24"/>
                  <w:szCs w:val="24"/>
                </w:rPr>
                <w:id w:val="181105618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1311663B"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58C4AD26" w14:textId="77777777" w:rsidTr="00671070">
        <w:trPr>
          <w:trHeight w:val="593"/>
          <w:jc w:val="center"/>
        </w:trPr>
        <w:tc>
          <w:tcPr>
            <w:tcW w:w="4041" w:type="dxa"/>
            <w:shd w:val="clear" w:color="auto" w:fill="auto"/>
          </w:tcPr>
          <w:p w14:paraId="123BF460"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V kolikor gre za teritorialne pristope ali NPO izhaja iz relevantne razvojne strategije (TUS oz. DRR)?</w:t>
            </w:r>
          </w:p>
        </w:tc>
        <w:tc>
          <w:tcPr>
            <w:tcW w:w="731" w:type="dxa"/>
          </w:tcPr>
          <w:p w14:paraId="211ACBD0"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66154215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1C09A23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29529241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38A1B010" w14:textId="77777777" w:rsidR="001C05F7" w:rsidRPr="0001680D" w:rsidRDefault="000E370D" w:rsidP="00671070">
            <w:pPr>
              <w:spacing w:after="0"/>
              <w:rPr>
                <w:rFonts w:ascii="Arial" w:hAnsi="Arial" w:cs="Arial"/>
                <w:sz w:val="20"/>
                <w:szCs w:val="20"/>
              </w:rPr>
            </w:pPr>
            <w:sdt>
              <w:sdtPr>
                <w:rPr>
                  <w:rFonts w:ascii="Arial" w:hAnsi="Arial" w:cs="Arial"/>
                  <w:sz w:val="24"/>
                  <w:szCs w:val="24"/>
                </w:rPr>
                <w:id w:val="112858868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2DEC2E9B"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78A92A2E" w14:textId="77777777" w:rsidTr="00671070">
        <w:trPr>
          <w:trHeight w:val="593"/>
          <w:jc w:val="center"/>
        </w:trPr>
        <w:tc>
          <w:tcPr>
            <w:tcW w:w="4041" w:type="dxa"/>
            <w:shd w:val="clear" w:color="auto" w:fill="auto"/>
          </w:tcPr>
          <w:p w14:paraId="0C337787"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C472DE">
              <w:rPr>
                <w:rFonts w:ascii="Arial" w:hAnsi="Arial" w:cs="Arial"/>
                <w:sz w:val="20"/>
                <w:szCs w:val="20"/>
              </w:rPr>
              <w:t xml:space="preserve">Ali </w:t>
            </w:r>
            <w:r>
              <w:rPr>
                <w:rFonts w:ascii="Arial" w:hAnsi="Arial" w:cs="Arial"/>
                <w:sz w:val="20"/>
                <w:szCs w:val="20"/>
              </w:rPr>
              <w:t>NPO</w:t>
            </w:r>
            <w:r w:rsidRPr="00C472DE">
              <w:rPr>
                <w:rFonts w:ascii="Arial" w:hAnsi="Arial" w:cs="Arial"/>
                <w:sz w:val="20"/>
                <w:szCs w:val="20"/>
              </w:rPr>
              <w:t xml:space="preserve"> prispeva k ciljem programa?</w:t>
            </w:r>
          </w:p>
        </w:tc>
        <w:tc>
          <w:tcPr>
            <w:tcW w:w="731" w:type="dxa"/>
          </w:tcPr>
          <w:p w14:paraId="2D7D3F06" w14:textId="77777777" w:rsidR="001C05F7" w:rsidRPr="0001680D" w:rsidRDefault="000E370D" w:rsidP="00671070">
            <w:pPr>
              <w:spacing w:after="0"/>
              <w:rPr>
                <w:rFonts w:ascii="Arial" w:hAnsi="Arial" w:cs="Arial"/>
              </w:rPr>
            </w:pPr>
            <w:sdt>
              <w:sdtPr>
                <w:rPr>
                  <w:rFonts w:ascii="Arial" w:hAnsi="Arial" w:cs="Arial"/>
                  <w:sz w:val="24"/>
                  <w:szCs w:val="24"/>
                </w:rPr>
                <w:id w:val="204277872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38E79FDF"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57924459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28ED0DEC" w14:textId="77777777" w:rsidR="001C05F7" w:rsidRPr="0001680D" w:rsidRDefault="001C05F7" w:rsidP="00671070">
            <w:pPr>
              <w:spacing w:after="0"/>
              <w:rPr>
                <w:rFonts w:ascii="Arial" w:hAnsi="Arial" w:cs="Arial"/>
              </w:rPr>
            </w:pPr>
          </w:p>
        </w:tc>
        <w:tc>
          <w:tcPr>
            <w:tcW w:w="2456" w:type="dxa"/>
          </w:tcPr>
          <w:p w14:paraId="293BDD65"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068F1178" w14:textId="77777777" w:rsidTr="00671070">
        <w:trPr>
          <w:trHeight w:val="593"/>
          <w:jc w:val="center"/>
        </w:trPr>
        <w:tc>
          <w:tcPr>
            <w:tcW w:w="4041" w:type="dxa"/>
            <w:tcBorders>
              <w:top w:val="single" w:sz="4" w:space="0" w:color="auto"/>
              <w:left w:val="single" w:sz="4" w:space="0" w:color="auto"/>
              <w:bottom w:val="single" w:sz="4" w:space="0" w:color="auto"/>
              <w:right w:val="single" w:sz="4" w:space="0" w:color="auto"/>
            </w:tcBorders>
            <w:shd w:val="clear" w:color="auto" w:fill="auto"/>
          </w:tcPr>
          <w:p w14:paraId="0CC41349"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 xml:space="preserve">Ali </w:t>
            </w:r>
            <w:r>
              <w:rPr>
                <w:rFonts w:ascii="Arial" w:hAnsi="Arial" w:cs="Arial"/>
                <w:sz w:val="20"/>
                <w:szCs w:val="20"/>
              </w:rPr>
              <w:t>NPO</w:t>
            </w:r>
            <w:r w:rsidRPr="0001680D">
              <w:rPr>
                <w:rFonts w:ascii="Arial" w:hAnsi="Arial" w:cs="Arial"/>
                <w:sz w:val="20"/>
                <w:szCs w:val="20"/>
              </w:rPr>
              <w:t xml:space="preserve"> zagotavlja skladnost s stopnjami sofinanciranja, določenimi v PEKP, ter z največjim zneskom podpore iz skladov ESI v skladu s pravili za posamezne sklade in z metodologijo skupnih upravičenih stroškov?</w:t>
            </w:r>
          </w:p>
        </w:tc>
        <w:tc>
          <w:tcPr>
            <w:tcW w:w="731" w:type="dxa"/>
            <w:tcBorders>
              <w:top w:val="single" w:sz="4" w:space="0" w:color="auto"/>
              <w:left w:val="single" w:sz="4" w:space="0" w:color="auto"/>
              <w:bottom w:val="single" w:sz="4" w:space="0" w:color="auto"/>
              <w:right w:val="single" w:sz="4" w:space="0" w:color="auto"/>
            </w:tcBorders>
          </w:tcPr>
          <w:p w14:paraId="592492A3" w14:textId="77777777" w:rsidR="001C05F7" w:rsidRPr="0001680D" w:rsidRDefault="000E370D" w:rsidP="00671070">
            <w:pPr>
              <w:spacing w:after="0"/>
              <w:rPr>
                <w:rFonts w:ascii="Arial" w:hAnsi="Arial" w:cs="Arial"/>
              </w:rPr>
            </w:pPr>
            <w:sdt>
              <w:sdtPr>
                <w:rPr>
                  <w:rFonts w:ascii="Arial" w:hAnsi="Arial" w:cs="Arial"/>
                  <w:sz w:val="24"/>
                  <w:szCs w:val="24"/>
                </w:rPr>
                <w:id w:val="96917306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Borders>
              <w:top w:val="single" w:sz="4" w:space="0" w:color="auto"/>
              <w:left w:val="single" w:sz="4" w:space="0" w:color="auto"/>
              <w:bottom w:val="single" w:sz="4" w:space="0" w:color="auto"/>
              <w:right w:val="single" w:sz="4" w:space="0" w:color="auto"/>
            </w:tcBorders>
          </w:tcPr>
          <w:p w14:paraId="6B1A5D1D"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04433089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Borders>
              <w:top w:val="single" w:sz="4" w:space="0" w:color="auto"/>
              <w:left w:val="single" w:sz="4" w:space="0" w:color="auto"/>
              <w:bottom w:val="single" w:sz="4" w:space="0" w:color="auto"/>
              <w:right w:val="single" w:sz="4" w:space="0" w:color="auto"/>
            </w:tcBorders>
          </w:tcPr>
          <w:p w14:paraId="6D7322EF" w14:textId="77777777" w:rsidR="001C05F7" w:rsidRPr="0001680D" w:rsidRDefault="001C05F7" w:rsidP="00671070">
            <w:pPr>
              <w:spacing w:after="0"/>
              <w:rPr>
                <w:rFonts w:ascii="Arial" w:hAnsi="Arial" w:cs="Arial"/>
              </w:rPr>
            </w:pPr>
          </w:p>
        </w:tc>
        <w:tc>
          <w:tcPr>
            <w:tcW w:w="2456" w:type="dxa"/>
          </w:tcPr>
          <w:p w14:paraId="75101F56"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083EEAEE" w14:textId="77777777" w:rsidTr="00671070">
        <w:trPr>
          <w:trHeight w:val="593"/>
          <w:jc w:val="center"/>
        </w:trPr>
        <w:tc>
          <w:tcPr>
            <w:tcW w:w="4041" w:type="dxa"/>
            <w:shd w:val="clear" w:color="auto" w:fill="auto"/>
          </w:tcPr>
          <w:p w14:paraId="399DD95F"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r w:rsidRPr="0001680D">
              <w:rPr>
                <w:rFonts w:ascii="Arial" w:hAnsi="Arial" w:cs="Arial"/>
                <w:sz w:val="20"/>
                <w:szCs w:val="20"/>
              </w:rPr>
              <w:t>Ali opredeljeni kazalniki prispevajo k doseganju specifičnega cilja?</w:t>
            </w:r>
          </w:p>
        </w:tc>
        <w:tc>
          <w:tcPr>
            <w:tcW w:w="731" w:type="dxa"/>
          </w:tcPr>
          <w:p w14:paraId="77A8F4DD" w14:textId="77777777" w:rsidR="001C05F7" w:rsidRPr="0001680D" w:rsidRDefault="000E370D" w:rsidP="00671070">
            <w:pPr>
              <w:spacing w:after="0"/>
              <w:rPr>
                <w:rFonts w:ascii="Arial" w:hAnsi="Arial" w:cs="Arial"/>
              </w:rPr>
            </w:pPr>
            <w:sdt>
              <w:sdtPr>
                <w:rPr>
                  <w:rFonts w:ascii="Arial" w:hAnsi="Arial" w:cs="Arial"/>
                  <w:sz w:val="24"/>
                  <w:szCs w:val="24"/>
                </w:rPr>
                <w:id w:val="88460740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27C6BCF2" w14:textId="77777777" w:rsidR="001C05F7" w:rsidRPr="0001680D" w:rsidRDefault="000E370D" w:rsidP="00671070">
            <w:pPr>
              <w:overflowPunct w:val="0"/>
              <w:autoSpaceDE w:val="0"/>
              <w:autoSpaceDN w:val="0"/>
              <w:adjustRightInd w:val="0"/>
              <w:spacing w:after="0"/>
              <w:textAlignment w:val="baseline"/>
              <w:rPr>
                <w:rFonts w:ascii="Arial" w:hAnsi="Arial" w:cs="Arial"/>
                <w:sz w:val="20"/>
                <w:szCs w:val="20"/>
              </w:rPr>
            </w:pPr>
            <w:sdt>
              <w:sdtPr>
                <w:rPr>
                  <w:rFonts w:ascii="Arial" w:hAnsi="Arial" w:cs="Arial"/>
                  <w:sz w:val="24"/>
                  <w:szCs w:val="24"/>
                </w:rPr>
                <w:id w:val="105389791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0E4B50BB" w14:textId="77777777" w:rsidR="001C05F7" w:rsidRPr="0001680D" w:rsidRDefault="001C05F7" w:rsidP="00671070">
            <w:pPr>
              <w:spacing w:after="0"/>
              <w:rPr>
                <w:rFonts w:ascii="Arial" w:hAnsi="Arial" w:cs="Arial"/>
              </w:rPr>
            </w:pPr>
          </w:p>
        </w:tc>
        <w:tc>
          <w:tcPr>
            <w:tcW w:w="2456" w:type="dxa"/>
          </w:tcPr>
          <w:p w14:paraId="7A64CDFA"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r>
      <w:tr w:rsidR="001C05F7" w:rsidRPr="0001680D" w14:paraId="359731A5" w14:textId="77777777" w:rsidTr="00671070">
        <w:trPr>
          <w:jc w:val="center"/>
        </w:trPr>
        <w:tc>
          <w:tcPr>
            <w:tcW w:w="4041" w:type="dxa"/>
            <w:shd w:val="clear" w:color="auto" w:fill="auto"/>
          </w:tcPr>
          <w:p w14:paraId="70C770B8"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je zagotovljeno, da se pri operacijah izbranih na </w:t>
            </w:r>
            <w:r>
              <w:rPr>
                <w:rFonts w:ascii="Arial" w:hAnsi="Arial" w:cs="Arial"/>
                <w:sz w:val="20"/>
                <w:szCs w:val="20"/>
              </w:rPr>
              <w:t xml:space="preserve">NPO </w:t>
            </w:r>
            <w:r w:rsidRPr="00A60D65">
              <w:rPr>
                <w:rFonts w:ascii="Arial" w:hAnsi="Arial" w:cs="Arial"/>
                <w:sz w:val="20"/>
                <w:szCs w:val="20"/>
              </w:rPr>
              <w:t>(v kolikor so financirane iz ESRR in pokrivajo več kot eno kategorijo regije znotraj DČ)</w:t>
            </w:r>
            <w:r>
              <w:rPr>
                <w:rFonts w:ascii="Arial" w:hAnsi="Arial" w:cs="Arial"/>
                <w:sz w:val="20"/>
                <w:szCs w:val="20"/>
              </w:rPr>
              <w:t>, ki pokri</w:t>
            </w:r>
            <w:r w:rsidRPr="0001680D">
              <w:rPr>
                <w:rFonts w:ascii="Arial" w:hAnsi="Arial" w:cs="Arial"/>
                <w:sz w:val="20"/>
                <w:szCs w:val="20"/>
              </w:rPr>
              <w:t>vajo več kot eno kategorijo regije znotraj DČ izdatki dodelijo zadevnim kategorijam regije sorazmerno</w:t>
            </w:r>
            <w:r>
              <w:rPr>
                <w:rFonts w:ascii="Arial" w:hAnsi="Arial" w:cs="Arial"/>
                <w:sz w:val="20"/>
                <w:szCs w:val="20"/>
              </w:rPr>
              <w:t xml:space="preserve"> (pro rata)</w:t>
            </w:r>
            <w:r w:rsidRPr="0001680D">
              <w:rPr>
                <w:rFonts w:ascii="Arial" w:hAnsi="Arial" w:cs="Arial"/>
                <w:sz w:val="20"/>
                <w:szCs w:val="20"/>
              </w:rPr>
              <w:t xml:space="preserve"> na podlagi objektivnih meril</w:t>
            </w:r>
            <w:r>
              <w:rPr>
                <w:rFonts w:ascii="Arial" w:hAnsi="Arial" w:cs="Arial"/>
                <w:sz w:val="20"/>
                <w:szCs w:val="20"/>
              </w:rPr>
              <w:t xml:space="preserve"> (3. točka 63. člena Uredbe 2021/1060/EU)?</w:t>
            </w:r>
          </w:p>
        </w:tc>
        <w:tc>
          <w:tcPr>
            <w:tcW w:w="731" w:type="dxa"/>
          </w:tcPr>
          <w:p w14:paraId="2E3C2EE4" w14:textId="77777777" w:rsidR="001C05F7" w:rsidRPr="0001680D" w:rsidRDefault="000E370D" w:rsidP="00671070">
            <w:pPr>
              <w:spacing w:after="0"/>
              <w:rPr>
                <w:rFonts w:ascii="Arial" w:hAnsi="Arial" w:cs="Arial"/>
                <w:b/>
              </w:rPr>
            </w:pPr>
            <w:sdt>
              <w:sdtPr>
                <w:rPr>
                  <w:rFonts w:ascii="Arial" w:hAnsi="Arial" w:cs="Arial"/>
                  <w:sz w:val="24"/>
                  <w:szCs w:val="24"/>
                </w:rPr>
                <w:id w:val="106807362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55DFB7F8"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61089554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02A18874" w14:textId="77777777" w:rsidR="001C05F7" w:rsidRPr="0001680D" w:rsidRDefault="000E370D" w:rsidP="00671070">
            <w:pPr>
              <w:spacing w:after="0"/>
              <w:rPr>
                <w:rFonts w:ascii="Arial" w:hAnsi="Arial" w:cs="Arial"/>
              </w:rPr>
            </w:pPr>
            <w:sdt>
              <w:sdtPr>
                <w:rPr>
                  <w:rFonts w:ascii="Arial" w:hAnsi="Arial" w:cs="Arial"/>
                  <w:sz w:val="24"/>
                  <w:szCs w:val="24"/>
                </w:rPr>
                <w:id w:val="78670833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09FC7813"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07FE4415" w14:textId="77777777" w:rsidTr="00671070">
        <w:trPr>
          <w:jc w:val="center"/>
        </w:trPr>
        <w:tc>
          <w:tcPr>
            <w:tcW w:w="4041" w:type="dxa"/>
            <w:shd w:val="clear" w:color="auto" w:fill="auto"/>
          </w:tcPr>
          <w:p w14:paraId="04584F04"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je pri operacijah izbranih na </w:t>
            </w:r>
            <w:r>
              <w:rPr>
                <w:rFonts w:ascii="Arial" w:hAnsi="Arial" w:cs="Arial"/>
                <w:sz w:val="20"/>
                <w:szCs w:val="20"/>
              </w:rPr>
              <w:t>NPO</w:t>
            </w:r>
            <w:r w:rsidRPr="0001680D">
              <w:rPr>
                <w:rFonts w:ascii="Arial" w:hAnsi="Arial" w:cs="Arial"/>
                <w:sz w:val="20"/>
                <w:szCs w:val="20"/>
              </w:rPr>
              <w:t xml:space="preserve"> (v kolikor so financirane iz ESS+) določeno kateri kategoriji regije se dodelijo izdatki, upoštevajoč pogoj, da </w:t>
            </w:r>
            <w:r>
              <w:rPr>
                <w:rFonts w:ascii="Arial" w:hAnsi="Arial" w:cs="Arial"/>
                <w:sz w:val="20"/>
                <w:szCs w:val="20"/>
              </w:rPr>
              <w:t>NPO</w:t>
            </w:r>
            <w:r w:rsidRPr="0001680D">
              <w:rPr>
                <w:rFonts w:ascii="Arial" w:hAnsi="Arial" w:cs="Arial"/>
                <w:sz w:val="20"/>
                <w:szCs w:val="20"/>
              </w:rPr>
              <w:t xml:space="preserve"> prispeva k doseganju specifičnih ciljev programa</w:t>
            </w:r>
            <w:r>
              <w:rPr>
                <w:rFonts w:ascii="Arial" w:hAnsi="Arial" w:cs="Arial"/>
                <w:sz w:val="20"/>
                <w:szCs w:val="20"/>
              </w:rPr>
              <w:t xml:space="preserve"> </w:t>
            </w:r>
            <w:r w:rsidRPr="00A60D65">
              <w:rPr>
                <w:rFonts w:ascii="Arial" w:hAnsi="Arial" w:cs="Arial"/>
                <w:sz w:val="20"/>
                <w:szCs w:val="20"/>
              </w:rPr>
              <w:t>(3. točka 63. člena Uredbe 2021/1060/EU)</w:t>
            </w:r>
            <w:r w:rsidRPr="0001680D">
              <w:rPr>
                <w:rFonts w:ascii="Arial" w:hAnsi="Arial" w:cs="Arial"/>
                <w:sz w:val="20"/>
                <w:szCs w:val="20"/>
              </w:rPr>
              <w:t>?</w:t>
            </w:r>
          </w:p>
        </w:tc>
        <w:tc>
          <w:tcPr>
            <w:tcW w:w="731" w:type="dxa"/>
          </w:tcPr>
          <w:p w14:paraId="4ADC0CF7" w14:textId="77777777" w:rsidR="001C05F7" w:rsidRPr="0001680D" w:rsidRDefault="000E370D" w:rsidP="00671070">
            <w:pPr>
              <w:spacing w:after="0"/>
              <w:rPr>
                <w:rFonts w:ascii="Arial" w:hAnsi="Arial" w:cs="Arial"/>
                <w:b/>
              </w:rPr>
            </w:pPr>
            <w:sdt>
              <w:sdtPr>
                <w:rPr>
                  <w:rFonts w:ascii="Arial" w:hAnsi="Arial" w:cs="Arial"/>
                  <w:sz w:val="24"/>
                  <w:szCs w:val="24"/>
                </w:rPr>
                <w:id w:val="-169768526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76EA48A1"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48690767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14F12DB8" w14:textId="77777777" w:rsidR="001C05F7" w:rsidRPr="0001680D" w:rsidRDefault="000E370D" w:rsidP="00671070">
            <w:pPr>
              <w:spacing w:after="0"/>
              <w:rPr>
                <w:rFonts w:ascii="Arial" w:hAnsi="Arial" w:cs="Arial"/>
              </w:rPr>
            </w:pPr>
            <w:sdt>
              <w:sdtPr>
                <w:rPr>
                  <w:rFonts w:ascii="Arial" w:hAnsi="Arial" w:cs="Arial"/>
                  <w:sz w:val="24"/>
                  <w:szCs w:val="24"/>
                </w:rPr>
                <w:id w:val="53308056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0373AE9C"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C147072" w14:textId="77777777" w:rsidTr="00671070">
        <w:trPr>
          <w:jc w:val="center"/>
        </w:trPr>
        <w:tc>
          <w:tcPr>
            <w:tcW w:w="4041" w:type="dxa"/>
            <w:shd w:val="clear" w:color="auto" w:fill="auto"/>
          </w:tcPr>
          <w:p w14:paraId="40868FF4"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Ali je zagotovljen ustrezen časovni razpored za izvedbo NPO?</w:t>
            </w:r>
          </w:p>
        </w:tc>
        <w:tc>
          <w:tcPr>
            <w:tcW w:w="731" w:type="dxa"/>
          </w:tcPr>
          <w:p w14:paraId="054D5192" w14:textId="77777777" w:rsidR="001C05F7" w:rsidRPr="0001680D" w:rsidRDefault="000E370D" w:rsidP="00671070">
            <w:pPr>
              <w:spacing w:after="0"/>
              <w:rPr>
                <w:rFonts w:ascii="Arial" w:hAnsi="Arial" w:cs="Arial"/>
                <w:b/>
              </w:rPr>
            </w:pPr>
            <w:sdt>
              <w:sdtPr>
                <w:rPr>
                  <w:rFonts w:ascii="Arial" w:hAnsi="Arial" w:cs="Arial"/>
                  <w:sz w:val="24"/>
                  <w:szCs w:val="24"/>
                </w:rPr>
                <w:id w:val="205450200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023EFDEC"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55453537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459FFCD5" w14:textId="77777777" w:rsidR="001C05F7" w:rsidRPr="0001680D" w:rsidRDefault="000E370D" w:rsidP="00671070">
            <w:pPr>
              <w:spacing w:after="0"/>
              <w:rPr>
                <w:rFonts w:ascii="Arial" w:hAnsi="Arial" w:cs="Arial"/>
              </w:rPr>
            </w:pPr>
            <w:sdt>
              <w:sdtPr>
                <w:rPr>
                  <w:rFonts w:ascii="Arial" w:hAnsi="Arial" w:cs="Arial"/>
                  <w:sz w:val="24"/>
                  <w:szCs w:val="24"/>
                </w:rPr>
                <w:id w:val="-137361037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25B356C4"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11F1ED1F" w14:textId="77777777" w:rsidTr="00671070">
        <w:trPr>
          <w:jc w:val="center"/>
        </w:trPr>
        <w:tc>
          <w:tcPr>
            <w:tcW w:w="4041" w:type="dxa"/>
            <w:shd w:val="clear" w:color="auto" w:fill="auto"/>
          </w:tcPr>
          <w:p w14:paraId="672ABE0C"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so postopki v okviru NPO </w:t>
            </w:r>
            <w:proofErr w:type="spellStart"/>
            <w:r w:rsidRPr="0001680D">
              <w:rPr>
                <w:rFonts w:ascii="Arial" w:hAnsi="Arial" w:cs="Arial"/>
                <w:sz w:val="20"/>
                <w:szCs w:val="20"/>
              </w:rPr>
              <w:t>nediskriminatorni</w:t>
            </w:r>
            <w:proofErr w:type="spellEnd"/>
            <w:r w:rsidRPr="0001680D">
              <w:rPr>
                <w:rFonts w:ascii="Arial" w:hAnsi="Arial" w:cs="Arial"/>
                <w:sz w:val="20"/>
                <w:szCs w:val="20"/>
              </w:rPr>
              <w:t xml:space="preserve"> in pregledni?</w:t>
            </w:r>
          </w:p>
        </w:tc>
        <w:tc>
          <w:tcPr>
            <w:tcW w:w="731" w:type="dxa"/>
          </w:tcPr>
          <w:p w14:paraId="6DC9BD48" w14:textId="77777777" w:rsidR="001C05F7" w:rsidRPr="0001680D" w:rsidRDefault="000E370D" w:rsidP="00671070">
            <w:pPr>
              <w:spacing w:after="0"/>
              <w:rPr>
                <w:rFonts w:ascii="Arial" w:hAnsi="Arial" w:cs="Arial"/>
                <w:b/>
              </w:rPr>
            </w:pPr>
            <w:sdt>
              <w:sdtPr>
                <w:rPr>
                  <w:rFonts w:ascii="Arial" w:hAnsi="Arial" w:cs="Arial"/>
                  <w:sz w:val="24"/>
                  <w:szCs w:val="24"/>
                </w:rPr>
                <w:id w:val="-212321089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6F6F54B6"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93018706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1D11B724" w14:textId="77777777" w:rsidR="001C05F7" w:rsidRPr="0001680D" w:rsidRDefault="000E370D" w:rsidP="00671070">
            <w:pPr>
              <w:spacing w:after="0"/>
              <w:rPr>
                <w:rFonts w:ascii="Arial" w:hAnsi="Arial" w:cs="Arial"/>
              </w:rPr>
            </w:pPr>
            <w:sdt>
              <w:sdtPr>
                <w:rPr>
                  <w:rFonts w:ascii="Arial" w:hAnsi="Arial" w:cs="Arial"/>
                  <w:sz w:val="24"/>
                  <w:szCs w:val="24"/>
                </w:rPr>
                <w:id w:val="-196965880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4BAB9EA5"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6B9C12AC" w14:textId="77777777" w:rsidTr="00671070">
        <w:trPr>
          <w:jc w:val="center"/>
        </w:trPr>
        <w:tc>
          <w:tcPr>
            <w:tcW w:w="4041" w:type="dxa"/>
            <w:shd w:val="clear" w:color="auto" w:fill="auto"/>
          </w:tcPr>
          <w:p w14:paraId="09227530"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w:t>
            </w:r>
            <w:r>
              <w:rPr>
                <w:rFonts w:ascii="Arial" w:hAnsi="Arial" w:cs="Arial"/>
                <w:sz w:val="20"/>
                <w:szCs w:val="20"/>
              </w:rPr>
              <w:t>NPO</w:t>
            </w:r>
            <w:r w:rsidRPr="0001680D">
              <w:rPr>
                <w:rFonts w:ascii="Arial" w:hAnsi="Arial" w:cs="Arial"/>
                <w:sz w:val="20"/>
                <w:szCs w:val="20"/>
              </w:rPr>
              <w:t xml:space="preserve"> zagotavlja dostop invalidom</w:t>
            </w:r>
            <w:r>
              <w:t xml:space="preserve"> </w:t>
            </w:r>
            <w:r w:rsidRPr="0004722D">
              <w:rPr>
                <w:rFonts w:ascii="Arial" w:hAnsi="Arial" w:cs="Arial"/>
                <w:sz w:val="20"/>
                <w:szCs w:val="20"/>
              </w:rPr>
              <w:t>v skladu z 9. členom Uredbe 2021/1060/EU</w:t>
            </w:r>
            <w:r>
              <w:rPr>
                <w:rFonts w:ascii="Arial" w:hAnsi="Arial" w:cs="Arial"/>
                <w:sz w:val="20"/>
                <w:szCs w:val="20"/>
              </w:rPr>
              <w:t xml:space="preserve"> </w:t>
            </w:r>
            <w:r w:rsidRPr="0001680D">
              <w:rPr>
                <w:rFonts w:ascii="Arial" w:hAnsi="Arial" w:cs="Arial"/>
                <w:sz w:val="20"/>
                <w:szCs w:val="20"/>
              </w:rPr>
              <w:t>?</w:t>
            </w:r>
          </w:p>
        </w:tc>
        <w:tc>
          <w:tcPr>
            <w:tcW w:w="731" w:type="dxa"/>
          </w:tcPr>
          <w:p w14:paraId="09F66B63" w14:textId="77777777" w:rsidR="001C05F7" w:rsidRPr="0001680D" w:rsidRDefault="000E370D" w:rsidP="00671070">
            <w:pPr>
              <w:spacing w:after="0"/>
              <w:rPr>
                <w:rFonts w:ascii="Arial" w:hAnsi="Arial" w:cs="Arial"/>
                <w:b/>
              </w:rPr>
            </w:pPr>
            <w:sdt>
              <w:sdtPr>
                <w:rPr>
                  <w:rFonts w:ascii="Arial" w:hAnsi="Arial" w:cs="Arial"/>
                  <w:sz w:val="24"/>
                  <w:szCs w:val="24"/>
                </w:rPr>
                <w:id w:val="126703847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4D826A3D"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89378183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1F32859F" w14:textId="77777777" w:rsidR="001C05F7" w:rsidRPr="0001680D" w:rsidRDefault="000E370D" w:rsidP="00671070">
            <w:pPr>
              <w:spacing w:after="0"/>
              <w:rPr>
                <w:rFonts w:ascii="Arial" w:hAnsi="Arial" w:cs="Arial"/>
              </w:rPr>
            </w:pPr>
            <w:sdt>
              <w:sdtPr>
                <w:rPr>
                  <w:rFonts w:ascii="Arial" w:hAnsi="Arial" w:cs="Arial"/>
                  <w:sz w:val="24"/>
                  <w:szCs w:val="24"/>
                </w:rPr>
                <w:id w:val="-25236094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703CE7F8"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52A56EA1" w14:textId="77777777" w:rsidTr="00671070">
        <w:trPr>
          <w:jc w:val="center"/>
        </w:trPr>
        <w:tc>
          <w:tcPr>
            <w:tcW w:w="4041" w:type="dxa"/>
            <w:shd w:val="clear" w:color="auto" w:fill="auto"/>
          </w:tcPr>
          <w:p w14:paraId="5D853ACE"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w:t>
            </w:r>
            <w:r>
              <w:rPr>
                <w:rFonts w:ascii="Arial" w:hAnsi="Arial" w:cs="Arial"/>
                <w:sz w:val="20"/>
                <w:szCs w:val="20"/>
              </w:rPr>
              <w:t>NPO</w:t>
            </w:r>
            <w:r w:rsidRPr="0001680D">
              <w:rPr>
                <w:rFonts w:ascii="Arial" w:hAnsi="Arial" w:cs="Arial"/>
                <w:sz w:val="20"/>
                <w:szCs w:val="20"/>
              </w:rPr>
              <w:t xml:space="preserve"> zagotavlja enakost spolov</w:t>
            </w:r>
            <w:r>
              <w:t xml:space="preserve"> </w:t>
            </w:r>
            <w:r w:rsidRPr="0004722D">
              <w:rPr>
                <w:rFonts w:ascii="Arial" w:hAnsi="Arial" w:cs="Arial"/>
                <w:sz w:val="20"/>
                <w:szCs w:val="20"/>
              </w:rPr>
              <w:t>v skladu z 9. členom Uredbe 2021/1060/EU</w:t>
            </w:r>
            <w:r w:rsidRPr="0001680D">
              <w:rPr>
                <w:rFonts w:ascii="Arial" w:hAnsi="Arial" w:cs="Arial"/>
                <w:sz w:val="20"/>
                <w:szCs w:val="20"/>
              </w:rPr>
              <w:t>?</w:t>
            </w:r>
          </w:p>
        </w:tc>
        <w:tc>
          <w:tcPr>
            <w:tcW w:w="731" w:type="dxa"/>
          </w:tcPr>
          <w:p w14:paraId="5B2DE772" w14:textId="77777777" w:rsidR="001C05F7" w:rsidRPr="0001680D" w:rsidRDefault="000E370D" w:rsidP="00671070">
            <w:pPr>
              <w:spacing w:after="0"/>
              <w:rPr>
                <w:rFonts w:ascii="Arial" w:hAnsi="Arial" w:cs="Arial"/>
                <w:b/>
              </w:rPr>
            </w:pPr>
            <w:sdt>
              <w:sdtPr>
                <w:rPr>
                  <w:rFonts w:ascii="Arial" w:hAnsi="Arial" w:cs="Arial"/>
                  <w:sz w:val="24"/>
                  <w:szCs w:val="24"/>
                </w:rPr>
                <w:id w:val="12291106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0B14EEDD"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67657439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3D1C3DB9" w14:textId="77777777" w:rsidR="001C05F7" w:rsidRPr="0001680D" w:rsidRDefault="000E370D" w:rsidP="00671070">
            <w:pPr>
              <w:spacing w:after="0"/>
              <w:rPr>
                <w:rFonts w:ascii="Arial" w:hAnsi="Arial" w:cs="Arial"/>
              </w:rPr>
            </w:pPr>
            <w:sdt>
              <w:sdtPr>
                <w:rPr>
                  <w:rFonts w:ascii="Arial" w:hAnsi="Arial" w:cs="Arial"/>
                  <w:sz w:val="24"/>
                  <w:szCs w:val="24"/>
                </w:rPr>
                <w:id w:val="167005310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7F78A6D6"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50F1680F" w14:textId="77777777" w:rsidTr="00671070">
        <w:trPr>
          <w:jc w:val="center"/>
        </w:trPr>
        <w:tc>
          <w:tcPr>
            <w:tcW w:w="4041" w:type="dxa"/>
            <w:shd w:val="clear" w:color="auto" w:fill="auto"/>
          </w:tcPr>
          <w:p w14:paraId="2F91FF50"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w:t>
            </w:r>
            <w:r>
              <w:rPr>
                <w:rFonts w:ascii="Arial" w:hAnsi="Arial" w:cs="Arial"/>
                <w:sz w:val="20"/>
                <w:szCs w:val="20"/>
              </w:rPr>
              <w:t>NPO</w:t>
            </w:r>
            <w:r w:rsidRPr="0001680D">
              <w:rPr>
                <w:rFonts w:ascii="Arial" w:hAnsi="Arial" w:cs="Arial"/>
                <w:sz w:val="20"/>
                <w:szCs w:val="20"/>
              </w:rPr>
              <w:t xml:space="preserve"> upošteva pravice, svoboščine in načela, kot izhajajo iz Listine EU o temeljnih pravicah</w:t>
            </w:r>
            <w:r>
              <w:t xml:space="preserve"> </w:t>
            </w:r>
            <w:r w:rsidRPr="0004722D">
              <w:rPr>
                <w:rFonts w:ascii="Arial" w:hAnsi="Arial" w:cs="Arial"/>
                <w:sz w:val="20"/>
                <w:szCs w:val="20"/>
              </w:rPr>
              <w:t>v skladu z 9. členom Uredbe 2021/1060/EU</w:t>
            </w:r>
            <w:r w:rsidRPr="0001680D">
              <w:rPr>
                <w:rFonts w:ascii="Arial" w:hAnsi="Arial" w:cs="Arial"/>
                <w:sz w:val="20"/>
                <w:szCs w:val="20"/>
              </w:rPr>
              <w:t>?</w:t>
            </w:r>
          </w:p>
        </w:tc>
        <w:tc>
          <w:tcPr>
            <w:tcW w:w="731" w:type="dxa"/>
          </w:tcPr>
          <w:p w14:paraId="0EFC7E53" w14:textId="77777777" w:rsidR="001C05F7" w:rsidRPr="0001680D" w:rsidRDefault="000E370D" w:rsidP="00671070">
            <w:pPr>
              <w:spacing w:after="0"/>
              <w:rPr>
                <w:rFonts w:ascii="Arial" w:hAnsi="Arial" w:cs="Arial"/>
                <w:b/>
              </w:rPr>
            </w:pPr>
            <w:sdt>
              <w:sdtPr>
                <w:rPr>
                  <w:rFonts w:ascii="Arial" w:hAnsi="Arial" w:cs="Arial"/>
                  <w:sz w:val="24"/>
                  <w:szCs w:val="24"/>
                </w:rPr>
                <w:id w:val="-96797451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0786FCF7"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212730695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60A335CB" w14:textId="77777777" w:rsidR="001C05F7" w:rsidRPr="0001680D" w:rsidRDefault="000E370D" w:rsidP="00671070">
            <w:pPr>
              <w:spacing w:after="0"/>
              <w:rPr>
                <w:rFonts w:ascii="Arial" w:hAnsi="Arial" w:cs="Arial"/>
              </w:rPr>
            </w:pPr>
            <w:sdt>
              <w:sdtPr>
                <w:rPr>
                  <w:rFonts w:ascii="Arial" w:hAnsi="Arial" w:cs="Arial"/>
                  <w:sz w:val="24"/>
                  <w:szCs w:val="24"/>
                </w:rPr>
                <w:id w:val="-121534620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70539113"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45B198C2" w14:textId="77777777" w:rsidTr="00671070">
        <w:trPr>
          <w:jc w:val="center"/>
        </w:trPr>
        <w:tc>
          <w:tcPr>
            <w:tcW w:w="4041" w:type="dxa"/>
            <w:shd w:val="clear" w:color="auto" w:fill="auto"/>
          </w:tcPr>
          <w:p w14:paraId="5831DF7D" w14:textId="77777777" w:rsidR="001C05F7" w:rsidRPr="0001680D" w:rsidRDefault="001C05F7" w:rsidP="00671070">
            <w:pPr>
              <w:overflowPunct w:val="0"/>
              <w:autoSpaceDE w:val="0"/>
              <w:autoSpaceDN w:val="0"/>
              <w:adjustRightInd w:val="0"/>
              <w:spacing w:after="0"/>
              <w:textAlignment w:val="baseline"/>
              <w:rPr>
                <w:rFonts w:ascii="Arial" w:hAnsi="Arial" w:cs="Arial"/>
                <w:b/>
                <w:sz w:val="18"/>
                <w:szCs w:val="18"/>
              </w:rPr>
            </w:pPr>
            <w:r w:rsidRPr="0001680D">
              <w:rPr>
                <w:rFonts w:ascii="Arial" w:hAnsi="Arial" w:cs="Arial"/>
                <w:sz w:val="20"/>
                <w:szCs w:val="20"/>
              </w:rPr>
              <w:t xml:space="preserve">Ali </w:t>
            </w:r>
            <w:r>
              <w:rPr>
                <w:rFonts w:ascii="Arial" w:hAnsi="Arial" w:cs="Arial"/>
                <w:sz w:val="20"/>
                <w:szCs w:val="20"/>
              </w:rPr>
              <w:t>NPO</w:t>
            </w:r>
            <w:r w:rsidRPr="0001680D">
              <w:rPr>
                <w:rFonts w:ascii="Arial" w:hAnsi="Arial" w:cs="Arial"/>
                <w:sz w:val="20"/>
                <w:szCs w:val="20"/>
              </w:rPr>
              <w:t xml:space="preserve"> upošteva načelo trajnostnega razvoja in </w:t>
            </w:r>
            <w:proofErr w:type="spellStart"/>
            <w:r w:rsidRPr="0001680D">
              <w:rPr>
                <w:rFonts w:ascii="Arial" w:hAnsi="Arial" w:cs="Arial"/>
                <w:sz w:val="20"/>
                <w:szCs w:val="20"/>
              </w:rPr>
              <w:t>okoljsko</w:t>
            </w:r>
            <w:proofErr w:type="spellEnd"/>
            <w:r w:rsidRPr="0001680D">
              <w:rPr>
                <w:rFonts w:ascii="Arial" w:hAnsi="Arial" w:cs="Arial"/>
                <w:sz w:val="20"/>
                <w:szCs w:val="20"/>
              </w:rPr>
              <w:t xml:space="preserve"> politiko EU v skladu s členom 11 in členom 191 (1) PDEU?</w:t>
            </w:r>
          </w:p>
        </w:tc>
        <w:tc>
          <w:tcPr>
            <w:tcW w:w="731" w:type="dxa"/>
          </w:tcPr>
          <w:p w14:paraId="0C57A8A9" w14:textId="77777777" w:rsidR="001C05F7" w:rsidRPr="0001680D" w:rsidRDefault="000E370D" w:rsidP="00671070">
            <w:pPr>
              <w:spacing w:after="0"/>
              <w:rPr>
                <w:rFonts w:ascii="Arial" w:hAnsi="Arial" w:cs="Arial"/>
                <w:b/>
              </w:rPr>
            </w:pPr>
            <w:sdt>
              <w:sdtPr>
                <w:rPr>
                  <w:rFonts w:ascii="Arial" w:hAnsi="Arial" w:cs="Arial"/>
                  <w:sz w:val="24"/>
                  <w:szCs w:val="24"/>
                </w:rPr>
                <w:id w:val="120544773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19EE249A" w14:textId="77777777" w:rsidR="001C05F7" w:rsidRPr="0001680D"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65026121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5FFEED2D" w14:textId="77777777" w:rsidR="001C05F7" w:rsidRPr="0001680D" w:rsidRDefault="000E370D" w:rsidP="00671070">
            <w:pPr>
              <w:spacing w:after="0"/>
              <w:rPr>
                <w:rFonts w:ascii="Arial" w:hAnsi="Arial" w:cs="Arial"/>
              </w:rPr>
            </w:pPr>
            <w:sdt>
              <w:sdtPr>
                <w:rPr>
                  <w:rFonts w:ascii="Arial" w:hAnsi="Arial" w:cs="Arial"/>
                  <w:sz w:val="24"/>
                  <w:szCs w:val="24"/>
                </w:rPr>
                <w:id w:val="17561869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51DDD141"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2F4BEB32" w14:textId="77777777" w:rsidTr="00671070">
        <w:trPr>
          <w:jc w:val="center"/>
        </w:trPr>
        <w:tc>
          <w:tcPr>
            <w:tcW w:w="4041" w:type="dxa"/>
            <w:shd w:val="clear" w:color="auto" w:fill="auto"/>
          </w:tcPr>
          <w:p w14:paraId="493E24C4" w14:textId="77777777" w:rsidR="001C05F7" w:rsidRPr="0061155F" w:rsidRDefault="001C05F7" w:rsidP="00671070">
            <w:pPr>
              <w:overflowPunct w:val="0"/>
              <w:autoSpaceDE w:val="0"/>
              <w:autoSpaceDN w:val="0"/>
              <w:adjustRightInd w:val="0"/>
              <w:spacing w:after="0"/>
              <w:textAlignment w:val="baseline"/>
              <w:rPr>
                <w:rFonts w:ascii="Arial" w:hAnsi="Arial" w:cs="Arial"/>
                <w:b/>
                <w:sz w:val="18"/>
                <w:szCs w:val="18"/>
              </w:rPr>
            </w:pPr>
            <w:r w:rsidRPr="0061155F">
              <w:rPr>
                <w:rFonts w:ascii="Arial" w:hAnsi="Arial" w:cs="Arial"/>
                <w:sz w:val="20"/>
                <w:szCs w:val="20"/>
              </w:rPr>
              <w:t xml:space="preserve">Ali je zagotovljeno, da upravičenec prejme dokument, v katerem so navedeni vsi pogoji za podporo NPO, vključno s posebnimi zahtevami za proizvode ali storitve, ki bodo zagotovljene, načrt financiranja, rok za izvedbo ter kadar je ustrezno metodo, ki bo uporabljena za določitev stroškov NPO, in pogoji za plačilo podpore? </w:t>
            </w:r>
          </w:p>
        </w:tc>
        <w:tc>
          <w:tcPr>
            <w:tcW w:w="731" w:type="dxa"/>
          </w:tcPr>
          <w:p w14:paraId="70154852" w14:textId="77777777" w:rsidR="001C05F7" w:rsidRPr="0061155F" w:rsidRDefault="000E370D" w:rsidP="00671070">
            <w:pPr>
              <w:spacing w:after="0"/>
              <w:rPr>
                <w:rFonts w:ascii="Arial" w:hAnsi="Arial" w:cs="Arial"/>
                <w:b/>
              </w:rPr>
            </w:pPr>
            <w:sdt>
              <w:sdtPr>
                <w:rPr>
                  <w:rFonts w:ascii="Arial" w:hAnsi="Arial" w:cs="Arial"/>
                  <w:sz w:val="24"/>
                  <w:szCs w:val="24"/>
                </w:rPr>
                <w:id w:val="28014825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7B8458D0" w14:textId="77777777" w:rsidR="001C05F7" w:rsidRPr="0061155F"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47680258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1F501A7A" w14:textId="77777777" w:rsidR="001C05F7" w:rsidRPr="0061155F" w:rsidRDefault="000E370D" w:rsidP="00671070">
            <w:pPr>
              <w:spacing w:after="0"/>
              <w:rPr>
                <w:rFonts w:ascii="Arial" w:hAnsi="Arial" w:cs="Arial"/>
              </w:rPr>
            </w:pPr>
            <w:sdt>
              <w:sdtPr>
                <w:rPr>
                  <w:rFonts w:ascii="Arial" w:hAnsi="Arial" w:cs="Arial"/>
                  <w:sz w:val="24"/>
                  <w:szCs w:val="24"/>
                </w:rPr>
                <w:id w:val="62134858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5F1477FC"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55196A92" w14:textId="77777777" w:rsidTr="00671070">
        <w:trPr>
          <w:jc w:val="center"/>
        </w:trPr>
        <w:tc>
          <w:tcPr>
            <w:tcW w:w="4041" w:type="dxa"/>
            <w:shd w:val="clear" w:color="auto" w:fill="auto"/>
          </w:tcPr>
          <w:p w14:paraId="0E8A9F2E" w14:textId="77777777" w:rsidR="001C05F7" w:rsidRPr="0061155F" w:rsidRDefault="001C05F7" w:rsidP="00671070">
            <w:pPr>
              <w:overflowPunct w:val="0"/>
              <w:autoSpaceDE w:val="0"/>
              <w:autoSpaceDN w:val="0"/>
              <w:adjustRightInd w:val="0"/>
              <w:spacing w:after="0"/>
              <w:textAlignment w:val="baseline"/>
              <w:rPr>
                <w:rFonts w:ascii="Arial" w:hAnsi="Arial" w:cs="Arial"/>
                <w:b/>
                <w:sz w:val="18"/>
                <w:szCs w:val="18"/>
              </w:rPr>
            </w:pPr>
            <w:r w:rsidRPr="0061155F">
              <w:rPr>
                <w:rFonts w:ascii="Arial" w:hAnsi="Arial" w:cs="Arial"/>
                <w:sz w:val="20"/>
                <w:szCs w:val="20"/>
              </w:rPr>
              <w:t>Ali je zagotovljeno, da se v okviru NPO (v kolikor gre za naložbo v infrastrukturo ali produktivne naložbo) pred odobritvijo dejavnosti prepriča, ali ima upravičenec potrebna finančna sredstva in mehanizme za kritje stroškov delovanja in vzdrževanja operacije, tako da zagotovi njihovo finančno vzdržnost?</w:t>
            </w:r>
          </w:p>
        </w:tc>
        <w:tc>
          <w:tcPr>
            <w:tcW w:w="731" w:type="dxa"/>
          </w:tcPr>
          <w:p w14:paraId="77095C28" w14:textId="77777777" w:rsidR="001C05F7" w:rsidRPr="0061155F" w:rsidRDefault="000E370D" w:rsidP="00671070">
            <w:pPr>
              <w:spacing w:after="0"/>
              <w:rPr>
                <w:rFonts w:ascii="Arial" w:hAnsi="Arial" w:cs="Arial"/>
                <w:b/>
              </w:rPr>
            </w:pPr>
            <w:sdt>
              <w:sdtPr>
                <w:rPr>
                  <w:rFonts w:ascii="Arial" w:hAnsi="Arial" w:cs="Arial"/>
                  <w:sz w:val="24"/>
                  <w:szCs w:val="24"/>
                </w:rPr>
                <w:id w:val="52205888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3D21706E" w14:textId="77777777" w:rsidR="001C05F7" w:rsidRPr="0061155F"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37712247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46E2F637" w14:textId="77777777" w:rsidR="001C05F7" w:rsidRPr="0061155F" w:rsidRDefault="000E370D" w:rsidP="00671070">
            <w:pPr>
              <w:spacing w:after="0"/>
              <w:rPr>
                <w:rFonts w:ascii="Arial" w:hAnsi="Arial" w:cs="Arial"/>
              </w:rPr>
            </w:pPr>
            <w:sdt>
              <w:sdtPr>
                <w:rPr>
                  <w:rFonts w:ascii="Arial" w:hAnsi="Arial" w:cs="Arial"/>
                  <w:sz w:val="24"/>
                  <w:szCs w:val="24"/>
                </w:rPr>
                <w:id w:val="-89010868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0C0C760C" w14:textId="77777777" w:rsidR="001C05F7" w:rsidRPr="0061155F" w:rsidRDefault="001C05F7" w:rsidP="00671070">
            <w:pPr>
              <w:overflowPunct w:val="0"/>
              <w:autoSpaceDE w:val="0"/>
              <w:autoSpaceDN w:val="0"/>
              <w:adjustRightInd w:val="0"/>
              <w:spacing w:after="0"/>
              <w:textAlignment w:val="baseline"/>
              <w:rPr>
                <w:rFonts w:ascii="Arial" w:hAnsi="Arial" w:cs="Arial"/>
                <w:sz w:val="16"/>
                <w:szCs w:val="16"/>
              </w:rPr>
            </w:pPr>
          </w:p>
        </w:tc>
      </w:tr>
      <w:tr w:rsidR="001C05F7" w:rsidRPr="0001680D" w14:paraId="1B80AC67" w14:textId="77777777" w:rsidTr="00671070">
        <w:trPr>
          <w:jc w:val="center"/>
        </w:trPr>
        <w:tc>
          <w:tcPr>
            <w:tcW w:w="4041" w:type="dxa"/>
            <w:shd w:val="clear" w:color="auto" w:fill="auto"/>
          </w:tcPr>
          <w:p w14:paraId="4B1A566E" w14:textId="77777777" w:rsidR="001C05F7" w:rsidRPr="00631A9B" w:rsidRDefault="001C05F7" w:rsidP="00671070">
            <w:pPr>
              <w:overflowPunct w:val="0"/>
              <w:autoSpaceDE w:val="0"/>
              <w:autoSpaceDN w:val="0"/>
              <w:adjustRightInd w:val="0"/>
              <w:spacing w:after="0"/>
              <w:textAlignment w:val="baseline"/>
              <w:rPr>
                <w:rFonts w:ascii="Arial" w:hAnsi="Arial" w:cs="Arial"/>
                <w:b/>
                <w:sz w:val="18"/>
                <w:szCs w:val="18"/>
              </w:rPr>
            </w:pPr>
            <w:r w:rsidRPr="00631A9B">
              <w:rPr>
                <w:rFonts w:ascii="Arial" w:hAnsi="Arial" w:cs="Arial"/>
                <w:sz w:val="20"/>
                <w:szCs w:val="20"/>
              </w:rPr>
              <w:t>Ali je NPO uvrščen na področje uporabe zadevnega sklada?</w:t>
            </w:r>
          </w:p>
        </w:tc>
        <w:tc>
          <w:tcPr>
            <w:tcW w:w="731" w:type="dxa"/>
          </w:tcPr>
          <w:p w14:paraId="4C72894F" w14:textId="77777777" w:rsidR="001C05F7" w:rsidRPr="00631A9B" w:rsidRDefault="000E370D" w:rsidP="00671070">
            <w:pPr>
              <w:spacing w:after="0"/>
              <w:rPr>
                <w:rFonts w:ascii="Arial" w:hAnsi="Arial" w:cs="Arial"/>
                <w:b/>
              </w:rPr>
            </w:pPr>
            <w:sdt>
              <w:sdtPr>
                <w:rPr>
                  <w:rFonts w:ascii="Arial" w:hAnsi="Arial" w:cs="Arial"/>
                  <w:sz w:val="24"/>
                  <w:szCs w:val="24"/>
                </w:rPr>
                <w:id w:val="-17842594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610A8340" w14:textId="77777777" w:rsidR="001C05F7" w:rsidRPr="00631A9B"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3570423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6B5A0923" w14:textId="77777777" w:rsidR="001C05F7" w:rsidRPr="00631A9B" w:rsidRDefault="000E370D" w:rsidP="00671070">
            <w:pPr>
              <w:spacing w:after="0"/>
              <w:rPr>
                <w:rFonts w:ascii="Arial" w:hAnsi="Arial" w:cs="Arial"/>
              </w:rPr>
            </w:pPr>
            <w:sdt>
              <w:sdtPr>
                <w:rPr>
                  <w:rFonts w:ascii="Arial" w:hAnsi="Arial" w:cs="Arial"/>
                  <w:sz w:val="24"/>
                  <w:szCs w:val="24"/>
                </w:rPr>
                <w:id w:val="83311683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781D6A37"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1EF716F8" w14:textId="77777777" w:rsidTr="00671070">
        <w:trPr>
          <w:jc w:val="center"/>
        </w:trPr>
        <w:tc>
          <w:tcPr>
            <w:tcW w:w="4041" w:type="dxa"/>
            <w:shd w:val="clear" w:color="auto" w:fill="auto"/>
          </w:tcPr>
          <w:p w14:paraId="3262BEF7" w14:textId="77777777" w:rsidR="001C05F7" w:rsidRPr="00430DBA" w:rsidRDefault="001C05F7" w:rsidP="00671070">
            <w:pPr>
              <w:overflowPunct w:val="0"/>
              <w:autoSpaceDE w:val="0"/>
              <w:autoSpaceDN w:val="0"/>
              <w:adjustRightInd w:val="0"/>
              <w:spacing w:after="0"/>
              <w:textAlignment w:val="baseline"/>
              <w:rPr>
                <w:rFonts w:ascii="Arial" w:hAnsi="Arial" w:cs="Arial"/>
                <w:b/>
                <w:sz w:val="18"/>
                <w:szCs w:val="18"/>
              </w:rPr>
            </w:pPr>
            <w:r w:rsidRPr="00430DBA">
              <w:rPr>
                <w:rFonts w:ascii="Arial" w:hAnsi="Arial" w:cs="Arial"/>
                <w:sz w:val="20"/>
                <w:szCs w:val="20"/>
              </w:rPr>
              <w:t>Ali NPO opredeljuje določene razsežnosti in kode za vrsto ukrepov, katerim se pripišejo izdatki na operacijah?</w:t>
            </w:r>
          </w:p>
        </w:tc>
        <w:tc>
          <w:tcPr>
            <w:tcW w:w="731" w:type="dxa"/>
          </w:tcPr>
          <w:p w14:paraId="1144D184" w14:textId="77777777" w:rsidR="001C05F7" w:rsidRPr="00430DBA" w:rsidRDefault="000E370D" w:rsidP="00671070">
            <w:pPr>
              <w:spacing w:after="0"/>
              <w:rPr>
                <w:rFonts w:ascii="Arial" w:hAnsi="Arial" w:cs="Arial"/>
                <w:b/>
              </w:rPr>
            </w:pPr>
            <w:sdt>
              <w:sdtPr>
                <w:rPr>
                  <w:rFonts w:ascii="Arial" w:hAnsi="Arial" w:cs="Arial"/>
                  <w:sz w:val="24"/>
                  <w:szCs w:val="24"/>
                </w:rPr>
                <w:id w:val="-107188700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182668E2" w14:textId="77777777" w:rsidR="001C05F7" w:rsidRPr="00430DBA"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73589309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149254DC" w14:textId="77777777" w:rsidR="001C05F7" w:rsidRPr="00430DBA" w:rsidRDefault="000E370D" w:rsidP="00671070">
            <w:pPr>
              <w:spacing w:after="0"/>
              <w:rPr>
                <w:rFonts w:ascii="Arial" w:hAnsi="Arial" w:cs="Arial"/>
              </w:rPr>
            </w:pPr>
            <w:sdt>
              <w:sdtPr>
                <w:rPr>
                  <w:rFonts w:ascii="Arial" w:hAnsi="Arial" w:cs="Arial"/>
                  <w:sz w:val="24"/>
                  <w:szCs w:val="24"/>
                </w:rPr>
                <w:id w:val="-94970154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4CCE3C96"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6B416D3D" w14:textId="77777777" w:rsidTr="00671070">
        <w:trPr>
          <w:jc w:val="center"/>
        </w:trPr>
        <w:tc>
          <w:tcPr>
            <w:tcW w:w="4041" w:type="dxa"/>
            <w:shd w:val="clear" w:color="auto" w:fill="auto"/>
          </w:tcPr>
          <w:p w14:paraId="0838DEB8" w14:textId="77777777" w:rsidR="001C05F7" w:rsidRPr="00631A9B" w:rsidRDefault="001C05F7" w:rsidP="00671070">
            <w:pPr>
              <w:overflowPunct w:val="0"/>
              <w:autoSpaceDE w:val="0"/>
              <w:autoSpaceDN w:val="0"/>
              <w:adjustRightInd w:val="0"/>
              <w:spacing w:after="0"/>
              <w:textAlignment w:val="baseline"/>
              <w:rPr>
                <w:rFonts w:ascii="Arial" w:hAnsi="Arial" w:cs="Arial"/>
                <w:b/>
                <w:sz w:val="18"/>
                <w:szCs w:val="18"/>
              </w:rPr>
            </w:pPr>
            <w:r w:rsidRPr="00631A9B">
              <w:rPr>
                <w:rFonts w:ascii="Arial" w:hAnsi="Arial" w:cs="Arial"/>
                <w:sz w:val="20"/>
                <w:szCs w:val="20"/>
              </w:rPr>
              <w:t>Ali NPO zagotavlja hrambo dokumentov, ki so potrebni za revizijsko sled v skladu z 82. členom Uredbe 2021/1060/EU in predpisi, ki urejajo hrambo dokumentarnega gradiva?</w:t>
            </w:r>
          </w:p>
        </w:tc>
        <w:tc>
          <w:tcPr>
            <w:tcW w:w="731" w:type="dxa"/>
          </w:tcPr>
          <w:p w14:paraId="08C4FC48" w14:textId="77777777" w:rsidR="001C05F7" w:rsidRPr="00631A9B" w:rsidRDefault="000E370D" w:rsidP="00671070">
            <w:pPr>
              <w:spacing w:after="0"/>
              <w:rPr>
                <w:rFonts w:ascii="Arial" w:hAnsi="Arial" w:cs="Arial"/>
                <w:b/>
              </w:rPr>
            </w:pPr>
            <w:sdt>
              <w:sdtPr>
                <w:rPr>
                  <w:rFonts w:ascii="Arial" w:hAnsi="Arial" w:cs="Arial"/>
                  <w:sz w:val="24"/>
                  <w:szCs w:val="24"/>
                </w:rPr>
                <w:id w:val="87272536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080F1BEB" w14:textId="77777777" w:rsidR="001C05F7" w:rsidRPr="00631A9B"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14840231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46AEBDF8" w14:textId="77777777" w:rsidR="001C05F7" w:rsidRPr="00631A9B" w:rsidRDefault="000E370D" w:rsidP="00671070">
            <w:pPr>
              <w:spacing w:after="0"/>
              <w:rPr>
                <w:rFonts w:ascii="Arial" w:hAnsi="Arial" w:cs="Arial"/>
              </w:rPr>
            </w:pPr>
            <w:sdt>
              <w:sdtPr>
                <w:rPr>
                  <w:rFonts w:ascii="Arial" w:hAnsi="Arial" w:cs="Arial"/>
                  <w:sz w:val="24"/>
                  <w:szCs w:val="24"/>
                </w:rPr>
                <w:id w:val="-163147394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38BAA464"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74C3F425" w14:textId="77777777" w:rsidTr="00671070">
        <w:trPr>
          <w:jc w:val="center"/>
        </w:trPr>
        <w:tc>
          <w:tcPr>
            <w:tcW w:w="4041" w:type="dxa"/>
            <w:shd w:val="clear" w:color="auto" w:fill="auto"/>
          </w:tcPr>
          <w:p w14:paraId="48089FFE" w14:textId="77777777" w:rsidR="001C05F7" w:rsidRPr="00631A9B" w:rsidRDefault="001C05F7" w:rsidP="00671070">
            <w:pPr>
              <w:overflowPunct w:val="0"/>
              <w:autoSpaceDE w:val="0"/>
              <w:autoSpaceDN w:val="0"/>
              <w:adjustRightInd w:val="0"/>
              <w:spacing w:after="0"/>
              <w:textAlignment w:val="baseline"/>
              <w:rPr>
                <w:rFonts w:ascii="Arial" w:hAnsi="Arial" w:cs="Arial"/>
                <w:b/>
                <w:sz w:val="18"/>
                <w:szCs w:val="18"/>
              </w:rPr>
            </w:pPr>
            <w:r w:rsidRPr="00631A9B">
              <w:rPr>
                <w:rFonts w:ascii="Arial" w:hAnsi="Arial" w:cs="Arial"/>
                <w:sz w:val="20"/>
                <w:szCs w:val="20"/>
              </w:rPr>
              <w:t>Ali NPO opredeljuje zahteve glede komuniciranja in prepoznavnosti kot izhajajo iz 47. in 50. člena ter Priloge IX Uredbe 2021/1060/EU?</w:t>
            </w:r>
          </w:p>
        </w:tc>
        <w:tc>
          <w:tcPr>
            <w:tcW w:w="731" w:type="dxa"/>
          </w:tcPr>
          <w:p w14:paraId="0DEE9D3B" w14:textId="77777777" w:rsidR="001C05F7" w:rsidRPr="00631A9B" w:rsidRDefault="000E370D" w:rsidP="00671070">
            <w:pPr>
              <w:spacing w:after="0"/>
              <w:rPr>
                <w:rFonts w:ascii="Arial" w:hAnsi="Arial" w:cs="Arial"/>
                <w:b/>
              </w:rPr>
            </w:pPr>
            <w:sdt>
              <w:sdtPr>
                <w:rPr>
                  <w:rFonts w:ascii="Arial" w:hAnsi="Arial" w:cs="Arial"/>
                  <w:sz w:val="24"/>
                  <w:szCs w:val="24"/>
                </w:rPr>
                <w:id w:val="152789912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16129EA1" w14:textId="77777777" w:rsidR="001C05F7" w:rsidRPr="00631A9B"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56773851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635C30D2" w14:textId="77777777" w:rsidR="001C05F7" w:rsidRPr="00631A9B" w:rsidRDefault="000E370D" w:rsidP="00671070">
            <w:pPr>
              <w:spacing w:after="0"/>
              <w:rPr>
                <w:rFonts w:ascii="Arial" w:hAnsi="Arial" w:cs="Arial"/>
              </w:rPr>
            </w:pPr>
            <w:sdt>
              <w:sdtPr>
                <w:rPr>
                  <w:rFonts w:ascii="Arial" w:hAnsi="Arial" w:cs="Arial"/>
                  <w:sz w:val="24"/>
                  <w:szCs w:val="24"/>
                </w:rPr>
                <w:id w:val="202882608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62C9DA2E"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3CCECC2B" w14:textId="77777777" w:rsidTr="00671070">
        <w:trPr>
          <w:jc w:val="center"/>
        </w:trPr>
        <w:tc>
          <w:tcPr>
            <w:tcW w:w="4041" w:type="dxa"/>
            <w:shd w:val="clear" w:color="auto" w:fill="auto"/>
          </w:tcPr>
          <w:p w14:paraId="1C7A1CB0" w14:textId="77777777" w:rsidR="001C05F7" w:rsidRPr="00475F3C" w:rsidRDefault="001C05F7" w:rsidP="00671070">
            <w:pPr>
              <w:overflowPunct w:val="0"/>
              <w:autoSpaceDE w:val="0"/>
              <w:autoSpaceDN w:val="0"/>
              <w:adjustRightInd w:val="0"/>
              <w:spacing w:after="0"/>
              <w:textAlignment w:val="baseline"/>
              <w:rPr>
                <w:rFonts w:ascii="Arial" w:hAnsi="Arial" w:cs="Arial"/>
                <w:b/>
                <w:sz w:val="18"/>
                <w:szCs w:val="18"/>
              </w:rPr>
            </w:pPr>
            <w:r w:rsidRPr="00475F3C">
              <w:rPr>
                <w:rFonts w:ascii="Arial" w:hAnsi="Arial" w:cs="Arial"/>
                <w:sz w:val="20"/>
                <w:szCs w:val="20"/>
              </w:rPr>
              <w:t>Ali NPO zagotavlja skladnost z navodili OU o upravičenih stroških?</w:t>
            </w:r>
          </w:p>
        </w:tc>
        <w:tc>
          <w:tcPr>
            <w:tcW w:w="731" w:type="dxa"/>
          </w:tcPr>
          <w:p w14:paraId="13AB5F7C" w14:textId="77777777" w:rsidR="001C05F7" w:rsidRPr="00475F3C" w:rsidRDefault="000E370D" w:rsidP="00671070">
            <w:pPr>
              <w:spacing w:after="0"/>
              <w:rPr>
                <w:rFonts w:ascii="Arial" w:hAnsi="Arial" w:cs="Arial"/>
                <w:b/>
              </w:rPr>
            </w:pPr>
            <w:sdt>
              <w:sdtPr>
                <w:rPr>
                  <w:rFonts w:ascii="Arial" w:hAnsi="Arial" w:cs="Arial"/>
                  <w:sz w:val="24"/>
                  <w:szCs w:val="24"/>
                </w:rPr>
                <w:id w:val="10948944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307ADFD4" w14:textId="77777777" w:rsidR="001C05F7" w:rsidRPr="00475F3C"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76521864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74E9A24D" w14:textId="77777777" w:rsidR="001C05F7" w:rsidRPr="00475F3C" w:rsidRDefault="000E370D" w:rsidP="00671070">
            <w:pPr>
              <w:spacing w:after="0"/>
              <w:rPr>
                <w:rFonts w:ascii="Arial" w:hAnsi="Arial" w:cs="Arial"/>
              </w:rPr>
            </w:pPr>
            <w:sdt>
              <w:sdtPr>
                <w:rPr>
                  <w:rFonts w:ascii="Arial" w:hAnsi="Arial" w:cs="Arial"/>
                  <w:sz w:val="24"/>
                  <w:szCs w:val="24"/>
                </w:rPr>
                <w:id w:val="113853280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42045F74"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71DD99CF" w14:textId="77777777" w:rsidTr="00671070">
        <w:trPr>
          <w:jc w:val="center"/>
        </w:trPr>
        <w:tc>
          <w:tcPr>
            <w:tcW w:w="4041" w:type="dxa"/>
            <w:shd w:val="clear" w:color="auto" w:fill="auto"/>
          </w:tcPr>
          <w:p w14:paraId="647B5E18"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sz w:val="20"/>
                <w:szCs w:val="20"/>
              </w:rPr>
              <w:t>Ali je za FI zagotovljena ustrezna utemeljitev z navedbo konkretnih temeljev navedenih v predhodni oceni?</w:t>
            </w:r>
          </w:p>
        </w:tc>
        <w:tc>
          <w:tcPr>
            <w:tcW w:w="731" w:type="dxa"/>
          </w:tcPr>
          <w:p w14:paraId="6BD59BB4" w14:textId="77777777" w:rsidR="001C05F7" w:rsidRPr="004E0C53" w:rsidRDefault="000E370D" w:rsidP="00671070">
            <w:pPr>
              <w:spacing w:after="0"/>
              <w:rPr>
                <w:rFonts w:ascii="Arial" w:hAnsi="Arial" w:cs="Arial"/>
                <w:b/>
              </w:rPr>
            </w:pPr>
            <w:sdt>
              <w:sdtPr>
                <w:rPr>
                  <w:rFonts w:ascii="Arial" w:hAnsi="Arial" w:cs="Arial"/>
                  <w:sz w:val="24"/>
                  <w:szCs w:val="24"/>
                </w:rPr>
                <w:id w:val="-65360389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7CC33230"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62112034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6769478F" w14:textId="77777777" w:rsidR="001C05F7" w:rsidRPr="004E0C53" w:rsidRDefault="000E370D" w:rsidP="00671070">
            <w:pPr>
              <w:spacing w:after="0"/>
              <w:rPr>
                <w:rFonts w:ascii="Arial" w:hAnsi="Arial" w:cs="Arial"/>
              </w:rPr>
            </w:pPr>
            <w:sdt>
              <w:sdtPr>
                <w:rPr>
                  <w:rFonts w:ascii="Arial" w:hAnsi="Arial" w:cs="Arial"/>
                  <w:sz w:val="24"/>
                  <w:szCs w:val="24"/>
                </w:rPr>
                <w:id w:val="115526920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4CEB16FC"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6513B909" w14:textId="77777777" w:rsidTr="00671070">
        <w:trPr>
          <w:jc w:val="center"/>
        </w:trPr>
        <w:tc>
          <w:tcPr>
            <w:tcW w:w="4041" w:type="dxa"/>
            <w:shd w:val="clear" w:color="auto" w:fill="auto"/>
          </w:tcPr>
          <w:p w14:paraId="5D62995A"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sz w:val="20"/>
                <w:szCs w:val="20"/>
              </w:rPr>
              <w:t>Ali osnutek sporazuma o sofinanciranju med PO in izvajalcem holdinškega sklada (ali posebnega sklada v primeru odsotnosti holdinškega sklada) vsebuje vse obvezne sestavine v skladu s prilogo X uredbe EU 1060/2021?</w:t>
            </w:r>
          </w:p>
        </w:tc>
        <w:tc>
          <w:tcPr>
            <w:tcW w:w="731" w:type="dxa"/>
          </w:tcPr>
          <w:p w14:paraId="2AA1F4FA" w14:textId="77777777" w:rsidR="001C05F7" w:rsidRPr="004E0C53" w:rsidRDefault="000E370D" w:rsidP="00671070">
            <w:pPr>
              <w:spacing w:after="0"/>
              <w:rPr>
                <w:rFonts w:ascii="Arial" w:hAnsi="Arial" w:cs="Arial"/>
                <w:b/>
              </w:rPr>
            </w:pPr>
            <w:sdt>
              <w:sdtPr>
                <w:rPr>
                  <w:rFonts w:ascii="Arial" w:hAnsi="Arial" w:cs="Arial"/>
                  <w:sz w:val="24"/>
                  <w:szCs w:val="24"/>
                </w:rPr>
                <w:id w:val="212742173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223FE826"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95891126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08B9BEAB" w14:textId="77777777" w:rsidR="001C05F7" w:rsidRPr="004E0C53" w:rsidRDefault="000E370D" w:rsidP="00671070">
            <w:pPr>
              <w:spacing w:after="0"/>
              <w:rPr>
                <w:rFonts w:ascii="Arial" w:hAnsi="Arial" w:cs="Arial"/>
              </w:rPr>
            </w:pPr>
            <w:sdt>
              <w:sdtPr>
                <w:rPr>
                  <w:rFonts w:ascii="Arial" w:hAnsi="Arial" w:cs="Arial"/>
                  <w:sz w:val="24"/>
                  <w:szCs w:val="24"/>
                </w:rPr>
                <w:id w:val="-81626862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58D456D3"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1F409FAD" w14:textId="77777777" w:rsidTr="00671070">
        <w:trPr>
          <w:jc w:val="center"/>
        </w:trPr>
        <w:tc>
          <w:tcPr>
            <w:tcW w:w="4041" w:type="dxa"/>
            <w:shd w:val="clear" w:color="auto" w:fill="auto"/>
          </w:tcPr>
          <w:p w14:paraId="40AE8D0C"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sz w:val="20"/>
                <w:szCs w:val="20"/>
              </w:rPr>
              <w:t>Ali je za FI, glede obresti in drugih dobičkov iz podpore iz skladov ESI za FI, zagotavlja vodenje ustrezne evidence o uporabi obresti in drugih dobičkov v skladu s 60.členom EU Uredbe 1060/2021?</w:t>
            </w:r>
          </w:p>
        </w:tc>
        <w:tc>
          <w:tcPr>
            <w:tcW w:w="731" w:type="dxa"/>
          </w:tcPr>
          <w:p w14:paraId="0365EC17" w14:textId="77777777" w:rsidR="001C05F7" w:rsidRPr="004E0C53" w:rsidRDefault="000E370D" w:rsidP="00671070">
            <w:pPr>
              <w:spacing w:after="0"/>
              <w:rPr>
                <w:rFonts w:ascii="Arial" w:hAnsi="Arial" w:cs="Arial"/>
                <w:b/>
              </w:rPr>
            </w:pPr>
            <w:sdt>
              <w:sdtPr>
                <w:rPr>
                  <w:rFonts w:ascii="Arial" w:hAnsi="Arial" w:cs="Arial"/>
                  <w:sz w:val="24"/>
                  <w:szCs w:val="24"/>
                </w:rPr>
                <w:id w:val="-176159144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781EE2F4"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5403168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53F5981C" w14:textId="77777777" w:rsidR="001C05F7" w:rsidRPr="004E0C53" w:rsidRDefault="000E370D" w:rsidP="00671070">
            <w:pPr>
              <w:spacing w:after="0"/>
              <w:rPr>
                <w:rFonts w:ascii="Arial" w:hAnsi="Arial" w:cs="Arial"/>
              </w:rPr>
            </w:pPr>
            <w:sdt>
              <w:sdtPr>
                <w:rPr>
                  <w:rFonts w:ascii="Arial" w:hAnsi="Arial" w:cs="Arial"/>
                  <w:sz w:val="24"/>
                  <w:szCs w:val="24"/>
                </w:rPr>
                <w:id w:val="157061746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0FD9528D"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1120B9D0" w14:textId="77777777" w:rsidTr="00671070">
        <w:trPr>
          <w:jc w:val="center"/>
        </w:trPr>
        <w:tc>
          <w:tcPr>
            <w:tcW w:w="4041" w:type="dxa"/>
            <w:shd w:val="clear" w:color="auto" w:fill="auto"/>
          </w:tcPr>
          <w:p w14:paraId="0D3A6905"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sz w:val="20"/>
                <w:szCs w:val="20"/>
              </w:rPr>
              <w:t>Ali je za FI, glede uporabe virov FI po koncu obdobja upravičenosti, zagotovljena skladnost s členom 62. EU Uredbe 1060/2021?</w:t>
            </w:r>
          </w:p>
        </w:tc>
        <w:tc>
          <w:tcPr>
            <w:tcW w:w="731" w:type="dxa"/>
          </w:tcPr>
          <w:p w14:paraId="14DBAF00" w14:textId="77777777" w:rsidR="001C05F7" w:rsidRPr="004E0C53" w:rsidRDefault="000E370D" w:rsidP="00671070">
            <w:pPr>
              <w:spacing w:after="0"/>
              <w:rPr>
                <w:rFonts w:ascii="Arial" w:hAnsi="Arial" w:cs="Arial"/>
                <w:b/>
              </w:rPr>
            </w:pPr>
            <w:sdt>
              <w:sdtPr>
                <w:rPr>
                  <w:rFonts w:ascii="Arial" w:hAnsi="Arial" w:cs="Arial"/>
                  <w:sz w:val="24"/>
                  <w:szCs w:val="24"/>
                </w:rPr>
                <w:id w:val="175316178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4AD53FBB"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31961341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71FAD3A1" w14:textId="77777777" w:rsidR="001C05F7" w:rsidRPr="004E0C53" w:rsidRDefault="000E370D" w:rsidP="00671070">
            <w:pPr>
              <w:spacing w:after="0"/>
              <w:rPr>
                <w:rFonts w:ascii="Arial" w:hAnsi="Arial" w:cs="Arial"/>
              </w:rPr>
            </w:pPr>
            <w:sdt>
              <w:sdtPr>
                <w:rPr>
                  <w:rFonts w:ascii="Arial" w:hAnsi="Arial" w:cs="Arial"/>
                  <w:sz w:val="24"/>
                  <w:szCs w:val="24"/>
                </w:rPr>
                <w:id w:val="116613100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3E95BA81"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46A70B9D" w14:textId="77777777" w:rsidTr="00671070">
        <w:trPr>
          <w:jc w:val="center"/>
        </w:trPr>
        <w:tc>
          <w:tcPr>
            <w:tcW w:w="4041" w:type="dxa"/>
            <w:shd w:val="clear" w:color="auto" w:fill="auto"/>
          </w:tcPr>
          <w:p w14:paraId="2F8516F6" w14:textId="77777777" w:rsidR="001C05F7" w:rsidRPr="00C50EA6" w:rsidRDefault="001C05F7" w:rsidP="00671070">
            <w:pPr>
              <w:overflowPunct w:val="0"/>
              <w:autoSpaceDE w:val="0"/>
              <w:autoSpaceDN w:val="0"/>
              <w:adjustRightInd w:val="0"/>
              <w:spacing w:after="0"/>
              <w:textAlignment w:val="baseline"/>
              <w:rPr>
                <w:rFonts w:ascii="Arial" w:hAnsi="Arial" w:cs="Arial"/>
                <w:sz w:val="20"/>
                <w:szCs w:val="20"/>
              </w:rPr>
            </w:pPr>
            <w:r w:rsidRPr="00C50EA6">
              <w:rPr>
                <w:rFonts w:ascii="Arial" w:hAnsi="Arial" w:cs="Arial"/>
                <w:sz w:val="20"/>
                <w:szCs w:val="20"/>
              </w:rPr>
              <w:t xml:space="preserve">Ali je </w:t>
            </w:r>
            <w:r>
              <w:rPr>
                <w:rFonts w:ascii="Arial" w:hAnsi="Arial" w:cs="Arial"/>
                <w:sz w:val="20"/>
                <w:szCs w:val="20"/>
              </w:rPr>
              <w:t>NPO</w:t>
            </w:r>
            <w:r w:rsidRPr="00C50EA6">
              <w:rPr>
                <w:rFonts w:ascii="Arial" w:hAnsi="Arial" w:cs="Arial"/>
                <w:sz w:val="20"/>
                <w:szCs w:val="20"/>
              </w:rPr>
              <w:t xml:space="preserve"> (v kolikor spada v področje uporabe </w:t>
            </w:r>
            <w:proofErr w:type="spellStart"/>
            <w:r w:rsidRPr="00C50EA6">
              <w:rPr>
                <w:rFonts w:ascii="Arial" w:hAnsi="Arial" w:cs="Arial"/>
                <w:sz w:val="20"/>
                <w:szCs w:val="20"/>
              </w:rPr>
              <w:t>omogočitvenega</w:t>
            </w:r>
            <w:proofErr w:type="spellEnd"/>
            <w:r w:rsidRPr="00C50EA6">
              <w:rPr>
                <w:rFonts w:ascii="Arial" w:hAnsi="Arial" w:cs="Arial"/>
                <w:sz w:val="20"/>
                <w:szCs w:val="20"/>
              </w:rPr>
              <w:t xml:space="preserve"> pogoja) skladen z ustreznimi strategijami in načrtovanimi dokumenti, določenimi za izpolnitev tega </w:t>
            </w:r>
            <w:proofErr w:type="spellStart"/>
            <w:r w:rsidRPr="00C50EA6">
              <w:rPr>
                <w:rFonts w:ascii="Arial" w:hAnsi="Arial" w:cs="Arial"/>
                <w:sz w:val="20"/>
                <w:szCs w:val="20"/>
              </w:rPr>
              <w:t>omogočitvenega</w:t>
            </w:r>
            <w:proofErr w:type="spellEnd"/>
            <w:r w:rsidRPr="00C50EA6">
              <w:rPr>
                <w:rFonts w:ascii="Arial" w:hAnsi="Arial" w:cs="Arial"/>
                <w:sz w:val="20"/>
                <w:szCs w:val="20"/>
              </w:rPr>
              <w:t xml:space="preserve"> pogoja?</w:t>
            </w:r>
          </w:p>
        </w:tc>
        <w:tc>
          <w:tcPr>
            <w:tcW w:w="731" w:type="dxa"/>
          </w:tcPr>
          <w:p w14:paraId="1FCEB043" w14:textId="77777777" w:rsidR="001C05F7" w:rsidRDefault="000E370D" w:rsidP="00671070">
            <w:pPr>
              <w:spacing w:after="0"/>
              <w:rPr>
                <w:rFonts w:ascii="Arial" w:hAnsi="Arial" w:cs="Arial"/>
                <w:sz w:val="24"/>
                <w:szCs w:val="24"/>
              </w:rPr>
            </w:pPr>
            <w:sdt>
              <w:sdtPr>
                <w:rPr>
                  <w:rFonts w:ascii="Arial" w:hAnsi="Arial" w:cs="Arial"/>
                  <w:sz w:val="24"/>
                  <w:szCs w:val="24"/>
                </w:rPr>
                <w:id w:val="89763468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574CCC76" w14:textId="77777777" w:rsidR="001C05F7"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110346388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384CA7B4" w14:textId="77777777" w:rsidR="001C05F7" w:rsidRDefault="000E370D" w:rsidP="00671070">
            <w:pPr>
              <w:spacing w:after="0"/>
              <w:rPr>
                <w:rFonts w:ascii="Arial" w:hAnsi="Arial" w:cs="Arial"/>
                <w:sz w:val="24"/>
                <w:szCs w:val="24"/>
              </w:rPr>
            </w:pPr>
            <w:sdt>
              <w:sdtPr>
                <w:rPr>
                  <w:rFonts w:ascii="Arial" w:hAnsi="Arial" w:cs="Arial"/>
                  <w:sz w:val="24"/>
                  <w:szCs w:val="24"/>
                </w:rPr>
                <w:id w:val="-155700813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6FCA8040"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4613FCE4" w14:textId="77777777" w:rsidTr="00671070">
        <w:trPr>
          <w:jc w:val="center"/>
        </w:trPr>
        <w:tc>
          <w:tcPr>
            <w:tcW w:w="4041" w:type="dxa"/>
            <w:shd w:val="clear" w:color="auto" w:fill="auto"/>
          </w:tcPr>
          <w:p w14:paraId="11756353"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sz w:val="20"/>
                <w:szCs w:val="20"/>
              </w:rPr>
              <w:t>Ali je NPO (</w:t>
            </w:r>
            <w:r w:rsidRPr="00DA4D07">
              <w:rPr>
                <w:rFonts w:ascii="Arial" w:hAnsi="Arial" w:cs="Arial"/>
                <w:sz w:val="20"/>
                <w:szCs w:val="20"/>
              </w:rPr>
              <w:t>ter pri ukrepih iz drugih ciljev politike, ki naslavljajo prednostna področja S5, kot je razvidno iz Metodoloških smernic S5</w:t>
            </w:r>
            <w:r w:rsidRPr="004E0C53">
              <w:rPr>
                <w:rFonts w:ascii="Arial" w:hAnsi="Arial" w:cs="Arial"/>
                <w:sz w:val="20"/>
                <w:szCs w:val="20"/>
              </w:rPr>
              <w:t>) skladen s Strategijo pametne specializacije ter soglasje glede tega pridobljeno s strani organizacijske enote za podporo izvajanju S5?</w:t>
            </w:r>
          </w:p>
        </w:tc>
        <w:tc>
          <w:tcPr>
            <w:tcW w:w="731" w:type="dxa"/>
          </w:tcPr>
          <w:p w14:paraId="5F702019" w14:textId="77777777" w:rsidR="001C05F7" w:rsidRPr="004E0C53" w:rsidRDefault="000E370D" w:rsidP="00671070">
            <w:pPr>
              <w:spacing w:after="0"/>
              <w:rPr>
                <w:rFonts w:ascii="Arial" w:hAnsi="Arial" w:cs="Arial"/>
                <w:b/>
              </w:rPr>
            </w:pPr>
            <w:sdt>
              <w:sdtPr>
                <w:rPr>
                  <w:rFonts w:ascii="Arial" w:hAnsi="Arial" w:cs="Arial"/>
                  <w:sz w:val="24"/>
                  <w:szCs w:val="24"/>
                </w:rPr>
                <w:id w:val="-120786428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6B8C3AB8"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59471342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7DB5844D" w14:textId="77777777" w:rsidR="001C05F7" w:rsidRPr="004E0C53" w:rsidRDefault="000E370D" w:rsidP="00671070">
            <w:pPr>
              <w:spacing w:after="0"/>
              <w:rPr>
                <w:rFonts w:ascii="Arial" w:hAnsi="Arial" w:cs="Arial"/>
              </w:rPr>
            </w:pPr>
            <w:sdt>
              <w:sdtPr>
                <w:rPr>
                  <w:rFonts w:ascii="Arial" w:hAnsi="Arial" w:cs="Arial"/>
                  <w:sz w:val="24"/>
                  <w:szCs w:val="24"/>
                </w:rPr>
                <w:id w:val="-204505093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37A167B3"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10558553" w14:textId="77777777" w:rsidTr="00671070">
        <w:trPr>
          <w:jc w:val="center"/>
        </w:trPr>
        <w:tc>
          <w:tcPr>
            <w:tcW w:w="4041" w:type="dxa"/>
            <w:shd w:val="clear" w:color="auto" w:fill="auto"/>
          </w:tcPr>
          <w:p w14:paraId="07D99FE2"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sz w:val="20"/>
                <w:szCs w:val="20"/>
              </w:rPr>
              <w:t>Drugo relevantno v procesu odločanja o podpori (npr. vzorec pogodbe o sofinanciranju je pregledan s strani pravne službe OU,…).</w:t>
            </w:r>
          </w:p>
        </w:tc>
        <w:tc>
          <w:tcPr>
            <w:tcW w:w="731" w:type="dxa"/>
          </w:tcPr>
          <w:p w14:paraId="42D7478A" w14:textId="77777777" w:rsidR="001C05F7" w:rsidRPr="004E0C53" w:rsidRDefault="000E370D" w:rsidP="00671070">
            <w:pPr>
              <w:spacing w:after="0"/>
              <w:rPr>
                <w:rFonts w:ascii="Arial" w:hAnsi="Arial" w:cs="Arial"/>
                <w:b/>
              </w:rPr>
            </w:pPr>
            <w:sdt>
              <w:sdtPr>
                <w:rPr>
                  <w:rFonts w:ascii="Arial" w:hAnsi="Arial" w:cs="Arial"/>
                  <w:sz w:val="24"/>
                  <w:szCs w:val="24"/>
                </w:rPr>
                <w:id w:val="80673883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713" w:type="dxa"/>
          </w:tcPr>
          <w:p w14:paraId="57E059F0"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43129301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031" w:type="dxa"/>
          </w:tcPr>
          <w:p w14:paraId="54E7401A" w14:textId="77777777" w:rsidR="001C05F7" w:rsidRPr="004E0C53" w:rsidRDefault="000E370D" w:rsidP="00671070">
            <w:pPr>
              <w:spacing w:after="0"/>
              <w:rPr>
                <w:rFonts w:ascii="Arial" w:hAnsi="Arial" w:cs="Arial"/>
              </w:rPr>
            </w:pPr>
            <w:sdt>
              <w:sdtPr>
                <w:rPr>
                  <w:rFonts w:ascii="Arial" w:hAnsi="Arial" w:cs="Arial"/>
                  <w:sz w:val="24"/>
                  <w:szCs w:val="24"/>
                </w:rPr>
                <w:id w:val="2049027159"/>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56" w:type="dxa"/>
          </w:tcPr>
          <w:p w14:paraId="4692FF36"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r w:rsidR="001C05F7" w:rsidRPr="0001680D" w14:paraId="0B36F879" w14:textId="77777777" w:rsidTr="00671070">
        <w:trPr>
          <w:jc w:val="center"/>
        </w:trPr>
        <w:tc>
          <w:tcPr>
            <w:tcW w:w="4041" w:type="dxa"/>
            <w:shd w:val="clear" w:color="auto" w:fill="auto"/>
          </w:tcPr>
          <w:p w14:paraId="3BE8784D" w14:textId="77777777" w:rsidR="001C05F7" w:rsidRPr="004E0C53" w:rsidRDefault="001C05F7" w:rsidP="00671070">
            <w:pPr>
              <w:overflowPunct w:val="0"/>
              <w:autoSpaceDE w:val="0"/>
              <w:autoSpaceDN w:val="0"/>
              <w:adjustRightInd w:val="0"/>
              <w:spacing w:after="0"/>
              <w:textAlignment w:val="baseline"/>
              <w:rPr>
                <w:rFonts w:ascii="Arial" w:hAnsi="Arial" w:cs="Arial"/>
                <w:b/>
                <w:sz w:val="18"/>
                <w:szCs w:val="18"/>
              </w:rPr>
            </w:pPr>
            <w:r w:rsidRPr="004E0C53">
              <w:rPr>
                <w:rFonts w:ascii="Arial" w:hAnsi="Arial" w:cs="Arial"/>
                <w:b/>
                <w:sz w:val="20"/>
                <w:szCs w:val="20"/>
              </w:rPr>
              <w:t>Ali na podlagi ugotovitev iz drugih usmeritev izhaja, da NPO prispeva skladnemu doseganju ciljev in rezultatov zadevne prednostne osi?</w:t>
            </w:r>
          </w:p>
        </w:tc>
        <w:tc>
          <w:tcPr>
            <w:tcW w:w="731" w:type="dxa"/>
          </w:tcPr>
          <w:p w14:paraId="605BEFD2" w14:textId="77777777" w:rsidR="001C05F7" w:rsidRPr="004E0C53" w:rsidRDefault="000E370D" w:rsidP="00671070">
            <w:pPr>
              <w:spacing w:after="0"/>
              <w:rPr>
                <w:rFonts w:ascii="Arial" w:hAnsi="Arial" w:cs="Arial"/>
                <w:b/>
              </w:rPr>
            </w:pPr>
            <w:sdt>
              <w:sdtPr>
                <w:rPr>
                  <w:rFonts w:ascii="Arial" w:hAnsi="Arial" w:cs="Arial"/>
                  <w:sz w:val="24"/>
                  <w:szCs w:val="24"/>
                </w:rPr>
                <w:id w:val="5691063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4E0C53">
              <w:rPr>
                <w:rFonts w:ascii="Arial" w:hAnsi="Arial" w:cs="Arial"/>
                <w:b/>
                <w:sz w:val="20"/>
                <w:szCs w:val="20"/>
              </w:rPr>
              <w:t xml:space="preserve"> DA </w:t>
            </w:r>
          </w:p>
        </w:tc>
        <w:tc>
          <w:tcPr>
            <w:tcW w:w="713" w:type="dxa"/>
          </w:tcPr>
          <w:p w14:paraId="420C40ED" w14:textId="77777777" w:rsidR="001C05F7" w:rsidRPr="004E0C53" w:rsidRDefault="000E370D" w:rsidP="00671070">
            <w:pPr>
              <w:overflowPunct w:val="0"/>
              <w:autoSpaceDE w:val="0"/>
              <w:autoSpaceDN w:val="0"/>
              <w:adjustRightInd w:val="0"/>
              <w:spacing w:after="0"/>
              <w:textAlignment w:val="baseline"/>
              <w:rPr>
                <w:rFonts w:ascii="Arial" w:hAnsi="Arial" w:cs="Arial"/>
                <w:b/>
                <w:sz w:val="16"/>
                <w:szCs w:val="16"/>
              </w:rPr>
            </w:pPr>
            <w:sdt>
              <w:sdtPr>
                <w:rPr>
                  <w:rFonts w:ascii="Arial" w:hAnsi="Arial" w:cs="Arial"/>
                  <w:sz w:val="24"/>
                  <w:szCs w:val="24"/>
                </w:rPr>
                <w:id w:val="113081558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4E0C53">
              <w:rPr>
                <w:rFonts w:ascii="Arial" w:hAnsi="Arial" w:cs="Arial"/>
                <w:b/>
                <w:sz w:val="20"/>
                <w:szCs w:val="20"/>
              </w:rPr>
              <w:t>NE</w:t>
            </w:r>
          </w:p>
        </w:tc>
        <w:tc>
          <w:tcPr>
            <w:tcW w:w="1031" w:type="dxa"/>
          </w:tcPr>
          <w:p w14:paraId="6B23A4AE" w14:textId="77777777" w:rsidR="001C05F7" w:rsidRPr="00A97E6E" w:rsidRDefault="001C05F7" w:rsidP="00671070">
            <w:pPr>
              <w:spacing w:after="0"/>
              <w:rPr>
                <w:rFonts w:ascii="Arial" w:hAnsi="Arial" w:cs="Arial"/>
                <w:highlight w:val="green"/>
              </w:rPr>
            </w:pPr>
          </w:p>
        </w:tc>
        <w:tc>
          <w:tcPr>
            <w:tcW w:w="2456" w:type="dxa"/>
          </w:tcPr>
          <w:p w14:paraId="51718638" w14:textId="77777777" w:rsidR="001C05F7" w:rsidRPr="00A97E6E" w:rsidRDefault="001C05F7" w:rsidP="00671070">
            <w:pPr>
              <w:overflowPunct w:val="0"/>
              <w:autoSpaceDE w:val="0"/>
              <w:autoSpaceDN w:val="0"/>
              <w:adjustRightInd w:val="0"/>
              <w:spacing w:after="0"/>
              <w:textAlignment w:val="baseline"/>
              <w:rPr>
                <w:rFonts w:ascii="Arial" w:hAnsi="Arial" w:cs="Arial"/>
                <w:sz w:val="16"/>
                <w:szCs w:val="16"/>
                <w:highlight w:val="green"/>
              </w:rPr>
            </w:pPr>
          </w:p>
        </w:tc>
      </w:tr>
    </w:tbl>
    <w:p w14:paraId="56E70389" w14:textId="77777777" w:rsidR="001C05F7" w:rsidRDefault="001C05F7" w:rsidP="001C05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46"/>
        <w:gridCol w:w="1284"/>
        <w:gridCol w:w="21"/>
        <w:gridCol w:w="1161"/>
        <w:gridCol w:w="1305"/>
        <w:gridCol w:w="2402"/>
      </w:tblGrid>
      <w:tr w:rsidR="001C05F7" w:rsidRPr="0001680D" w14:paraId="7264F1C5" w14:textId="77777777" w:rsidTr="00671070">
        <w:trPr>
          <w:jc w:val="center"/>
        </w:trPr>
        <w:tc>
          <w:tcPr>
            <w:tcW w:w="9060" w:type="dxa"/>
            <w:gridSpan w:val="7"/>
            <w:tcBorders>
              <w:top w:val="single" w:sz="4" w:space="0" w:color="auto"/>
              <w:bottom w:val="single" w:sz="4" w:space="0" w:color="auto"/>
            </w:tcBorders>
            <w:shd w:val="clear" w:color="auto" w:fill="auto"/>
          </w:tcPr>
          <w:p w14:paraId="777F86D8"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r w:rsidRPr="00A33D44">
              <w:rPr>
                <w:rFonts w:ascii="Arial" w:hAnsi="Arial" w:cs="Arial"/>
                <w:b/>
              </w:rPr>
              <w:t>UGOTOVITEV GLEDE UPORABE POENOSTAVLJENIH OBLIK STROŠKOV PRI</w:t>
            </w:r>
            <w:r>
              <w:rPr>
                <w:rFonts w:ascii="Arial" w:hAnsi="Arial" w:cs="Arial"/>
                <w:b/>
              </w:rPr>
              <w:t xml:space="preserve"> NPO</w:t>
            </w:r>
          </w:p>
        </w:tc>
      </w:tr>
      <w:tr w:rsidR="001C05F7" w:rsidRPr="0001680D" w14:paraId="3F093CC5" w14:textId="77777777" w:rsidTr="00671070">
        <w:trPr>
          <w:jc w:val="center"/>
        </w:trPr>
        <w:tc>
          <w:tcPr>
            <w:tcW w:w="2887" w:type="dxa"/>
            <w:gridSpan w:val="2"/>
          </w:tcPr>
          <w:p w14:paraId="259C0296" w14:textId="77777777" w:rsidR="001C05F7" w:rsidRPr="007A1F08" w:rsidRDefault="001C05F7" w:rsidP="00671070">
            <w:pPr>
              <w:overflowPunct w:val="0"/>
              <w:autoSpaceDE w:val="0"/>
              <w:autoSpaceDN w:val="0"/>
              <w:adjustRightInd w:val="0"/>
              <w:spacing w:after="0"/>
              <w:textAlignment w:val="baseline"/>
              <w:rPr>
                <w:rFonts w:ascii="Arial" w:hAnsi="Arial" w:cs="Arial"/>
                <w:b/>
                <w:sz w:val="18"/>
                <w:szCs w:val="18"/>
              </w:rPr>
            </w:pPr>
            <w:r w:rsidRPr="007A1F08">
              <w:rPr>
                <w:rFonts w:ascii="Arial" w:hAnsi="Arial" w:cs="Arial"/>
                <w:b/>
                <w:sz w:val="18"/>
                <w:szCs w:val="18"/>
              </w:rPr>
              <w:t xml:space="preserve">Uporaba poenostavljenih oblik stroškov (POS) </w:t>
            </w:r>
            <w:r w:rsidRPr="007A1F08">
              <w:rPr>
                <w:rFonts w:ascii="Arial" w:hAnsi="Arial" w:cs="Arial"/>
                <w:b/>
                <w:sz w:val="18"/>
                <w:szCs w:val="18"/>
              </w:rPr>
              <w:tab/>
            </w:r>
          </w:p>
          <w:p w14:paraId="6D1BFD3F" w14:textId="77777777" w:rsidR="001C05F7" w:rsidRPr="0001680D" w:rsidRDefault="001C05F7" w:rsidP="00671070">
            <w:pPr>
              <w:overflowPunct w:val="0"/>
              <w:autoSpaceDE w:val="0"/>
              <w:autoSpaceDN w:val="0"/>
              <w:adjustRightInd w:val="0"/>
              <w:spacing w:after="0"/>
              <w:textAlignment w:val="baseline"/>
              <w:rPr>
                <w:rFonts w:ascii="Arial" w:hAnsi="Arial" w:cs="Arial"/>
                <w:sz w:val="20"/>
                <w:szCs w:val="20"/>
              </w:rPr>
            </w:pPr>
          </w:p>
        </w:tc>
        <w:tc>
          <w:tcPr>
            <w:tcW w:w="3771" w:type="dxa"/>
            <w:gridSpan w:val="4"/>
          </w:tcPr>
          <w:p w14:paraId="65CF4209" w14:textId="77777777" w:rsidR="001C05F7" w:rsidRDefault="001C05F7" w:rsidP="00671070">
            <w:pPr>
              <w:spacing w:after="0"/>
              <w:rPr>
                <w:rFonts w:ascii="Arial" w:hAnsi="Arial" w:cs="Arial"/>
                <w:sz w:val="24"/>
                <w:szCs w:val="24"/>
              </w:rPr>
            </w:pPr>
            <w:r w:rsidRPr="007A1F08">
              <w:rPr>
                <w:rFonts w:ascii="Arial" w:hAnsi="Arial" w:cs="Arial"/>
                <w:b/>
                <w:sz w:val="18"/>
                <w:szCs w:val="18"/>
              </w:rPr>
              <w:t>Preverjanje</w:t>
            </w:r>
            <w:r w:rsidRPr="007A1F08">
              <w:rPr>
                <w:rFonts w:ascii="Arial" w:hAnsi="Arial" w:cs="Arial"/>
                <w:b/>
                <w:sz w:val="18"/>
                <w:szCs w:val="18"/>
              </w:rPr>
              <w:tab/>
            </w:r>
          </w:p>
        </w:tc>
        <w:tc>
          <w:tcPr>
            <w:tcW w:w="2402" w:type="dxa"/>
          </w:tcPr>
          <w:p w14:paraId="5B253FB0" w14:textId="77777777" w:rsidR="001C05F7" w:rsidRPr="006C55DC" w:rsidRDefault="001C05F7" w:rsidP="00671070">
            <w:pPr>
              <w:overflowPunct w:val="0"/>
              <w:autoSpaceDE w:val="0"/>
              <w:autoSpaceDN w:val="0"/>
              <w:adjustRightInd w:val="0"/>
              <w:spacing w:after="0"/>
              <w:textAlignment w:val="baseline"/>
              <w:rPr>
                <w:rFonts w:ascii="Arial" w:hAnsi="Arial" w:cs="Arial"/>
                <w:b/>
                <w:sz w:val="18"/>
                <w:szCs w:val="18"/>
              </w:rPr>
            </w:pPr>
            <w:r w:rsidRPr="007A1F08">
              <w:rPr>
                <w:rFonts w:ascii="Arial" w:hAnsi="Arial" w:cs="Arial"/>
                <w:b/>
                <w:sz w:val="18"/>
                <w:szCs w:val="18"/>
              </w:rPr>
              <w:t xml:space="preserve">OPOMBE </w:t>
            </w:r>
            <w:r>
              <w:rPr>
                <w:rFonts w:ascii="Arial" w:hAnsi="Arial" w:cs="Arial"/>
                <w:b/>
                <w:sz w:val="18"/>
                <w:szCs w:val="18"/>
              </w:rPr>
              <w:t xml:space="preserve">/ </w:t>
            </w:r>
            <w:r w:rsidRPr="007A1F08">
              <w:rPr>
                <w:rFonts w:ascii="Arial" w:hAnsi="Arial" w:cs="Arial"/>
                <w:b/>
                <w:sz w:val="18"/>
                <w:szCs w:val="18"/>
              </w:rPr>
              <w:t>SKLIC NA DOKUMENT</w:t>
            </w:r>
          </w:p>
        </w:tc>
      </w:tr>
      <w:tr w:rsidR="001C05F7" w:rsidRPr="0001680D" w14:paraId="0E1809B6" w14:textId="77777777" w:rsidTr="00671070">
        <w:trPr>
          <w:jc w:val="center"/>
        </w:trPr>
        <w:tc>
          <w:tcPr>
            <w:tcW w:w="2887" w:type="dxa"/>
            <w:gridSpan w:val="2"/>
          </w:tcPr>
          <w:p w14:paraId="606D38BE" w14:textId="77777777" w:rsidR="001C05F7" w:rsidRPr="00DD0BFA" w:rsidRDefault="001C05F7" w:rsidP="00671070">
            <w:pPr>
              <w:overflowPunct w:val="0"/>
              <w:autoSpaceDE w:val="0"/>
              <w:autoSpaceDN w:val="0"/>
              <w:adjustRightInd w:val="0"/>
              <w:spacing w:after="0"/>
              <w:textAlignment w:val="baseline"/>
              <w:rPr>
                <w:rFonts w:ascii="Arial" w:hAnsi="Arial" w:cs="Arial"/>
                <w:b/>
                <w:sz w:val="20"/>
                <w:szCs w:val="20"/>
              </w:rPr>
            </w:pPr>
            <w:r w:rsidRPr="00DD0BFA">
              <w:rPr>
                <w:rFonts w:ascii="Arial" w:hAnsi="Arial" w:cs="Arial"/>
                <w:sz w:val="20"/>
                <w:szCs w:val="20"/>
              </w:rPr>
              <w:t>Če skupni strošek operacije ne presega 200 000 EUR, ali je uporaba POS predvidena kot obvezna oblika financiranja kot določa 2. točka 53. člena Uredbe 2021/1060/EU?</w:t>
            </w:r>
          </w:p>
        </w:tc>
        <w:tc>
          <w:tcPr>
            <w:tcW w:w="1284" w:type="dxa"/>
          </w:tcPr>
          <w:p w14:paraId="5926AF6F" w14:textId="77777777" w:rsidR="001C05F7" w:rsidRPr="007A1F08" w:rsidRDefault="000E370D" w:rsidP="00671070">
            <w:pPr>
              <w:spacing w:after="0"/>
              <w:rPr>
                <w:rFonts w:ascii="Arial" w:hAnsi="Arial" w:cs="Arial"/>
                <w:b/>
                <w:sz w:val="18"/>
                <w:szCs w:val="18"/>
              </w:rPr>
            </w:pPr>
            <w:sdt>
              <w:sdtPr>
                <w:rPr>
                  <w:rFonts w:ascii="Arial" w:hAnsi="Arial" w:cs="Arial"/>
                  <w:sz w:val="24"/>
                  <w:szCs w:val="24"/>
                </w:rPr>
                <w:id w:val="112381614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82" w:type="dxa"/>
            <w:gridSpan w:val="2"/>
          </w:tcPr>
          <w:p w14:paraId="3C250A12" w14:textId="77777777" w:rsidR="001C05F7" w:rsidRPr="007A1F08" w:rsidRDefault="000E370D" w:rsidP="00671070">
            <w:pPr>
              <w:spacing w:after="0"/>
              <w:rPr>
                <w:rFonts w:ascii="Arial" w:hAnsi="Arial" w:cs="Arial"/>
                <w:b/>
                <w:sz w:val="18"/>
                <w:szCs w:val="18"/>
              </w:rPr>
            </w:pPr>
            <w:sdt>
              <w:sdtPr>
                <w:rPr>
                  <w:rFonts w:ascii="Arial" w:hAnsi="Arial" w:cs="Arial"/>
                  <w:sz w:val="24"/>
                  <w:szCs w:val="24"/>
                </w:rPr>
                <w:id w:val="67037659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Pr>
          <w:p w14:paraId="740018B9" w14:textId="77777777" w:rsidR="001C05F7" w:rsidRPr="007A1F08" w:rsidRDefault="000E370D" w:rsidP="00671070">
            <w:pPr>
              <w:spacing w:after="0"/>
              <w:rPr>
                <w:rFonts w:ascii="Arial" w:hAnsi="Arial" w:cs="Arial"/>
                <w:b/>
                <w:sz w:val="18"/>
                <w:szCs w:val="18"/>
              </w:rPr>
            </w:pPr>
            <w:sdt>
              <w:sdtPr>
                <w:rPr>
                  <w:rFonts w:ascii="Arial" w:hAnsi="Arial" w:cs="Arial"/>
                  <w:sz w:val="24"/>
                  <w:szCs w:val="24"/>
                </w:rPr>
                <w:id w:val="-21324754"/>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42C15649" w14:textId="77777777" w:rsidR="001C05F7" w:rsidRPr="003435D6" w:rsidRDefault="001C05F7" w:rsidP="00671070">
            <w:pPr>
              <w:overflowPunct w:val="0"/>
              <w:autoSpaceDE w:val="0"/>
              <w:autoSpaceDN w:val="0"/>
              <w:adjustRightInd w:val="0"/>
              <w:spacing w:after="0"/>
              <w:textAlignment w:val="baseline"/>
              <w:rPr>
                <w:rFonts w:ascii="Arial" w:hAnsi="Arial" w:cs="Arial"/>
                <w:b/>
                <w:sz w:val="16"/>
                <w:szCs w:val="16"/>
              </w:rPr>
            </w:pPr>
          </w:p>
        </w:tc>
      </w:tr>
      <w:tr w:rsidR="001C05F7" w:rsidRPr="0001680D" w14:paraId="3EC4EFCB" w14:textId="77777777" w:rsidTr="00671070">
        <w:trPr>
          <w:jc w:val="center"/>
        </w:trPr>
        <w:tc>
          <w:tcPr>
            <w:tcW w:w="2887" w:type="dxa"/>
            <w:gridSpan w:val="2"/>
          </w:tcPr>
          <w:p w14:paraId="4B3940C4" w14:textId="77777777" w:rsidR="001C05F7" w:rsidRPr="00DD0BFA" w:rsidRDefault="001C05F7" w:rsidP="00671070">
            <w:pPr>
              <w:overflowPunct w:val="0"/>
              <w:autoSpaceDE w:val="0"/>
              <w:autoSpaceDN w:val="0"/>
              <w:adjustRightInd w:val="0"/>
              <w:spacing w:after="0"/>
              <w:textAlignment w:val="baseline"/>
              <w:rPr>
                <w:rFonts w:ascii="Arial" w:hAnsi="Arial" w:cs="Arial"/>
                <w:sz w:val="20"/>
                <w:szCs w:val="20"/>
              </w:rPr>
            </w:pPr>
            <w:r w:rsidRPr="00DD0BFA">
              <w:rPr>
                <w:rFonts w:ascii="Arial" w:hAnsi="Arial" w:cs="Arial"/>
                <w:sz w:val="20"/>
                <w:szCs w:val="20"/>
              </w:rPr>
              <w:t>Ali NPO predvideva uporabo poenostavljenih oblik stroškov (POS) kot so opredeljene v 1. točki 53. člena Uredbe 2021/1060/EU?</w:t>
            </w:r>
          </w:p>
        </w:tc>
        <w:tc>
          <w:tcPr>
            <w:tcW w:w="1284" w:type="dxa"/>
          </w:tcPr>
          <w:p w14:paraId="6E767B23" w14:textId="77777777" w:rsidR="001C05F7" w:rsidRDefault="000E370D" w:rsidP="00671070">
            <w:pPr>
              <w:spacing w:after="0"/>
              <w:rPr>
                <w:rFonts w:ascii="Arial" w:hAnsi="Arial" w:cs="Arial"/>
                <w:sz w:val="24"/>
                <w:szCs w:val="24"/>
              </w:rPr>
            </w:pPr>
            <w:sdt>
              <w:sdtPr>
                <w:rPr>
                  <w:rFonts w:ascii="Arial" w:hAnsi="Arial" w:cs="Arial"/>
                  <w:sz w:val="24"/>
                  <w:szCs w:val="24"/>
                </w:rPr>
                <w:id w:val="-1308084252"/>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82" w:type="dxa"/>
            <w:gridSpan w:val="2"/>
          </w:tcPr>
          <w:p w14:paraId="525EE90C" w14:textId="77777777" w:rsidR="001C05F7" w:rsidRDefault="000E370D" w:rsidP="00671070">
            <w:pPr>
              <w:spacing w:after="0"/>
              <w:rPr>
                <w:rFonts w:ascii="Arial" w:hAnsi="Arial" w:cs="Arial"/>
                <w:sz w:val="24"/>
                <w:szCs w:val="24"/>
              </w:rPr>
            </w:pPr>
            <w:sdt>
              <w:sdtPr>
                <w:rPr>
                  <w:rFonts w:ascii="Arial" w:hAnsi="Arial" w:cs="Arial"/>
                  <w:sz w:val="24"/>
                  <w:szCs w:val="24"/>
                </w:rPr>
                <w:id w:val="-39598131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Pr>
          <w:p w14:paraId="1E1F4A9A" w14:textId="77777777" w:rsidR="001C05F7" w:rsidRDefault="000E370D" w:rsidP="00671070">
            <w:pPr>
              <w:spacing w:after="0"/>
              <w:rPr>
                <w:rFonts w:ascii="Arial" w:hAnsi="Arial" w:cs="Arial"/>
                <w:sz w:val="24"/>
                <w:szCs w:val="24"/>
              </w:rPr>
            </w:pPr>
            <w:sdt>
              <w:sdtPr>
                <w:rPr>
                  <w:rFonts w:ascii="Arial" w:hAnsi="Arial" w:cs="Arial"/>
                  <w:sz w:val="24"/>
                  <w:szCs w:val="24"/>
                </w:rPr>
                <w:id w:val="-52163210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317DB63C" w14:textId="77777777" w:rsidR="001C05F7" w:rsidRPr="003435D6" w:rsidRDefault="001C05F7" w:rsidP="00671070">
            <w:pPr>
              <w:overflowPunct w:val="0"/>
              <w:autoSpaceDE w:val="0"/>
              <w:autoSpaceDN w:val="0"/>
              <w:adjustRightInd w:val="0"/>
              <w:spacing w:after="0"/>
              <w:textAlignment w:val="baseline"/>
              <w:rPr>
                <w:rFonts w:ascii="Arial" w:hAnsi="Arial" w:cs="Arial"/>
                <w:b/>
                <w:sz w:val="16"/>
                <w:szCs w:val="16"/>
              </w:rPr>
            </w:pPr>
          </w:p>
        </w:tc>
      </w:tr>
      <w:tr w:rsidR="001C05F7" w:rsidRPr="0001680D" w14:paraId="55FFE91D" w14:textId="77777777" w:rsidTr="00671070">
        <w:trPr>
          <w:jc w:val="center"/>
        </w:trPr>
        <w:tc>
          <w:tcPr>
            <w:tcW w:w="2887" w:type="dxa"/>
            <w:gridSpan w:val="2"/>
          </w:tcPr>
          <w:p w14:paraId="243009FA" w14:textId="77777777" w:rsidR="001C05F7" w:rsidRPr="00DD0BFA" w:rsidRDefault="001C05F7" w:rsidP="00671070">
            <w:pPr>
              <w:overflowPunct w:val="0"/>
              <w:autoSpaceDE w:val="0"/>
              <w:autoSpaceDN w:val="0"/>
              <w:adjustRightInd w:val="0"/>
              <w:spacing w:after="0"/>
              <w:textAlignment w:val="baseline"/>
              <w:rPr>
                <w:rFonts w:ascii="Arial" w:hAnsi="Arial" w:cs="Arial"/>
                <w:sz w:val="20"/>
                <w:szCs w:val="20"/>
              </w:rPr>
            </w:pPr>
            <w:r w:rsidRPr="00DD0BFA">
              <w:rPr>
                <w:rFonts w:ascii="Arial" w:hAnsi="Arial" w:cs="Arial"/>
                <w:sz w:val="20"/>
                <w:szCs w:val="20"/>
              </w:rPr>
              <w:t>Ali NPO opredeljuje pogoje in dokazila za uveljavljanje poenostavljenih oblik stroškov?</w:t>
            </w:r>
          </w:p>
        </w:tc>
        <w:tc>
          <w:tcPr>
            <w:tcW w:w="1284" w:type="dxa"/>
          </w:tcPr>
          <w:p w14:paraId="61FB7D61" w14:textId="77777777" w:rsidR="001C05F7" w:rsidRDefault="000E370D" w:rsidP="00671070">
            <w:pPr>
              <w:spacing w:after="0"/>
              <w:rPr>
                <w:rFonts w:ascii="Arial" w:hAnsi="Arial" w:cs="Arial"/>
                <w:sz w:val="24"/>
                <w:szCs w:val="24"/>
              </w:rPr>
            </w:pPr>
            <w:sdt>
              <w:sdtPr>
                <w:rPr>
                  <w:rFonts w:ascii="Arial" w:hAnsi="Arial" w:cs="Arial"/>
                  <w:sz w:val="24"/>
                  <w:szCs w:val="24"/>
                </w:rPr>
                <w:id w:val="124776572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82" w:type="dxa"/>
            <w:gridSpan w:val="2"/>
          </w:tcPr>
          <w:p w14:paraId="0805EFF9" w14:textId="77777777" w:rsidR="001C05F7" w:rsidRDefault="000E370D" w:rsidP="00671070">
            <w:pPr>
              <w:spacing w:after="0"/>
              <w:rPr>
                <w:rFonts w:ascii="Arial" w:hAnsi="Arial" w:cs="Arial"/>
                <w:sz w:val="24"/>
                <w:szCs w:val="24"/>
              </w:rPr>
            </w:pPr>
            <w:sdt>
              <w:sdtPr>
                <w:rPr>
                  <w:rFonts w:ascii="Arial" w:hAnsi="Arial" w:cs="Arial"/>
                  <w:sz w:val="24"/>
                  <w:szCs w:val="24"/>
                </w:rPr>
                <w:id w:val="77460523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Pr>
          <w:p w14:paraId="66D3CEFD" w14:textId="77777777" w:rsidR="001C05F7" w:rsidRDefault="000E370D" w:rsidP="00671070">
            <w:pPr>
              <w:spacing w:after="0"/>
              <w:rPr>
                <w:rFonts w:ascii="Arial" w:hAnsi="Arial" w:cs="Arial"/>
                <w:sz w:val="24"/>
                <w:szCs w:val="24"/>
              </w:rPr>
            </w:pPr>
            <w:sdt>
              <w:sdtPr>
                <w:rPr>
                  <w:rFonts w:ascii="Arial" w:hAnsi="Arial" w:cs="Arial"/>
                  <w:sz w:val="24"/>
                  <w:szCs w:val="24"/>
                </w:rPr>
                <w:id w:val="165795936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66B8AE34" w14:textId="77777777" w:rsidR="001C05F7" w:rsidRPr="003435D6" w:rsidRDefault="001C05F7" w:rsidP="00671070">
            <w:pPr>
              <w:overflowPunct w:val="0"/>
              <w:autoSpaceDE w:val="0"/>
              <w:autoSpaceDN w:val="0"/>
              <w:adjustRightInd w:val="0"/>
              <w:spacing w:after="0"/>
              <w:textAlignment w:val="baseline"/>
              <w:rPr>
                <w:rFonts w:ascii="Arial" w:hAnsi="Arial" w:cs="Arial"/>
                <w:b/>
                <w:sz w:val="16"/>
                <w:szCs w:val="16"/>
              </w:rPr>
            </w:pPr>
          </w:p>
        </w:tc>
      </w:tr>
      <w:tr w:rsidR="001C05F7" w:rsidRPr="0001680D" w14:paraId="6A41521B" w14:textId="77777777" w:rsidTr="00671070">
        <w:trPr>
          <w:jc w:val="center"/>
        </w:trPr>
        <w:tc>
          <w:tcPr>
            <w:tcW w:w="2887" w:type="dxa"/>
            <w:gridSpan w:val="2"/>
          </w:tcPr>
          <w:p w14:paraId="559EF0C6" w14:textId="77777777" w:rsidR="001C05F7" w:rsidRPr="00DD0BFA" w:rsidRDefault="001C05F7" w:rsidP="00671070">
            <w:pPr>
              <w:overflowPunct w:val="0"/>
              <w:autoSpaceDE w:val="0"/>
              <w:autoSpaceDN w:val="0"/>
              <w:adjustRightInd w:val="0"/>
              <w:spacing w:after="0"/>
              <w:textAlignment w:val="baseline"/>
              <w:rPr>
                <w:rFonts w:ascii="Arial" w:hAnsi="Arial" w:cs="Arial"/>
                <w:sz w:val="20"/>
                <w:szCs w:val="20"/>
              </w:rPr>
            </w:pPr>
            <w:r w:rsidRPr="00DD0BFA">
              <w:rPr>
                <w:rFonts w:ascii="Arial" w:hAnsi="Arial" w:cs="Arial"/>
                <w:sz w:val="20"/>
                <w:szCs w:val="20"/>
              </w:rPr>
              <w:t>V primeru, da NPO predvideva uporabo poenostavljenih oblik stroškov za posredne stroške, ali so le ti jasno opredeljeni glede na neposredne stroške?</w:t>
            </w:r>
          </w:p>
        </w:tc>
        <w:tc>
          <w:tcPr>
            <w:tcW w:w="1284" w:type="dxa"/>
          </w:tcPr>
          <w:p w14:paraId="4D87C3B4" w14:textId="77777777" w:rsidR="001C05F7" w:rsidRDefault="000E370D" w:rsidP="00671070">
            <w:pPr>
              <w:spacing w:after="0"/>
              <w:rPr>
                <w:rFonts w:ascii="Arial" w:hAnsi="Arial" w:cs="Arial"/>
                <w:sz w:val="24"/>
                <w:szCs w:val="24"/>
              </w:rPr>
            </w:pPr>
            <w:sdt>
              <w:sdtPr>
                <w:rPr>
                  <w:rFonts w:ascii="Arial" w:hAnsi="Arial" w:cs="Arial"/>
                  <w:sz w:val="24"/>
                  <w:szCs w:val="24"/>
                </w:rPr>
                <w:id w:val="477197306"/>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82" w:type="dxa"/>
            <w:gridSpan w:val="2"/>
          </w:tcPr>
          <w:p w14:paraId="6C6BC02E" w14:textId="77777777" w:rsidR="001C05F7" w:rsidRDefault="000E370D" w:rsidP="00671070">
            <w:pPr>
              <w:spacing w:after="0"/>
              <w:rPr>
                <w:rFonts w:ascii="Arial" w:hAnsi="Arial" w:cs="Arial"/>
                <w:sz w:val="24"/>
                <w:szCs w:val="24"/>
              </w:rPr>
            </w:pPr>
            <w:sdt>
              <w:sdtPr>
                <w:rPr>
                  <w:rFonts w:ascii="Arial" w:hAnsi="Arial" w:cs="Arial"/>
                  <w:sz w:val="24"/>
                  <w:szCs w:val="24"/>
                </w:rPr>
                <w:id w:val="193139161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Pr>
          <w:p w14:paraId="7CB8A536" w14:textId="77777777" w:rsidR="001C05F7" w:rsidRDefault="000E370D" w:rsidP="00671070">
            <w:pPr>
              <w:spacing w:after="0"/>
              <w:rPr>
                <w:rFonts w:ascii="Arial" w:hAnsi="Arial" w:cs="Arial"/>
                <w:sz w:val="24"/>
                <w:szCs w:val="24"/>
              </w:rPr>
            </w:pPr>
            <w:sdt>
              <w:sdtPr>
                <w:rPr>
                  <w:rFonts w:ascii="Arial" w:hAnsi="Arial" w:cs="Arial"/>
                  <w:sz w:val="24"/>
                  <w:szCs w:val="24"/>
                </w:rPr>
                <w:id w:val="1077708275"/>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Pr>
          <w:p w14:paraId="52A6F63D" w14:textId="77777777" w:rsidR="001C05F7" w:rsidRPr="003435D6" w:rsidRDefault="001C05F7" w:rsidP="00671070">
            <w:pPr>
              <w:overflowPunct w:val="0"/>
              <w:autoSpaceDE w:val="0"/>
              <w:autoSpaceDN w:val="0"/>
              <w:adjustRightInd w:val="0"/>
              <w:spacing w:after="0"/>
              <w:textAlignment w:val="baseline"/>
              <w:rPr>
                <w:rFonts w:ascii="Arial" w:hAnsi="Arial" w:cs="Arial"/>
                <w:b/>
                <w:sz w:val="16"/>
                <w:szCs w:val="16"/>
              </w:rPr>
            </w:pPr>
          </w:p>
        </w:tc>
      </w:tr>
      <w:tr w:rsidR="001C05F7" w:rsidRPr="0001680D" w14:paraId="19FAACD6" w14:textId="77777777" w:rsidTr="00671070">
        <w:trPr>
          <w:jc w:val="center"/>
        </w:trPr>
        <w:tc>
          <w:tcPr>
            <w:tcW w:w="9060" w:type="dxa"/>
            <w:gridSpan w:val="7"/>
            <w:tcBorders>
              <w:top w:val="single" w:sz="4" w:space="0" w:color="auto"/>
              <w:bottom w:val="single" w:sz="4" w:space="0" w:color="auto"/>
            </w:tcBorders>
            <w:shd w:val="clear" w:color="auto" w:fill="auto"/>
          </w:tcPr>
          <w:p w14:paraId="66F7CEBE" w14:textId="77777777" w:rsidR="001C05F7" w:rsidRPr="007A1F08" w:rsidRDefault="001C05F7" w:rsidP="00671070">
            <w:pPr>
              <w:overflowPunct w:val="0"/>
              <w:autoSpaceDE w:val="0"/>
              <w:autoSpaceDN w:val="0"/>
              <w:adjustRightInd w:val="0"/>
              <w:spacing w:after="0"/>
              <w:textAlignment w:val="baseline"/>
              <w:rPr>
                <w:rFonts w:ascii="Arial" w:hAnsi="Arial" w:cs="Arial"/>
                <w:b/>
                <w:sz w:val="18"/>
                <w:szCs w:val="18"/>
              </w:rPr>
            </w:pPr>
            <w:bookmarkStart w:id="41" w:name="_Hlk167784820"/>
            <w:r w:rsidRPr="007A1F08">
              <w:rPr>
                <w:rFonts w:ascii="Arial" w:hAnsi="Arial" w:cs="Arial"/>
                <w:b/>
                <w:sz w:val="18"/>
                <w:szCs w:val="18"/>
              </w:rPr>
              <w:t>UGOTOVITEV GLEDE PREGLEDA METODOLOGIJE  POENOSTAVLJENIH OBLIK STROŠKOV PRI NPO</w:t>
            </w:r>
          </w:p>
          <w:p w14:paraId="4BC32F4E" w14:textId="77777777" w:rsidR="001C05F7" w:rsidRPr="0001680D" w:rsidRDefault="001C05F7" w:rsidP="00671070">
            <w:pPr>
              <w:overflowPunct w:val="0"/>
              <w:autoSpaceDE w:val="0"/>
              <w:autoSpaceDN w:val="0"/>
              <w:adjustRightInd w:val="0"/>
              <w:spacing w:after="0"/>
              <w:textAlignment w:val="baseline"/>
              <w:rPr>
                <w:rFonts w:ascii="Arial" w:hAnsi="Arial" w:cs="Arial"/>
                <w:sz w:val="16"/>
                <w:szCs w:val="16"/>
              </w:rPr>
            </w:pPr>
          </w:p>
        </w:tc>
      </w:tr>
      <w:bookmarkEnd w:id="41"/>
      <w:tr w:rsidR="001C05F7" w:rsidRPr="0010792D" w14:paraId="439C1BAF" w14:textId="77777777" w:rsidTr="00671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14:paraId="40C55DFE" w14:textId="77777777" w:rsidR="001C05F7" w:rsidRPr="00DD0BFA" w:rsidRDefault="001C05F7" w:rsidP="00671070">
            <w:pPr>
              <w:overflowPunct w:val="0"/>
              <w:autoSpaceDE w:val="0"/>
              <w:autoSpaceDN w:val="0"/>
              <w:adjustRightInd w:val="0"/>
              <w:spacing w:after="0"/>
              <w:textAlignment w:val="baseline"/>
              <w:rPr>
                <w:rFonts w:ascii="Arial" w:hAnsi="Arial" w:cs="Arial"/>
                <w:bCs/>
                <w:sz w:val="20"/>
                <w:szCs w:val="20"/>
              </w:rPr>
            </w:pPr>
            <w:r w:rsidRPr="00DD0BFA">
              <w:rPr>
                <w:rFonts w:ascii="Arial" w:hAnsi="Arial" w:cs="Arial"/>
                <w:bCs/>
                <w:sz w:val="20"/>
                <w:szCs w:val="20"/>
              </w:rPr>
              <w:t xml:space="preserve">Ali vloga za </w:t>
            </w:r>
            <w:r>
              <w:rPr>
                <w:rFonts w:ascii="Arial" w:hAnsi="Arial" w:cs="Arial"/>
                <w:bCs/>
                <w:sz w:val="20"/>
                <w:szCs w:val="20"/>
              </w:rPr>
              <w:t>NPO</w:t>
            </w:r>
            <w:r w:rsidRPr="00DD0BFA">
              <w:rPr>
                <w:rFonts w:ascii="Arial" w:hAnsi="Arial" w:cs="Arial"/>
                <w:bCs/>
                <w:sz w:val="20"/>
                <w:szCs w:val="20"/>
              </w:rPr>
              <w:t xml:space="preserve"> vključuje metodologijo uporabe poenostavljenih oblik stroškov na podlagi 3. točke 53. člena Uredbe 2021/1060/EU, vključno s ključnimi koraki izračuna?</w:t>
            </w: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tcPr>
          <w:p w14:paraId="6EB3A15A" w14:textId="77777777" w:rsidR="001C05F7" w:rsidRPr="0010792D" w:rsidRDefault="000E370D" w:rsidP="00671070">
            <w:pPr>
              <w:overflowPunct w:val="0"/>
              <w:autoSpaceDE w:val="0"/>
              <w:autoSpaceDN w:val="0"/>
              <w:adjustRightInd w:val="0"/>
              <w:spacing w:after="0"/>
              <w:textAlignment w:val="baseline"/>
              <w:rPr>
                <w:rFonts w:ascii="Arial" w:hAnsi="Arial" w:cs="Arial"/>
                <w:bCs/>
              </w:rPr>
            </w:pPr>
            <w:sdt>
              <w:sdtPr>
                <w:rPr>
                  <w:rFonts w:ascii="Arial" w:hAnsi="Arial" w:cs="Arial"/>
                  <w:sz w:val="24"/>
                  <w:szCs w:val="24"/>
                </w:rPr>
                <w:id w:val="15026264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C41EFDB" w14:textId="77777777" w:rsidR="001C05F7" w:rsidRPr="0010792D" w:rsidRDefault="000E370D" w:rsidP="00671070">
            <w:pPr>
              <w:overflowPunct w:val="0"/>
              <w:autoSpaceDE w:val="0"/>
              <w:autoSpaceDN w:val="0"/>
              <w:adjustRightInd w:val="0"/>
              <w:spacing w:after="0"/>
              <w:textAlignment w:val="baseline"/>
              <w:rPr>
                <w:rFonts w:ascii="Arial" w:hAnsi="Arial" w:cs="Arial"/>
                <w:bCs/>
              </w:rPr>
            </w:pPr>
            <w:sdt>
              <w:sdtPr>
                <w:rPr>
                  <w:rFonts w:ascii="Arial" w:hAnsi="Arial" w:cs="Arial"/>
                  <w:sz w:val="24"/>
                  <w:szCs w:val="24"/>
                </w:rPr>
                <w:id w:val="282854427"/>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89B8FA3" w14:textId="77777777" w:rsidR="001C05F7" w:rsidRPr="0010792D" w:rsidRDefault="000E370D" w:rsidP="00671070">
            <w:pPr>
              <w:overflowPunct w:val="0"/>
              <w:autoSpaceDE w:val="0"/>
              <w:autoSpaceDN w:val="0"/>
              <w:adjustRightInd w:val="0"/>
              <w:spacing w:after="0"/>
              <w:textAlignment w:val="baseline"/>
              <w:rPr>
                <w:rFonts w:ascii="Arial" w:hAnsi="Arial" w:cs="Arial"/>
                <w:bCs/>
              </w:rPr>
            </w:pPr>
            <w:sdt>
              <w:sdtPr>
                <w:rPr>
                  <w:rFonts w:ascii="Arial" w:hAnsi="Arial" w:cs="Arial"/>
                  <w:sz w:val="24"/>
                  <w:szCs w:val="24"/>
                </w:rPr>
                <w:id w:val="-97244310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Borders>
              <w:top w:val="single" w:sz="4" w:space="0" w:color="auto"/>
              <w:left w:val="single" w:sz="4" w:space="0" w:color="auto"/>
              <w:bottom w:val="single" w:sz="4" w:space="0" w:color="auto"/>
              <w:right w:val="single" w:sz="4" w:space="0" w:color="auto"/>
            </w:tcBorders>
            <w:shd w:val="clear" w:color="auto" w:fill="auto"/>
          </w:tcPr>
          <w:p w14:paraId="52E2030E" w14:textId="77777777" w:rsidR="001C05F7" w:rsidRPr="003435D6" w:rsidRDefault="001C05F7" w:rsidP="00671070">
            <w:pPr>
              <w:overflowPunct w:val="0"/>
              <w:autoSpaceDE w:val="0"/>
              <w:autoSpaceDN w:val="0"/>
              <w:adjustRightInd w:val="0"/>
              <w:spacing w:after="0"/>
              <w:textAlignment w:val="baseline"/>
              <w:rPr>
                <w:rFonts w:ascii="Arial" w:hAnsi="Arial" w:cs="Arial"/>
                <w:bCs/>
                <w:sz w:val="16"/>
                <w:szCs w:val="16"/>
              </w:rPr>
            </w:pPr>
          </w:p>
        </w:tc>
      </w:tr>
      <w:tr w:rsidR="001C05F7" w:rsidRPr="0010792D" w14:paraId="0A2C0601" w14:textId="77777777" w:rsidTr="00671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14:paraId="56DEDC1E" w14:textId="77777777" w:rsidR="001C05F7" w:rsidRPr="00DD0BFA" w:rsidRDefault="001C05F7" w:rsidP="00671070">
            <w:pPr>
              <w:overflowPunct w:val="0"/>
              <w:autoSpaceDE w:val="0"/>
              <w:autoSpaceDN w:val="0"/>
              <w:adjustRightInd w:val="0"/>
              <w:spacing w:after="0"/>
              <w:textAlignment w:val="baseline"/>
              <w:rPr>
                <w:rFonts w:ascii="Arial" w:hAnsi="Arial" w:cs="Arial"/>
                <w:sz w:val="20"/>
                <w:szCs w:val="20"/>
              </w:rPr>
            </w:pPr>
            <w:r w:rsidRPr="00DD0BFA">
              <w:rPr>
                <w:rFonts w:ascii="Arial" w:hAnsi="Arial" w:cs="Arial"/>
                <w:sz w:val="20"/>
                <w:szCs w:val="20"/>
              </w:rPr>
              <w:t xml:space="preserve">V primeru, da določitev višine poenostavljenih stroškov </w:t>
            </w:r>
            <w:r>
              <w:rPr>
                <w:rFonts w:ascii="Arial" w:hAnsi="Arial" w:cs="Arial"/>
                <w:sz w:val="20"/>
                <w:szCs w:val="20"/>
              </w:rPr>
              <w:t>za</w:t>
            </w:r>
            <w:r w:rsidRPr="00DD0BFA">
              <w:rPr>
                <w:rFonts w:ascii="Arial" w:hAnsi="Arial" w:cs="Arial"/>
                <w:sz w:val="20"/>
                <w:szCs w:val="20"/>
              </w:rPr>
              <w:t xml:space="preserve"> </w:t>
            </w:r>
            <w:r>
              <w:rPr>
                <w:rFonts w:ascii="Arial" w:hAnsi="Arial" w:cs="Arial"/>
                <w:sz w:val="20"/>
                <w:szCs w:val="20"/>
              </w:rPr>
              <w:t>NPO</w:t>
            </w:r>
            <w:r w:rsidRPr="00DD0BFA">
              <w:rPr>
                <w:rFonts w:ascii="Arial" w:hAnsi="Arial" w:cs="Arial"/>
                <w:sz w:val="20"/>
                <w:szCs w:val="20"/>
              </w:rPr>
              <w:t xml:space="preserve"> temelji na pošteni, pravični in preverljivi metodi izračuna oz. predlogu proračuna (3(a) in 3(b) točka 53. člena Uredbe 2021/1060/EU):</w:t>
            </w:r>
          </w:p>
          <w:p w14:paraId="3EAF590B" w14:textId="77777777" w:rsidR="001C05F7" w:rsidRPr="0001680D" w:rsidRDefault="001C05F7" w:rsidP="003A2C5A">
            <w:pPr>
              <w:pStyle w:val="Odstavekseznama"/>
              <w:numPr>
                <w:ilvl w:val="0"/>
                <w:numId w:val="14"/>
              </w:numPr>
              <w:spacing w:after="0" w:line="276" w:lineRule="auto"/>
              <w:rPr>
                <w:rFonts w:ascii="Arial" w:hAnsi="Arial" w:cs="Arial"/>
                <w:sz w:val="18"/>
                <w:szCs w:val="18"/>
              </w:rPr>
            </w:pPr>
            <w:r w:rsidRPr="0001680D">
              <w:rPr>
                <w:rFonts w:ascii="Arial" w:hAnsi="Arial" w:cs="Arial"/>
                <w:sz w:val="18"/>
                <w:szCs w:val="18"/>
              </w:rPr>
              <w:t>ali vsebuje opis metode izračuna, vključno s ključnimi koraki izračuna?;</w:t>
            </w:r>
          </w:p>
          <w:p w14:paraId="67F7D548" w14:textId="77777777" w:rsidR="001C05F7" w:rsidRDefault="001C05F7" w:rsidP="003A2C5A">
            <w:pPr>
              <w:pStyle w:val="Odstavekseznama"/>
              <w:numPr>
                <w:ilvl w:val="0"/>
                <w:numId w:val="14"/>
              </w:numPr>
              <w:spacing w:after="0" w:line="276" w:lineRule="auto"/>
              <w:rPr>
                <w:rFonts w:ascii="Arial" w:hAnsi="Arial" w:cs="Arial"/>
                <w:sz w:val="18"/>
                <w:szCs w:val="18"/>
              </w:rPr>
            </w:pPr>
            <w:r w:rsidRPr="0001680D">
              <w:rPr>
                <w:rFonts w:ascii="Arial" w:hAnsi="Arial" w:cs="Arial"/>
                <w:sz w:val="18"/>
                <w:szCs w:val="18"/>
              </w:rPr>
              <w:t>ali vsebuje vire podatkov, ki so se uporabili pri analizah in izračunih, vključno z oceno ustreznosti podatkov za predvidene operacije in oceno kakovosti podatkov?;</w:t>
            </w:r>
          </w:p>
          <w:p w14:paraId="29BE26A4" w14:textId="77777777" w:rsidR="001C05F7" w:rsidRPr="00D25A28" w:rsidRDefault="001C05F7" w:rsidP="003A2C5A">
            <w:pPr>
              <w:pStyle w:val="Odstavekseznama"/>
              <w:numPr>
                <w:ilvl w:val="0"/>
                <w:numId w:val="14"/>
              </w:numPr>
              <w:spacing w:after="0" w:line="276" w:lineRule="auto"/>
              <w:rPr>
                <w:rFonts w:ascii="Arial" w:hAnsi="Arial" w:cs="Arial"/>
                <w:sz w:val="18"/>
                <w:szCs w:val="18"/>
              </w:rPr>
            </w:pPr>
            <w:r w:rsidRPr="00D25A28">
              <w:rPr>
                <w:rFonts w:ascii="Arial" w:hAnsi="Arial" w:cs="Arial"/>
                <w:sz w:val="18"/>
                <w:szCs w:val="18"/>
              </w:rPr>
              <w:t>ali vsebuje izračun za določitev vrednosti POS?</w:t>
            </w: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tcPr>
          <w:p w14:paraId="7EDD223D" w14:textId="77777777" w:rsidR="001C05F7" w:rsidRPr="0010792D" w:rsidRDefault="000E370D" w:rsidP="00671070">
            <w:pPr>
              <w:overflowPunct w:val="0"/>
              <w:autoSpaceDE w:val="0"/>
              <w:autoSpaceDN w:val="0"/>
              <w:adjustRightInd w:val="0"/>
              <w:spacing w:after="0"/>
              <w:textAlignment w:val="baseline"/>
              <w:rPr>
                <w:rFonts w:ascii="Arial" w:hAnsi="Arial" w:cs="Arial"/>
                <w:bCs/>
              </w:rPr>
            </w:pPr>
            <w:sdt>
              <w:sdtPr>
                <w:rPr>
                  <w:rFonts w:ascii="Arial" w:hAnsi="Arial" w:cs="Arial"/>
                  <w:sz w:val="24"/>
                  <w:szCs w:val="24"/>
                </w:rPr>
                <w:id w:val="-123546403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4777500" w14:textId="77777777" w:rsidR="001C05F7" w:rsidRPr="0010792D" w:rsidRDefault="000E370D" w:rsidP="00671070">
            <w:pPr>
              <w:overflowPunct w:val="0"/>
              <w:autoSpaceDE w:val="0"/>
              <w:autoSpaceDN w:val="0"/>
              <w:adjustRightInd w:val="0"/>
              <w:spacing w:after="0"/>
              <w:textAlignment w:val="baseline"/>
              <w:rPr>
                <w:rFonts w:ascii="Arial" w:hAnsi="Arial" w:cs="Arial"/>
                <w:bCs/>
              </w:rPr>
            </w:pPr>
            <w:sdt>
              <w:sdtPr>
                <w:rPr>
                  <w:rFonts w:ascii="Arial" w:hAnsi="Arial" w:cs="Arial"/>
                  <w:sz w:val="24"/>
                  <w:szCs w:val="24"/>
                </w:rPr>
                <w:id w:val="189091852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D037C5" w14:textId="77777777" w:rsidR="001C05F7" w:rsidRPr="0010792D" w:rsidRDefault="000E370D" w:rsidP="00671070">
            <w:pPr>
              <w:overflowPunct w:val="0"/>
              <w:autoSpaceDE w:val="0"/>
              <w:autoSpaceDN w:val="0"/>
              <w:adjustRightInd w:val="0"/>
              <w:spacing w:after="0"/>
              <w:textAlignment w:val="baseline"/>
              <w:rPr>
                <w:rFonts w:ascii="Arial" w:hAnsi="Arial" w:cs="Arial"/>
                <w:bCs/>
              </w:rPr>
            </w:pPr>
            <w:sdt>
              <w:sdtPr>
                <w:rPr>
                  <w:rFonts w:ascii="Arial" w:hAnsi="Arial" w:cs="Arial"/>
                  <w:sz w:val="24"/>
                  <w:szCs w:val="24"/>
                </w:rPr>
                <w:id w:val="-195832525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Borders>
              <w:top w:val="single" w:sz="4" w:space="0" w:color="auto"/>
              <w:left w:val="single" w:sz="4" w:space="0" w:color="auto"/>
              <w:bottom w:val="single" w:sz="4" w:space="0" w:color="auto"/>
              <w:right w:val="single" w:sz="4" w:space="0" w:color="auto"/>
            </w:tcBorders>
            <w:shd w:val="clear" w:color="auto" w:fill="auto"/>
          </w:tcPr>
          <w:p w14:paraId="4FF8784D" w14:textId="77777777" w:rsidR="001C05F7" w:rsidRPr="003435D6" w:rsidRDefault="001C05F7" w:rsidP="00671070">
            <w:pPr>
              <w:overflowPunct w:val="0"/>
              <w:autoSpaceDE w:val="0"/>
              <w:autoSpaceDN w:val="0"/>
              <w:adjustRightInd w:val="0"/>
              <w:spacing w:after="0"/>
              <w:textAlignment w:val="baseline"/>
              <w:rPr>
                <w:rFonts w:ascii="Arial" w:hAnsi="Arial" w:cs="Arial"/>
                <w:bCs/>
                <w:sz w:val="16"/>
                <w:szCs w:val="16"/>
              </w:rPr>
            </w:pPr>
          </w:p>
        </w:tc>
      </w:tr>
      <w:tr w:rsidR="001C05F7" w:rsidRPr="0001680D" w14:paraId="57E3B98F" w14:textId="77777777" w:rsidTr="00671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14:paraId="55EF1AA5" w14:textId="77777777" w:rsidR="001C05F7" w:rsidRPr="00DD0BFA" w:rsidRDefault="001C05F7" w:rsidP="00671070">
            <w:pPr>
              <w:overflowPunct w:val="0"/>
              <w:autoSpaceDE w:val="0"/>
              <w:autoSpaceDN w:val="0"/>
              <w:adjustRightInd w:val="0"/>
              <w:spacing w:after="0"/>
              <w:textAlignment w:val="baseline"/>
              <w:rPr>
                <w:rFonts w:ascii="Arial" w:hAnsi="Arial" w:cs="Arial"/>
                <w:sz w:val="20"/>
                <w:szCs w:val="20"/>
              </w:rPr>
            </w:pPr>
            <w:r w:rsidRPr="00DD0BFA">
              <w:rPr>
                <w:rFonts w:ascii="Arial" w:hAnsi="Arial" w:cs="Arial"/>
                <w:sz w:val="20"/>
                <w:szCs w:val="20"/>
              </w:rPr>
              <w:t xml:space="preserve">V primeru, da določitev višine poenostavljenih stroškov </w:t>
            </w:r>
            <w:r>
              <w:rPr>
                <w:rFonts w:ascii="Arial" w:hAnsi="Arial" w:cs="Arial"/>
                <w:sz w:val="20"/>
                <w:szCs w:val="20"/>
              </w:rPr>
              <w:t>za NPO</w:t>
            </w:r>
            <w:r w:rsidRPr="00DD0BFA">
              <w:rPr>
                <w:rFonts w:ascii="Arial" w:hAnsi="Arial" w:cs="Arial"/>
                <w:sz w:val="20"/>
                <w:szCs w:val="20"/>
              </w:rPr>
              <w:t xml:space="preserve"> temelji na pravilih, ki se uporabljajo v politikah Unije za podobno vrsto operacij oz. v programih, ki financirajo podobne vrste operacij (3(c) in 3(d) točka 53. člena Uredbe 2021/1060/EU):</w:t>
            </w:r>
          </w:p>
          <w:p w14:paraId="50DE1451" w14:textId="77777777" w:rsidR="001C05F7" w:rsidRPr="00D25A28" w:rsidRDefault="001C05F7" w:rsidP="003A2C5A">
            <w:pPr>
              <w:pStyle w:val="Odstavekseznama"/>
              <w:numPr>
                <w:ilvl w:val="0"/>
                <w:numId w:val="14"/>
              </w:numPr>
              <w:spacing w:after="0" w:line="276" w:lineRule="auto"/>
              <w:rPr>
                <w:rFonts w:ascii="Arial" w:hAnsi="Arial" w:cs="Arial"/>
                <w:sz w:val="18"/>
                <w:szCs w:val="18"/>
              </w:rPr>
            </w:pPr>
            <w:r w:rsidRPr="00D25A28">
              <w:rPr>
                <w:rFonts w:ascii="Arial" w:hAnsi="Arial" w:cs="Arial"/>
                <w:sz w:val="18"/>
                <w:szCs w:val="18"/>
              </w:rPr>
              <w:t>ali vsebuje navedbo politike Unije oziroma programa, ki financira podobne vrste operacij?;</w:t>
            </w:r>
          </w:p>
          <w:p w14:paraId="72BE423C" w14:textId="77777777" w:rsidR="001C05F7" w:rsidRPr="00D25A28" w:rsidRDefault="001C05F7" w:rsidP="003A2C5A">
            <w:pPr>
              <w:pStyle w:val="Odstavekseznama"/>
              <w:numPr>
                <w:ilvl w:val="0"/>
                <w:numId w:val="14"/>
              </w:numPr>
              <w:spacing w:after="0" w:line="276" w:lineRule="auto"/>
              <w:rPr>
                <w:rFonts w:ascii="Arial" w:hAnsi="Arial" w:cs="Arial"/>
                <w:sz w:val="18"/>
                <w:szCs w:val="18"/>
              </w:rPr>
            </w:pPr>
            <w:r w:rsidRPr="00D25A28">
              <w:rPr>
                <w:rFonts w:ascii="Arial" w:hAnsi="Arial" w:cs="Arial"/>
                <w:sz w:val="18"/>
                <w:szCs w:val="18"/>
              </w:rPr>
              <w:t>ali vsebuje oceno primerljivosti operacij?;</w:t>
            </w:r>
          </w:p>
          <w:p w14:paraId="07FFFDB3" w14:textId="77777777" w:rsidR="001C05F7" w:rsidRPr="0001680D" w:rsidRDefault="001C05F7" w:rsidP="003A2C5A">
            <w:pPr>
              <w:pStyle w:val="Odstavekseznama"/>
              <w:numPr>
                <w:ilvl w:val="0"/>
                <w:numId w:val="14"/>
              </w:numPr>
              <w:spacing w:after="0" w:line="276" w:lineRule="auto"/>
              <w:rPr>
                <w:rFonts w:ascii="Arial" w:hAnsi="Arial" w:cs="Arial"/>
              </w:rPr>
            </w:pPr>
            <w:r w:rsidRPr="00D25A28">
              <w:rPr>
                <w:rFonts w:ascii="Arial" w:hAnsi="Arial" w:cs="Arial"/>
                <w:sz w:val="18"/>
                <w:szCs w:val="18"/>
              </w:rPr>
              <w:t>ali je vrednost POS določena?</w:t>
            </w: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tcPr>
          <w:p w14:paraId="02B45FEC" w14:textId="77777777" w:rsidR="001C05F7" w:rsidRPr="00D25A28"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1876879068"/>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DA</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CD0946F" w14:textId="77777777" w:rsidR="001C05F7" w:rsidRPr="00D25A28"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496574913"/>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NE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DB4CE7" w14:textId="77777777" w:rsidR="001C05F7" w:rsidRPr="00D25A28"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2057806250"/>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sidRPr="0001680D">
              <w:rPr>
                <w:rFonts w:ascii="Arial" w:hAnsi="Arial" w:cs="Arial"/>
                <w:sz w:val="20"/>
                <w:szCs w:val="20"/>
              </w:rPr>
              <w:t xml:space="preserve"> Ni relevantno</w:t>
            </w:r>
          </w:p>
        </w:tc>
        <w:tc>
          <w:tcPr>
            <w:tcW w:w="2402" w:type="dxa"/>
            <w:tcBorders>
              <w:top w:val="single" w:sz="4" w:space="0" w:color="auto"/>
              <w:left w:val="single" w:sz="4" w:space="0" w:color="auto"/>
              <w:bottom w:val="single" w:sz="4" w:space="0" w:color="auto"/>
              <w:right w:val="single" w:sz="4" w:space="0" w:color="auto"/>
            </w:tcBorders>
            <w:shd w:val="clear" w:color="auto" w:fill="auto"/>
          </w:tcPr>
          <w:p w14:paraId="20221DF3" w14:textId="77777777" w:rsidR="001C05F7" w:rsidRPr="003435D6" w:rsidRDefault="001C05F7" w:rsidP="00671070">
            <w:pPr>
              <w:overflowPunct w:val="0"/>
              <w:autoSpaceDE w:val="0"/>
              <w:autoSpaceDN w:val="0"/>
              <w:adjustRightInd w:val="0"/>
              <w:spacing w:after="0"/>
              <w:textAlignment w:val="baseline"/>
              <w:rPr>
                <w:rFonts w:ascii="Arial" w:hAnsi="Arial" w:cs="Arial"/>
                <w:bCs/>
                <w:sz w:val="16"/>
                <w:szCs w:val="16"/>
              </w:rPr>
            </w:pPr>
          </w:p>
        </w:tc>
      </w:tr>
      <w:tr w:rsidR="001C05F7" w:rsidRPr="0001680D" w14:paraId="542887DC" w14:textId="77777777" w:rsidTr="00671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14:paraId="56528B53" w14:textId="77777777" w:rsidR="001C05F7" w:rsidRPr="00740D5E" w:rsidRDefault="001C05F7" w:rsidP="00671070">
            <w:pPr>
              <w:overflowPunct w:val="0"/>
              <w:autoSpaceDE w:val="0"/>
              <w:autoSpaceDN w:val="0"/>
              <w:adjustRightInd w:val="0"/>
              <w:spacing w:after="0"/>
              <w:textAlignment w:val="baseline"/>
              <w:rPr>
                <w:rFonts w:ascii="Arial" w:hAnsi="Arial" w:cs="Arial"/>
                <w:b/>
                <w:bCs/>
                <w:sz w:val="20"/>
                <w:szCs w:val="20"/>
              </w:rPr>
            </w:pPr>
            <w:r w:rsidRPr="00740D5E">
              <w:rPr>
                <w:rFonts w:ascii="Arial" w:hAnsi="Arial" w:cs="Arial"/>
                <w:b/>
                <w:bCs/>
                <w:sz w:val="20"/>
                <w:szCs w:val="20"/>
              </w:rPr>
              <w:t>Metodologija ustreza kriterijem 3. točke 53. člena Uredbe 2021/1060/EU</w:t>
            </w: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tcPr>
          <w:p w14:paraId="37B7C9F7" w14:textId="77777777" w:rsidR="001C05F7" w:rsidRPr="0063505C"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205226625"/>
                <w14:checkbox>
                  <w14:checked w14:val="0"/>
                  <w14:checkedState w14:val="2612" w14:font="MS Gothic"/>
                  <w14:uncheckedState w14:val="2610" w14:font="MS Gothic"/>
                </w14:checkbox>
              </w:sdtPr>
              <w:sdtEndPr/>
              <w:sdtContent>
                <w:r w:rsidR="001C05F7" w:rsidRPr="00740D5E">
                  <w:rPr>
                    <w:rFonts w:ascii="Segoe UI Symbol" w:hAnsi="Segoe UI Symbol" w:cs="Segoe UI Symbol"/>
                    <w:sz w:val="24"/>
                    <w:szCs w:val="24"/>
                  </w:rPr>
                  <w:t>☐</w:t>
                </w:r>
              </w:sdtContent>
            </w:sdt>
            <w:r w:rsidR="001C05F7">
              <w:rPr>
                <w:rFonts w:ascii="Arial" w:hAnsi="Arial" w:cs="Arial"/>
                <w:sz w:val="24"/>
                <w:szCs w:val="24"/>
              </w:rPr>
              <w:t xml:space="preserve"> </w:t>
            </w:r>
            <w:r w:rsidR="001C05F7" w:rsidRPr="00740D5E">
              <w:rPr>
                <w:rFonts w:ascii="Arial" w:hAnsi="Arial" w:cs="Arial"/>
                <w:b/>
                <w:bCs/>
                <w:sz w:val="20"/>
                <w:szCs w:val="20"/>
              </w:rPr>
              <w:t>USTREZA</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0CBE844" w14:textId="77777777" w:rsidR="001C05F7" w:rsidRPr="0063505C"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297617261"/>
                <w14:checkbox>
                  <w14:checked w14:val="0"/>
                  <w14:checkedState w14:val="2612" w14:font="MS Gothic"/>
                  <w14:uncheckedState w14:val="2610" w14:font="MS Gothic"/>
                </w14:checkbox>
              </w:sdtPr>
              <w:sdtEndPr/>
              <w:sdtContent>
                <w:r w:rsidR="001C05F7">
                  <w:rPr>
                    <w:rFonts w:ascii="MS Gothic" w:eastAsia="MS Gothic" w:hAnsi="MS Gothic" w:cs="Arial" w:hint="eastAsia"/>
                    <w:sz w:val="24"/>
                    <w:szCs w:val="24"/>
                  </w:rPr>
                  <w:t>☐</w:t>
                </w:r>
              </w:sdtContent>
            </w:sdt>
            <w:r w:rsidR="001C05F7">
              <w:rPr>
                <w:rFonts w:ascii="Arial" w:hAnsi="Arial" w:cs="Arial"/>
                <w:sz w:val="24"/>
                <w:szCs w:val="24"/>
              </w:rPr>
              <w:t xml:space="preserve"> </w:t>
            </w:r>
            <w:r w:rsidR="001C05F7" w:rsidRPr="00740D5E">
              <w:rPr>
                <w:rFonts w:ascii="Arial" w:hAnsi="Arial" w:cs="Arial"/>
                <w:b/>
                <w:bCs/>
                <w:sz w:val="20"/>
                <w:szCs w:val="20"/>
              </w:rPr>
              <w:t>NE USTREZA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99A42E2" w14:textId="77777777" w:rsidR="001C05F7" w:rsidRPr="0063505C" w:rsidRDefault="001C05F7" w:rsidP="00671070">
            <w:pPr>
              <w:overflowPunct w:val="0"/>
              <w:autoSpaceDE w:val="0"/>
              <w:autoSpaceDN w:val="0"/>
              <w:adjustRightInd w:val="0"/>
              <w:spacing w:after="0"/>
              <w:textAlignment w:val="baseline"/>
              <w:rPr>
                <w:rFonts w:ascii="Arial" w:hAnsi="Arial" w:cs="Arial"/>
                <w:sz w:val="24"/>
                <w:szCs w:val="24"/>
              </w:rPr>
            </w:pPr>
          </w:p>
        </w:tc>
        <w:tc>
          <w:tcPr>
            <w:tcW w:w="2402" w:type="dxa"/>
            <w:tcBorders>
              <w:top w:val="single" w:sz="4" w:space="0" w:color="auto"/>
              <w:left w:val="single" w:sz="4" w:space="0" w:color="auto"/>
              <w:bottom w:val="single" w:sz="4" w:space="0" w:color="auto"/>
              <w:right w:val="single" w:sz="4" w:space="0" w:color="auto"/>
            </w:tcBorders>
            <w:shd w:val="clear" w:color="auto" w:fill="auto"/>
          </w:tcPr>
          <w:p w14:paraId="3E04AB33" w14:textId="77777777" w:rsidR="001C05F7" w:rsidRPr="003435D6" w:rsidRDefault="001C05F7" w:rsidP="00671070">
            <w:pPr>
              <w:overflowPunct w:val="0"/>
              <w:autoSpaceDE w:val="0"/>
              <w:autoSpaceDN w:val="0"/>
              <w:adjustRightInd w:val="0"/>
              <w:spacing w:after="0"/>
              <w:textAlignment w:val="baseline"/>
              <w:rPr>
                <w:rFonts w:ascii="Arial" w:hAnsi="Arial" w:cs="Arial"/>
                <w:bCs/>
                <w:sz w:val="16"/>
                <w:szCs w:val="16"/>
              </w:rPr>
            </w:pPr>
          </w:p>
        </w:tc>
      </w:tr>
      <w:tr w:rsidR="001C05F7" w:rsidRPr="0001680D" w14:paraId="60423B2F" w14:textId="77777777" w:rsidTr="00671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14:paraId="31F0F5F0" w14:textId="77777777" w:rsidR="001C05F7" w:rsidRPr="00740D5E" w:rsidRDefault="001C05F7" w:rsidP="00671070">
            <w:pPr>
              <w:overflowPunct w:val="0"/>
              <w:autoSpaceDE w:val="0"/>
              <w:autoSpaceDN w:val="0"/>
              <w:adjustRightInd w:val="0"/>
              <w:spacing w:after="0"/>
              <w:textAlignment w:val="baseline"/>
              <w:rPr>
                <w:rFonts w:ascii="Arial" w:hAnsi="Arial" w:cs="Arial"/>
                <w:b/>
                <w:bCs/>
                <w:sz w:val="20"/>
                <w:szCs w:val="20"/>
              </w:rPr>
            </w:pPr>
            <w:r w:rsidRPr="00740D5E">
              <w:rPr>
                <w:rFonts w:ascii="Arial" w:hAnsi="Arial" w:cs="Arial"/>
                <w:b/>
                <w:bCs/>
                <w:sz w:val="20"/>
                <w:szCs w:val="20"/>
              </w:rPr>
              <w:t>Ali iz ugotovitev pregleda izhaja da uporaba POS ustreza vsem zahtevam?</w:t>
            </w: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tcPr>
          <w:p w14:paraId="0417CB10" w14:textId="77777777" w:rsidR="001C05F7" w:rsidRPr="00740D5E"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1266356235"/>
                <w14:checkbox>
                  <w14:checked w14:val="0"/>
                  <w14:checkedState w14:val="2612" w14:font="MS Gothic"/>
                  <w14:uncheckedState w14:val="2610" w14:font="MS Gothic"/>
                </w14:checkbox>
              </w:sdtPr>
              <w:sdtEndPr/>
              <w:sdtContent>
                <w:r w:rsidR="001C05F7" w:rsidRPr="00740D5E">
                  <w:rPr>
                    <w:rFonts w:ascii="Segoe UI Symbol" w:hAnsi="Segoe UI Symbol" w:cs="Segoe UI Symbol"/>
                    <w:sz w:val="24"/>
                    <w:szCs w:val="24"/>
                  </w:rPr>
                  <w:t>☐</w:t>
                </w:r>
              </w:sdtContent>
            </w:sdt>
            <w:r w:rsidR="001C05F7" w:rsidRPr="00740D5E">
              <w:rPr>
                <w:rFonts w:ascii="Arial" w:hAnsi="Arial" w:cs="Arial"/>
                <w:b/>
                <w:bCs/>
                <w:sz w:val="20"/>
                <w:szCs w:val="20"/>
              </w:rPr>
              <w:t>DA</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FD5D43F" w14:textId="77777777" w:rsidR="001C05F7" w:rsidRPr="00740D5E"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1130160762"/>
                <w14:checkbox>
                  <w14:checked w14:val="0"/>
                  <w14:checkedState w14:val="2612" w14:font="MS Gothic"/>
                  <w14:uncheckedState w14:val="2610" w14:font="MS Gothic"/>
                </w14:checkbox>
              </w:sdtPr>
              <w:sdtEndPr/>
              <w:sdtContent>
                <w:r w:rsidR="001C05F7" w:rsidRPr="00740D5E">
                  <w:rPr>
                    <w:rFonts w:ascii="Segoe UI Symbol" w:hAnsi="Segoe UI Symbol" w:cs="Segoe UI Symbol"/>
                    <w:sz w:val="24"/>
                    <w:szCs w:val="24"/>
                  </w:rPr>
                  <w:t>☐</w:t>
                </w:r>
              </w:sdtContent>
            </w:sdt>
            <w:r w:rsidR="001C05F7" w:rsidRPr="00740D5E">
              <w:rPr>
                <w:rFonts w:ascii="Arial" w:hAnsi="Arial" w:cs="Arial"/>
                <w:b/>
                <w:bCs/>
                <w:sz w:val="20"/>
                <w:szCs w:val="20"/>
              </w:rPr>
              <w:t>NE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3C2789" w14:textId="77777777" w:rsidR="001C05F7" w:rsidRPr="00740D5E" w:rsidRDefault="000E370D" w:rsidP="00671070">
            <w:pPr>
              <w:overflowPunct w:val="0"/>
              <w:autoSpaceDE w:val="0"/>
              <w:autoSpaceDN w:val="0"/>
              <w:adjustRightInd w:val="0"/>
              <w:spacing w:after="0"/>
              <w:textAlignment w:val="baseline"/>
              <w:rPr>
                <w:rFonts w:ascii="Arial" w:hAnsi="Arial" w:cs="Arial"/>
                <w:sz w:val="24"/>
                <w:szCs w:val="24"/>
              </w:rPr>
            </w:pPr>
            <w:sdt>
              <w:sdtPr>
                <w:rPr>
                  <w:rFonts w:ascii="Arial" w:hAnsi="Arial" w:cs="Arial"/>
                  <w:sz w:val="24"/>
                  <w:szCs w:val="24"/>
                </w:rPr>
                <w:id w:val="-238249146"/>
                <w14:checkbox>
                  <w14:checked w14:val="0"/>
                  <w14:checkedState w14:val="2612" w14:font="MS Gothic"/>
                  <w14:uncheckedState w14:val="2610" w14:font="MS Gothic"/>
                </w14:checkbox>
              </w:sdtPr>
              <w:sdtEndPr/>
              <w:sdtContent>
                <w:r w:rsidR="001C05F7" w:rsidRPr="00740D5E">
                  <w:rPr>
                    <w:rFonts w:ascii="Segoe UI Symbol" w:hAnsi="Segoe UI Symbol" w:cs="Segoe UI Symbol"/>
                    <w:sz w:val="24"/>
                    <w:szCs w:val="24"/>
                  </w:rPr>
                  <w:t>☐</w:t>
                </w:r>
              </w:sdtContent>
            </w:sdt>
            <w:r w:rsidR="001C05F7" w:rsidRPr="00740D5E">
              <w:rPr>
                <w:rFonts w:ascii="Arial" w:hAnsi="Arial" w:cs="Arial"/>
                <w:sz w:val="24"/>
                <w:szCs w:val="24"/>
              </w:rPr>
              <w:t xml:space="preserve"> </w:t>
            </w:r>
            <w:r w:rsidR="001C05F7" w:rsidRPr="00740D5E">
              <w:rPr>
                <w:rFonts w:ascii="Arial" w:hAnsi="Arial" w:cs="Arial"/>
                <w:b/>
                <w:bCs/>
                <w:sz w:val="20"/>
                <w:szCs w:val="20"/>
              </w:rPr>
              <w:t>Ni relevantno</w:t>
            </w:r>
          </w:p>
        </w:tc>
        <w:tc>
          <w:tcPr>
            <w:tcW w:w="2402" w:type="dxa"/>
            <w:tcBorders>
              <w:top w:val="single" w:sz="4" w:space="0" w:color="auto"/>
              <w:left w:val="single" w:sz="4" w:space="0" w:color="auto"/>
              <w:bottom w:val="single" w:sz="4" w:space="0" w:color="auto"/>
              <w:right w:val="single" w:sz="4" w:space="0" w:color="auto"/>
            </w:tcBorders>
            <w:shd w:val="clear" w:color="auto" w:fill="auto"/>
          </w:tcPr>
          <w:p w14:paraId="43C5AAE1" w14:textId="77777777" w:rsidR="001C05F7" w:rsidRPr="003435D6" w:rsidRDefault="001C05F7" w:rsidP="00671070">
            <w:pPr>
              <w:overflowPunct w:val="0"/>
              <w:autoSpaceDE w:val="0"/>
              <w:autoSpaceDN w:val="0"/>
              <w:adjustRightInd w:val="0"/>
              <w:spacing w:after="0"/>
              <w:textAlignment w:val="baseline"/>
              <w:rPr>
                <w:rFonts w:ascii="Arial" w:hAnsi="Arial" w:cs="Arial"/>
                <w:bCs/>
                <w:sz w:val="16"/>
                <w:szCs w:val="16"/>
              </w:rPr>
            </w:pPr>
          </w:p>
          <w:p w14:paraId="11395A19" w14:textId="77777777" w:rsidR="001C05F7" w:rsidRPr="003435D6" w:rsidRDefault="001C05F7" w:rsidP="00671070">
            <w:pPr>
              <w:overflowPunct w:val="0"/>
              <w:autoSpaceDE w:val="0"/>
              <w:autoSpaceDN w:val="0"/>
              <w:adjustRightInd w:val="0"/>
              <w:spacing w:after="0"/>
              <w:textAlignment w:val="baseline"/>
              <w:rPr>
                <w:rFonts w:ascii="Arial" w:hAnsi="Arial" w:cs="Arial"/>
                <w:bCs/>
                <w:sz w:val="16"/>
                <w:szCs w:val="16"/>
              </w:rPr>
            </w:pPr>
          </w:p>
        </w:tc>
      </w:tr>
    </w:tbl>
    <w:p w14:paraId="67E56C90" w14:textId="77777777" w:rsidR="001C05F7" w:rsidRDefault="001C05F7" w:rsidP="001C05F7"/>
    <w:tbl>
      <w:tblPr>
        <w:tblpPr w:leftFromText="141" w:rightFromText="141" w:vertAnchor="text" w:tblpX="-10"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6"/>
        <w:gridCol w:w="1076"/>
        <w:gridCol w:w="2152"/>
        <w:gridCol w:w="2423"/>
      </w:tblGrid>
      <w:tr w:rsidR="001C05F7" w:rsidRPr="0001680D" w14:paraId="74C278DB" w14:textId="77777777" w:rsidTr="001C05F7">
        <w:trPr>
          <w:trHeight w:val="415"/>
        </w:trPr>
        <w:tc>
          <w:tcPr>
            <w:tcW w:w="9067" w:type="dxa"/>
            <w:gridSpan w:val="4"/>
            <w:tcBorders>
              <w:bottom w:val="single" w:sz="4" w:space="0" w:color="auto"/>
            </w:tcBorders>
            <w:shd w:val="clear" w:color="auto" w:fill="auto"/>
            <w:vAlign w:val="center"/>
          </w:tcPr>
          <w:p w14:paraId="6782BF21"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OPOMBE: </w:t>
            </w:r>
          </w:p>
          <w:p w14:paraId="1DEB47A2"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OU je z mnenjem št. </w:t>
            </w:r>
            <w:r w:rsidRPr="0001680D">
              <w:rPr>
                <w:rFonts w:ascii="Arial" w:hAnsi="Arial" w:cs="Arial"/>
                <w:i/>
                <w:sz w:val="20"/>
                <w:szCs w:val="20"/>
              </w:rPr>
              <w:t>3032-xx/2023/xx</w:t>
            </w:r>
            <w:r w:rsidRPr="0001680D">
              <w:rPr>
                <w:rFonts w:ascii="Arial" w:hAnsi="Arial" w:cs="Arial"/>
                <w:sz w:val="20"/>
                <w:szCs w:val="20"/>
              </w:rPr>
              <w:t xml:space="preserve"> z dne </w:t>
            </w:r>
            <w:proofErr w:type="spellStart"/>
            <w:r w:rsidRPr="0001680D">
              <w:rPr>
                <w:rFonts w:ascii="Arial" w:hAnsi="Arial" w:cs="Arial"/>
                <w:i/>
                <w:sz w:val="20"/>
                <w:szCs w:val="20"/>
              </w:rPr>
              <w:t>dd</w:t>
            </w:r>
            <w:proofErr w:type="spellEnd"/>
            <w:r w:rsidRPr="0001680D">
              <w:rPr>
                <w:rFonts w:ascii="Arial" w:hAnsi="Arial" w:cs="Arial"/>
                <w:i/>
                <w:sz w:val="20"/>
                <w:szCs w:val="20"/>
              </w:rPr>
              <w:t xml:space="preserve">. mm. </w:t>
            </w:r>
            <w:proofErr w:type="spellStart"/>
            <w:r w:rsidRPr="0001680D">
              <w:rPr>
                <w:rFonts w:ascii="Arial" w:hAnsi="Arial" w:cs="Arial"/>
                <w:i/>
                <w:sz w:val="20"/>
                <w:szCs w:val="20"/>
              </w:rPr>
              <w:t>llll</w:t>
            </w:r>
            <w:proofErr w:type="spellEnd"/>
            <w:r w:rsidRPr="0001680D">
              <w:rPr>
                <w:rFonts w:ascii="Arial" w:hAnsi="Arial" w:cs="Arial"/>
                <w:i/>
                <w:sz w:val="20"/>
                <w:szCs w:val="20"/>
              </w:rPr>
              <w:t xml:space="preserve"> </w:t>
            </w:r>
            <w:r w:rsidRPr="0001680D">
              <w:rPr>
                <w:rFonts w:ascii="Arial" w:hAnsi="Arial" w:cs="Arial"/>
                <w:sz w:val="20"/>
                <w:szCs w:val="20"/>
              </w:rPr>
              <w:t xml:space="preserve"> pozval PT k dopolnitvi predmetne vloge za odločitev o podpori. </w:t>
            </w:r>
          </w:p>
          <w:p w14:paraId="1E45BF24" w14:textId="77777777" w:rsidR="001C05F7" w:rsidRPr="0001680D" w:rsidRDefault="001C05F7" w:rsidP="001C05F7">
            <w:pPr>
              <w:rPr>
                <w:rFonts w:ascii="Arial" w:hAnsi="Arial" w:cs="Arial"/>
                <w:sz w:val="20"/>
                <w:szCs w:val="20"/>
              </w:rPr>
            </w:pPr>
          </w:p>
        </w:tc>
      </w:tr>
      <w:tr w:rsidR="001C05F7" w:rsidRPr="0001680D" w14:paraId="15D50DD1" w14:textId="77777777" w:rsidTr="001C05F7">
        <w:trPr>
          <w:trHeight w:val="415"/>
        </w:trPr>
        <w:tc>
          <w:tcPr>
            <w:tcW w:w="4492" w:type="dxa"/>
            <w:gridSpan w:val="2"/>
            <w:tcBorders>
              <w:bottom w:val="single" w:sz="4" w:space="0" w:color="auto"/>
            </w:tcBorders>
            <w:shd w:val="clear" w:color="auto" w:fill="auto"/>
            <w:vAlign w:val="center"/>
          </w:tcPr>
          <w:p w14:paraId="63A34CE9"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Pregledal/a: </w:t>
            </w:r>
          </w:p>
        </w:tc>
        <w:tc>
          <w:tcPr>
            <w:tcW w:w="4575" w:type="dxa"/>
            <w:gridSpan w:val="2"/>
            <w:tcBorders>
              <w:bottom w:val="single" w:sz="4" w:space="0" w:color="auto"/>
            </w:tcBorders>
            <w:shd w:val="clear" w:color="auto" w:fill="auto"/>
            <w:vAlign w:val="center"/>
          </w:tcPr>
          <w:p w14:paraId="0ACA8175"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Delovno mesto:  </w:t>
            </w:r>
          </w:p>
        </w:tc>
      </w:tr>
      <w:tr w:rsidR="001C05F7" w:rsidRPr="0001680D" w14:paraId="2E51224B" w14:textId="77777777" w:rsidTr="001C05F7">
        <w:trPr>
          <w:trHeight w:val="450"/>
        </w:trPr>
        <w:tc>
          <w:tcPr>
            <w:tcW w:w="4492" w:type="dxa"/>
            <w:gridSpan w:val="2"/>
            <w:tcBorders>
              <w:bottom w:val="single" w:sz="4" w:space="0" w:color="auto"/>
            </w:tcBorders>
            <w:shd w:val="clear" w:color="auto" w:fill="auto"/>
            <w:vAlign w:val="center"/>
          </w:tcPr>
          <w:p w14:paraId="297FDA20" w14:textId="77777777" w:rsidR="001C05F7" w:rsidRPr="0001680D" w:rsidRDefault="001C05F7" w:rsidP="001C05F7">
            <w:pPr>
              <w:rPr>
                <w:rFonts w:ascii="Arial" w:hAnsi="Arial" w:cs="Arial"/>
                <w:sz w:val="20"/>
                <w:szCs w:val="20"/>
              </w:rPr>
            </w:pPr>
            <w:r w:rsidRPr="0001680D">
              <w:rPr>
                <w:rFonts w:ascii="Arial" w:hAnsi="Arial" w:cs="Arial"/>
                <w:sz w:val="20"/>
                <w:szCs w:val="20"/>
              </w:rPr>
              <w:t>E-pošta:  ime.priimek@gov.si</w:t>
            </w:r>
          </w:p>
        </w:tc>
        <w:tc>
          <w:tcPr>
            <w:tcW w:w="4575" w:type="dxa"/>
            <w:gridSpan w:val="2"/>
            <w:tcBorders>
              <w:bottom w:val="single" w:sz="4" w:space="0" w:color="auto"/>
            </w:tcBorders>
            <w:shd w:val="clear" w:color="auto" w:fill="auto"/>
            <w:vAlign w:val="center"/>
          </w:tcPr>
          <w:p w14:paraId="28DFD73E"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Telefon: </w:t>
            </w:r>
          </w:p>
        </w:tc>
      </w:tr>
      <w:tr w:rsidR="001C05F7" w:rsidRPr="0001680D" w14:paraId="4A9AEC4B" w14:textId="77777777" w:rsidTr="001C05F7">
        <w:tc>
          <w:tcPr>
            <w:tcW w:w="3416" w:type="dxa"/>
            <w:tcBorders>
              <w:top w:val="single" w:sz="4" w:space="0" w:color="auto"/>
              <w:bottom w:val="single" w:sz="4" w:space="0" w:color="auto"/>
              <w:right w:val="single" w:sz="4" w:space="0" w:color="auto"/>
            </w:tcBorders>
            <w:shd w:val="clear" w:color="auto" w:fill="auto"/>
          </w:tcPr>
          <w:p w14:paraId="799D56A2" w14:textId="77777777" w:rsidR="001C05F7" w:rsidRPr="0001680D" w:rsidRDefault="001C05F7" w:rsidP="001C05F7">
            <w:pPr>
              <w:rPr>
                <w:rFonts w:ascii="Arial" w:hAnsi="Arial" w:cs="Arial"/>
                <w:sz w:val="20"/>
                <w:szCs w:val="20"/>
              </w:rPr>
            </w:pPr>
            <w:r w:rsidRPr="0001680D">
              <w:rPr>
                <w:rFonts w:ascii="Arial" w:hAnsi="Arial" w:cs="Arial"/>
                <w:sz w:val="20"/>
                <w:szCs w:val="20"/>
              </w:rPr>
              <w:t xml:space="preserve">Datum: </w:t>
            </w:r>
            <w:proofErr w:type="spellStart"/>
            <w:r w:rsidRPr="0001680D">
              <w:rPr>
                <w:rFonts w:ascii="Arial" w:hAnsi="Arial" w:cs="Arial"/>
                <w:sz w:val="20"/>
                <w:szCs w:val="20"/>
              </w:rPr>
              <w:t>dd</w:t>
            </w:r>
            <w:proofErr w:type="spellEnd"/>
            <w:r w:rsidRPr="0001680D">
              <w:rPr>
                <w:rFonts w:ascii="Arial" w:hAnsi="Arial" w:cs="Arial"/>
                <w:sz w:val="20"/>
                <w:szCs w:val="20"/>
              </w:rPr>
              <w:t xml:space="preserve">. mm. </w:t>
            </w:r>
            <w:proofErr w:type="spellStart"/>
            <w:r w:rsidRPr="0001680D">
              <w:rPr>
                <w:rFonts w:ascii="Arial" w:hAnsi="Arial" w:cs="Arial"/>
                <w:sz w:val="20"/>
                <w:szCs w:val="20"/>
              </w:rPr>
              <w:t>llll</w:t>
            </w:r>
            <w:proofErr w:type="spellEnd"/>
          </w:p>
        </w:tc>
        <w:tc>
          <w:tcPr>
            <w:tcW w:w="3228" w:type="dxa"/>
            <w:gridSpan w:val="2"/>
            <w:tcBorders>
              <w:top w:val="single" w:sz="4" w:space="0" w:color="auto"/>
              <w:left w:val="single" w:sz="4" w:space="0" w:color="auto"/>
              <w:bottom w:val="single" w:sz="4" w:space="0" w:color="auto"/>
              <w:right w:val="single" w:sz="4" w:space="0" w:color="auto"/>
            </w:tcBorders>
            <w:shd w:val="clear" w:color="auto" w:fill="auto"/>
          </w:tcPr>
          <w:p w14:paraId="24117851" w14:textId="77777777" w:rsidR="001C05F7" w:rsidRPr="0001680D" w:rsidRDefault="001C05F7" w:rsidP="001C05F7">
            <w:pPr>
              <w:rPr>
                <w:rFonts w:ascii="Arial" w:hAnsi="Arial" w:cs="Arial"/>
                <w:sz w:val="20"/>
                <w:szCs w:val="20"/>
              </w:rPr>
            </w:pPr>
            <w:r w:rsidRPr="0001680D">
              <w:rPr>
                <w:rFonts w:ascii="Arial" w:hAnsi="Arial" w:cs="Arial"/>
                <w:sz w:val="20"/>
                <w:szCs w:val="20"/>
              </w:rPr>
              <w:t>Kraj: Ljubljana</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D4191D1" w14:textId="77777777" w:rsidR="001C05F7" w:rsidRPr="0001680D" w:rsidRDefault="001C05F7" w:rsidP="001C05F7">
            <w:pPr>
              <w:rPr>
                <w:rFonts w:ascii="Arial" w:hAnsi="Arial" w:cs="Arial"/>
                <w:sz w:val="20"/>
                <w:szCs w:val="20"/>
              </w:rPr>
            </w:pPr>
            <w:r w:rsidRPr="0001680D">
              <w:rPr>
                <w:rFonts w:ascii="Arial" w:hAnsi="Arial" w:cs="Arial"/>
                <w:sz w:val="20"/>
                <w:szCs w:val="20"/>
              </w:rPr>
              <w:t>Podpis:</w:t>
            </w:r>
          </w:p>
          <w:p w14:paraId="6783E952" w14:textId="77777777" w:rsidR="001C05F7" w:rsidRPr="0001680D" w:rsidRDefault="001C05F7" w:rsidP="001C05F7">
            <w:pPr>
              <w:rPr>
                <w:rFonts w:ascii="Arial" w:hAnsi="Arial" w:cs="Arial"/>
                <w:sz w:val="20"/>
                <w:szCs w:val="20"/>
              </w:rPr>
            </w:pPr>
          </w:p>
        </w:tc>
      </w:tr>
    </w:tbl>
    <w:p w14:paraId="38C40896" w14:textId="77777777" w:rsidR="001C05F7" w:rsidRDefault="001C05F7" w:rsidP="001C05F7">
      <w:pPr>
        <w:rPr>
          <w:rFonts w:ascii="Arial" w:hAnsi="Arial" w:cs="Arial"/>
          <w:noProof/>
        </w:rPr>
      </w:pPr>
    </w:p>
    <w:p w14:paraId="0B4AAB6E" w14:textId="6D093783" w:rsidR="00FB7686" w:rsidRPr="0039163E" w:rsidRDefault="00FB7686" w:rsidP="00752461">
      <w:pPr>
        <w:pStyle w:val="Naslov1"/>
        <w:rPr>
          <w:rFonts w:eastAsia="Times New Roman" w:cs="Arial"/>
        </w:rPr>
      </w:pPr>
      <w:bookmarkStart w:id="42" w:name="_Toc173912664"/>
      <w:r w:rsidRPr="00FB7686">
        <w:t xml:space="preserve">PRILOGA </w:t>
      </w:r>
      <w:r w:rsidRPr="00FB7686">
        <w:rPr>
          <w:lang w:val="sl-SI"/>
        </w:rPr>
        <w:t>10</w:t>
      </w:r>
      <w:r w:rsidR="00D04FE2">
        <w:rPr>
          <w:lang w:val="sl-SI"/>
        </w:rPr>
        <w:t xml:space="preserve"> – </w:t>
      </w:r>
      <w:r w:rsidR="00D04FE2" w:rsidRPr="00D04FE2">
        <w:rPr>
          <w:rFonts w:eastAsia="Times New Roman" w:cs="Arial"/>
          <w:lang w:val="sl-SI"/>
        </w:rPr>
        <w:t>M</w:t>
      </w:r>
      <w:r w:rsidR="00D04FE2">
        <w:rPr>
          <w:rFonts w:eastAsia="Times New Roman" w:cs="Arial"/>
          <w:lang w:val="sl-SI"/>
        </w:rPr>
        <w:t>ETODOLOŠKE SMERNICE ZA DOLOČANJE UMEŠČANJA OPERACIJ V DOMENE SLOVENSKE STRATEGIJE TRAJNOSTNE PAMETNE SPECIALIZACIJE S5</w:t>
      </w:r>
      <w:bookmarkEnd w:id="42"/>
      <w:r w:rsidR="00D04FE2">
        <w:rPr>
          <w:rFonts w:eastAsia="Times New Roman" w:cs="Arial"/>
          <w:lang w:val="sl-SI"/>
        </w:rPr>
        <w:t xml:space="preserve"> </w:t>
      </w:r>
    </w:p>
    <w:p w14:paraId="604813C2" w14:textId="77777777" w:rsidR="00FB7686" w:rsidRDefault="00FB7686" w:rsidP="00FB7686">
      <w:pPr>
        <w:spacing w:after="0"/>
        <w:jc w:val="both"/>
        <w:rPr>
          <w:rFonts w:ascii="Arial" w:eastAsia="Times New Roman" w:hAnsi="Arial" w:cs="Arial"/>
          <w:b/>
          <w:bCs/>
          <w:sz w:val="24"/>
          <w:szCs w:val="24"/>
        </w:rPr>
      </w:pPr>
    </w:p>
    <w:p w14:paraId="5A77688B" w14:textId="3DAE4AF0" w:rsidR="00FB7686" w:rsidRPr="00642F4C" w:rsidRDefault="00FB7686" w:rsidP="00642F4C">
      <w:pPr>
        <w:pStyle w:val="Odstavekseznama"/>
        <w:numPr>
          <w:ilvl w:val="0"/>
          <w:numId w:val="61"/>
        </w:numPr>
        <w:spacing w:after="120"/>
        <w:ind w:hanging="720"/>
        <w:jc w:val="both"/>
        <w:rPr>
          <w:b/>
          <w:bCs/>
        </w:rPr>
      </w:pPr>
      <w:r w:rsidRPr="00642F4C">
        <w:rPr>
          <w:b/>
          <w:bCs/>
        </w:rPr>
        <w:t>IZHODIŠČA</w:t>
      </w:r>
    </w:p>
    <w:p w14:paraId="4674D408" w14:textId="77777777" w:rsidR="0002283B" w:rsidRPr="00165E58" w:rsidRDefault="0002283B" w:rsidP="00165E58">
      <w:pPr>
        <w:spacing w:after="0"/>
        <w:jc w:val="both"/>
        <w:rPr>
          <w:rFonts w:ascii="Arial" w:hAnsi="Arial" w:cs="Arial"/>
        </w:rPr>
      </w:pPr>
      <w:r w:rsidRPr="00165E58">
        <w:rPr>
          <w:rFonts w:ascii="Arial" w:hAnsi="Arial" w:cs="Arial"/>
        </w:rPr>
        <w:t xml:space="preserve">Metodološke smernice za umeščanje operacij v področja uporabe Slovenske strategije trajnostne pametne specializacije S5 (v nadaljevanju Strategija S5) temeljijo na uveljavljenem konceptu Evropske unije za prepoznavanje in določanje strateških področij intervencij, ki temeljijo na analizi konkurenčnih prednosti in zaznanih razvojnih potencialov kot del regionalne gospodarske razvojne politike. Za ekonomsko učinkovito opredelitev strateških razvojnih področij – ki se v Strategiji S5 zrcalijo kot prednostna področja uporabe – je poleg analize makroekonomskih indikatorjev slovenskega gospodarstva, upoštevanja potreb gospodarstva in družbe ter razpoložljivih virov, značilnih za posamezno regijo, potrebno (za posamezno regijo) opredeliti tudi realne tržne potenciale. Strategija S5 je zasnovana ne le kot strateški razvojni načrt, temveč tudi kot orodje in potencialno gonilo razvoja in inovacij, ki pospešuje procese tehnološke aglomeracije z zmanjšanjem dvojnih naložb. S ciljem prepoznavanja aktualnih ekonomskih potencialov gospodarstva v hitro se spreminjajočem globalnem poslovnem okolju, je pomembno granulirano spremljanje ekonomskih struktur in grajenje razvojnih kapacitet na več ravneh. Eden izmed preizkušenih in v Evropski uniji uveljavljenih načinov je t. i. proces podjetniškega odkrivanja, ki se v veliki meri opira na širši koncept podjetniškega znanja. Proces je opredeljen kot kombinacija ekonomske vizije države (strateških usmeritev) in zmožnosti vključevanja več segmentov znanja in dejanskih tržnih praks sodelujočih in zainteresiranih deležnikov v trikotniku znanja. Proces podjetniškega odkrivanja se osredotoča na razvojne gradnike kot temeljne elemente, ki povezujejo deležnike s pristopom »od spodaj navzgor« in omogoča širšo razpravo, ki lahko vključuje vidike, kot so sodelovanje zainteresiranih strani, obstoječe vire in analizo podatkov s ciljem prepoznavanja najbolj obetavnih področij za trajnostni gospodarski razvoj. Za namen izvajanja kakovostnega upravljanja pametne specializacije projekti, podprti z ukrepi evropske kohezijske politike (v nadaljevanju EKP), aktivno in kontinuirano prispevajo v procesu podjetniškega odkrivanja in pomagajo pri pripravi ali posodabljanju strategij pametne specializacije na različne načine, neposredno in posredno. </w:t>
      </w:r>
    </w:p>
    <w:p w14:paraId="0AF72428" w14:textId="77777777" w:rsidR="0002283B" w:rsidRDefault="0002283B" w:rsidP="00165E58">
      <w:pPr>
        <w:spacing w:after="0"/>
        <w:jc w:val="both"/>
        <w:rPr>
          <w:rFonts w:ascii="Arial" w:hAnsi="Arial" w:cs="Arial"/>
        </w:rPr>
      </w:pPr>
      <w:r w:rsidRPr="00165E58">
        <w:rPr>
          <w:rFonts w:ascii="Arial" w:hAnsi="Arial" w:cs="Arial"/>
        </w:rPr>
        <w:t> </w:t>
      </w:r>
    </w:p>
    <w:p w14:paraId="0CC2029E" w14:textId="77777777" w:rsidR="00165E58" w:rsidRPr="00165E58" w:rsidRDefault="00165E58" w:rsidP="00165E58">
      <w:pPr>
        <w:spacing w:after="0"/>
        <w:jc w:val="both"/>
        <w:rPr>
          <w:rFonts w:ascii="Arial" w:hAnsi="Arial" w:cs="Arial"/>
        </w:rPr>
      </w:pPr>
    </w:p>
    <w:p w14:paraId="4632BF90" w14:textId="77777777" w:rsidR="0002283B" w:rsidRPr="00165E58" w:rsidRDefault="0002283B" w:rsidP="00642F4C">
      <w:pPr>
        <w:spacing w:after="120"/>
        <w:jc w:val="both"/>
        <w:rPr>
          <w:rFonts w:ascii="Arial" w:hAnsi="Arial" w:cs="Arial"/>
          <w:b/>
        </w:rPr>
      </w:pPr>
      <w:r w:rsidRPr="00165E58">
        <w:rPr>
          <w:rFonts w:ascii="Arial" w:hAnsi="Arial" w:cs="Arial"/>
          <w:b/>
        </w:rPr>
        <w:t>2.</w:t>
      </w:r>
      <w:r w:rsidRPr="00165E58">
        <w:rPr>
          <w:rFonts w:ascii="Arial" w:hAnsi="Arial" w:cs="Arial"/>
          <w:b/>
        </w:rPr>
        <w:tab/>
        <w:t>NAMEN IN VLOGA SMERNIC</w:t>
      </w:r>
    </w:p>
    <w:p w14:paraId="23EBD786" w14:textId="77777777" w:rsidR="0002283B" w:rsidRPr="00165E58" w:rsidRDefault="0002283B" w:rsidP="00165E58">
      <w:pPr>
        <w:spacing w:after="0"/>
        <w:jc w:val="both"/>
        <w:rPr>
          <w:rFonts w:ascii="Arial" w:hAnsi="Arial" w:cs="Arial"/>
        </w:rPr>
      </w:pPr>
      <w:r w:rsidRPr="00165E58">
        <w:rPr>
          <w:rFonts w:ascii="Arial" w:hAnsi="Arial" w:cs="Arial"/>
        </w:rPr>
        <w:t xml:space="preserve">Namen teh smernic je zagotoviti dosledno enotno in skupno uporabo zahtev za izpolnjevanje Tematskega </w:t>
      </w:r>
      <w:proofErr w:type="spellStart"/>
      <w:r w:rsidRPr="00165E58">
        <w:rPr>
          <w:rFonts w:ascii="Arial" w:hAnsi="Arial" w:cs="Arial"/>
        </w:rPr>
        <w:t>omogočitvenega</w:t>
      </w:r>
      <w:proofErr w:type="spellEnd"/>
      <w:r w:rsidRPr="00165E58">
        <w:rPr>
          <w:rFonts w:ascii="Arial" w:hAnsi="Arial" w:cs="Arial"/>
        </w:rPr>
        <w:t xml:space="preserve"> pogoja evropske kohezijske politike 2021-2027: Dobro upravljanje nacionalne ali regionalne strategije pametne specializacije. Organ upravljanja je dolžen za izpolnjevanje tega pogoja zagotoviti preglednost in sistematičnost presoje skladnosti ukrepov EKP s Strategijo S5 enoten zajem podatkov, enotno presojo podatkov, spremljanje, vrednotenje in poročanje. Pridobljeni podatki s temi smernicami bodo služili kot dragocen vir v procesu podjetniškega odkrivanja in oblikovanju novih ali posodobljenih programskih izhodišč nacionalnih strateških ukrepov na področju razvoja in inovacij tekom tekočega programskega obdobja EKP in načrtovanja nove EKP 2027+.</w:t>
      </w:r>
    </w:p>
    <w:p w14:paraId="29B7EBD9" w14:textId="77777777" w:rsidR="0002283B" w:rsidRPr="00165E58" w:rsidRDefault="0002283B" w:rsidP="00165E58">
      <w:pPr>
        <w:spacing w:after="0"/>
        <w:jc w:val="both"/>
        <w:rPr>
          <w:rFonts w:ascii="Arial" w:hAnsi="Arial" w:cs="Arial"/>
        </w:rPr>
      </w:pPr>
    </w:p>
    <w:p w14:paraId="0FDFB834" w14:textId="77777777" w:rsidR="0002283B" w:rsidRPr="00165E58" w:rsidRDefault="0002283B" w:rsidP="00165E58">
      <w:pPr>
        <w:spacing w:after="0"/>
        <w:jc w:val="both"/>
        <w:rPr>
          <w:rFonts w:ascii="Arial" w:hAnsi="Arial" w:cs="Arial"/>
        </w:rPr>
      </w:pPr>
      <w:r w:rsidRPr="00165E58">
        <w:rPr>
          <w:rFonts w:ascii="Arial" w:hAnsi="Arial" w:cs="Arial"/>
        </w:rPr>
        <w:t>Uporaba smernic je obvezna za vse načine izbora operacij, za katere je potrebno presojati skladnost ukrepov podpore s Strategijo S5, sofinancirane z viri Evropske kohezijske politike na podlagi skupnih določb Uredbe o skupnih določbah</w:t>
      </w:r>
      <w:r w:rsidRPr="00165E58">
        <w:rPr>
          <w:rStyle w:val="Sprotnaopomba-sklic"/>
          <w:rFonts w:ascii="Arial" w:hAnsi="Arial" w:cs="Arial"/>
        </w:rPr>
        <w:footnoteReference w:id="12"/>
      </w:r>
      <w:r w:rsidRPr="00165E58">
        <w:rPr>
          <w:rFonts w:ascii="Arial" w:hAnsi="Arial" w:cs="Arial"/>
        </w:rPr>
        <w:t>, Uredbe o ESRR in KS, Uredbe o ESS+ glede izpolnjevanja  specifičnih ciljev Evropskega sklada za regionalni razvoj in Kohezijskega sklada</w:t>
      </w:r>
      <w:r w:rsidRPr="00165E58">
        <w:rPr>
          <w:rStyle w:val="Sprotnaopomba-sklic"/>
          <w:rFonts w:ascii="Arial" w:hAnsi="Arial" w:cs="Arial"/>
        </w:rPr>
        <w:footnoteReference w:id="13"/>
      </w:r>
      <w:r w:rsidRPr="00165E58">
        <w:rPr>
          <w:rFonts w:ascii="Arial" w:hAnsi="Arial" w:cs="Arial"/>
        </w:rPr>
        <w:t>, Evropskega socialnega sklada plus</w:t>
      </w:r>
      <w:r w:rsidRPr="00165E58">
        <w:rPr>
          <w:rStyle w:val="Sprotnaopomba-sklic"/>
          <w:rFonts w:ascii="Arial" w:hAnsi="Arial" w:cs="Arial"/>
        </w:rPr>
        <w:footnoteReference w:id="14"/>
      </w:r>
      <w:r w:rsidRPr="00165E58">
        <w:rPr>
          <w:rFonts w:ascii="Arial" w:hAnsi="Arial" w:cs="Arial"/>
        </w:rPr>
        <w:t>, Uredbe o vzpostaviti Sklada za pravični prehod</w:t>
      </w:r>
      <w:r w:rsidRPr="00165E58">
        <w:rPr>
          <w:rStyle w:val="Sprotnaopomba-sklic"/>
          <w:rFonts w:ascii="Arial" w:hAnsi="Arial" w:cs="Arial"/>
        </w:rPr>
        <w:footnoteReference w:id="15"/>
      </w:r>
      <w:r w:rsidRPr="00165E58">
        <w:rPr>
          <w:rFonts w:ascii="Arial" w:hAnsi="Arial" w:cs="Arial"/>
        </w:rPr>
        <w:t xml:space="preserve"> in določil Uredbe o vzpostavitvi platforme za strateške tehnologije za Evropo (platforma STEP)</w:t>
      </w:r>
      <w:r w:rsidRPr="00165E58">
        <w:rPr>
          <w:rStyle w:val="Sprotnaopomba-sklic"/>
          <w:rFonts w:ascii="Arial" w:hAnsi="Arial" w:cs="Arial"/>
        </w:rPr>
        <w:footnoteReference w:id="16"/>
      </w:r>
      <w:r w:rsidRPr="00165E58">
        <w:rPr>
          <w:rFonts w:ascii="Arial" w:hAnsi="Arial" w:cs="Arial"/>
        </w:rPr>
        <w:t xml:space="preserve"> ter Izvedbene uredbe v zvezi s platformo STEP</w:t>
      </w:r>
      <w:r w:rsidRPr="00165E58">
        <w:rPr>
          <w:rStyle w:val="Sprotnaopomba-sklic"/>
          <w:rFonts w:ascii="Arial" w:hAnsi="Arial" w:cs="Arial"/>
        </w:rPr>
        <w:footnoteReference w:id="17"/>
      </w:r>
      <w:r w:rsidRPr="00165E58">
        <w:rPr>
          <w:rFonts w:ascii="Arial" w:hAnsi="Arial" w:cs="Arial"/>
        </w:rPr>
        <w:t xml:space="preserve">.  </w:t>
      </w:r>
    </w:p>
    <w:p w14:paraId="14AA6A9A" w14:textId="77777777" w:rsidR="0002283B" w:rsidRDefault="0002283B" w:rsidP="00165E58">
      <w:pPr>
        <w:spacing w:after="0"/>
        <w:jc w:val="both"/>
        <w:rPr>
          <w:rFonts w:ascii="Arial" w:hAnsi="Arial" w:cs="Arial"/>
        </w:rPr>
      </w:pPr>
    </w:p>
    <w:p w14:paraId="1E8C315B" w14:textId="77777777" w:rsidR="00165E58" w:rsidRPr="00165E58" w:rsidRDefault="00165E58" w:rsidP="00165E58">
      <w:pPr>
        <w:spacing w:after="0"/>
        <w:jc w:val="both"/>
        <w:rPr>
          <w:rFonts w:ascii="Arial" w:hAnsi="Arial" w:cs="Arial"/>
        </w:rPr>
      </w:pPr>
    </w:p>
    <w:p w14:paraId="68C842E6" w14:textId="77777777" w:rsidR="0002283B" w:rsidRPr="00165E58" w:rsidRDefault="0002283B" w:rsidP="00642F4C">
      <w:pPr>
        <w:spacing w:after="120"/>
        <w:jc w:val="both"/>
        <w:rPr>
          <w:rFonts w:ascii="Arial" w:hAnsi="Arial" w:cs="Arial"/>
          <w:b/>
        </w:rPr>
      </w:pPr>
      <w:r w:rsidRPr="00165E58">
        <w:rPr>
          <w:rFonts w:ascii="Arial" w:hAnsi="Arial" w:cs="Arial"/>
          <w:b/>
        </w:rPr>
        <w:t>3.</w:t>
      </w:r>
      <w:r w:rsidRPr="00165E58">
        <w:rPr>
          <w:rFonts w:ascii="Arial" w:hAnsi="Arial" w:cs="Arial"/>
          <w:b/>
        </w:rPr>
        <w:tab/>
        <w:t>PODROČJE UPORABE</w:t>
      </w:r>
    </w:p>
    <w:p w14:paraId="65BB7128" w14:textId="77777777" w:rsidR="0002283B" w:rsidRPr="00165E58" w:rsidRDefault="0002283B" w:rsidP="00165E58">
      <w:pPr>
        <w:spacing w:after="0"/>
        <w:jc w:val="both"/>
        <w:rPr>
          <w:rFonts w:ascii="Arial" w:hAnsi="Arial" w:cs="Arial"/>
        </w:rPr>
      </w:pPr>
      <w:r w:rsidRPr="00165E58">
        <w:rPr>
          <w:rFonts w:ascii="Arial" w:hAnsi="Arial" w:cs="Arial"/>
        </w:rPr>
        <w:t xml:space="preserve">Metodološke smernice so namenjene pristojnim posredniškim telesom in njim podrejenim izvajalskim telesom na podlagi veljavnih Sporazumov o načinu izvajanja nalog EKP med Organom upravljanja in posameznim posredniškim telesom. Smernice so del Navodil organa upravljanja za načrtovanje, odločanje o podpori, spremljanje in poročanje o izvajanju evropske kohezijske politike v programskem obdobju 2021-2027 (v nadaljevanju NSP) in se morajo upoštevati celovito in skladno z določenimi procesi odločanja o podpori načinom izbora operacij. Pristojna posredniška in izvajalska telesa in upravičenci si morajo prizadevati za spoštovanje teh smernic in jih upoštevati na način, da jih uravnoteženo vključijo v svoje sisteme poslovnega upravljanja in nadzora. </w:t>
      </w:r>
    </w:p>
    <w:p w14:paraId="62F0F22E" w14:textId="77777777" w:rsidR="0002283B" w:rsidRPr="00165E58" w:rsidRDefault="0002283B" w:rsidP="00165E58">
      <w:pPr>
        <w:spacing w:after="0"/>
        <w:jc w:val="both"/>
        <w:rPr>
          <w:rFonts w:ascii="Arial" w:hAnsi="Arial" w:cs="Arial"/>
        </w:rPr>
      </w:pPr>
    </w:p>
    <w:p w14:paraId="5087C911" w14:textId="77777777" w:rsidR="0002283B" w:rsidRPr="00165E58" w:rsidRDefault="0002283B" w:rsidP="00165E58">
      <w:pPr>
        <w:spacing w:after="0"/>
        <w:jc w:val="both"/>
        <w:rPr>
          <w:rFonts w:ascii="Arial" w:hAnsi="Arial" w:cs="Arial"/>
        </w:rPr>
      </w:pPr>
      <w:r w:rsidRPr="00165E58">
        <w:rPr>
          <w:rFonts w:ascii="Arial" w:hAnsi="Arial" w:cs="Arial"/>
        </w:rPr>
        <w:t xml:space="preserve">Na podlagi meril za izpolnjevanje tematskega </w:t>
      </w:r>
      <w:proofErr w:type="spellStart"/>
      <w:r w:rsidRPr="00165E58">
        <w:rPr>
          <w:rFonts w:ascii="Arial" w:hAnsi="Arial" w:cs="Arial"/>
        </w:rPr>
        <w:t>omogočitvenega</w:t>
      </w:r>
      <w:proofErr w:type="spellEnd"/>
      <w:r w:rsidRPr="00165E58">
        <w:rPr>
          <w:rFonts w:ascii="Arial" w:hAnsi="Arial" w:cs="Arial"/>
        </w:rPr>
        <w:t xml:space="preserve"> pogoja EKP: Dobro upravljanje nacionalne ali regionalne strategije pametne specializacije mora Organ upravljanja med drugim izpolnjevati tudi pogoj vzpostavitve orodja za spremljanje in vrednotenje za merjenje uspešnosti pri doseganju ciljev Strategije S5</w:t>
      </w:r>
      <w:r w:rsidRPr="00165E58">
        <w:rPr>
          <w:rStyle w:val="Sprotnaopomba-sklic"/>
          <w:rFonts w:ascii="Arial" w:hAnsi="Arial" w:cs="Arial"/>
        </w:rPr>
        <w:footnoteReference w:id="18"/>
      </w:r>
      <w:r w:rsidRPr="00165E58">
        <w:rPr>
          <w:rFonts w:ascii="Arial" w:hAnsi="Arial" w:cs="Arial"/>
        </w:rPr>
        <w:t>,</w:t>
      </w:r>
      <w:r w:rsidRPr="00165E58">
        <w:rPr>
          <w:rStyle w:val="Sprotnaopomba-sklic"/>
          <w:rFonts w:ascii="Arial" w:hAnsi="Arial" w:cs="Arial"/>
        </w:rPr>
        <w:footnoteReference w:id="19"/>
      </w:r>
      <w:r w:rsidRPr="00165E58">
        <w:rPr>
          <w:rFonts w:ascii="Arial" w:hAnsi="Arial" w:cs="Arial"/>
        </w:rPr>
        <w:t xml:space="preserve">. Država članica EU mora na podlagi 15(6). Člena EU Uredbe (2021/1060) zagotoviti, da </w:t>
      </w:r>
      <w:proofErr w:type="spellStart"/>
      <w:r w:rsidRPr="00165E58">
        <w:rPr>
          <w:rFonts w:ascii="Arial" w:hAnsi="Arial" w:cs="Arial"/>
        </w:rPr>
        <w:t>omogočitveni</w:t>
      </w:r>
      <w:proofErr w:type="spellEnd"/>
      <w:r w:rsidRPr="00165E58">
        <w:rPr>
          <w:rFonts w:ascii="Arial" w:hAnsi="Arial" w:cs="Arial"/>
        </w:rPr>
        <w:t xml:space="preserve"> pogoji ostajajo izpolnjeni in se upoštevajo v celotnem programskem obdobju. Podatki, ki jih pridobiva Organ upravljanja preko krovnega informacijskega sistema EKP e-MA2, se evidentirajo in zbirajo po posameznih operacijah, ki so osnovna podatkovna baza za izvajanje merjenja in vrednotenja uspešnosti Strategije S5. </w:t>
      </w:r>
    </w:p>
    <w:p w14:paraId="043982C5" w14:textId="77777777" w:rsidR="0002283B" w:rsidRPr="00165E58" w:rsidRDefault="0002283B" w:rsidP="00165E58">
      <w:pPr>
        <w:spacing w:after="0"/>
        <w:jc w:val="both"/>
        <w:rPr>
          <w:rFonts w:ascii="Arial" w:hAnsi="Arial" w:cs="Arial"/>
        </w:rPr>
      </w:pPr>
    </w:p>
    <w:p w14:paraId="2D5A8121" w14:textId="77777777" w:rsidR="0002283B" w:rsidRPr="00165E58" w:rsidRDefault="0002283B" w:rsidP="00165E58">
      <w:pPr>
        <w:spacing w:after="0"/>
        <w:jc w:val="both"/>
        <w:rPr>
          <w:rFonts w:ascii="Arial" w:hAnsi="Arial" w:cs="Arial"/>
        </w:rPr>
      </w:pPr>
      <w:r w:rsidRPr="00165E58">
        <w:rPr>
          <w:rFonts w:ascii="Arial" w:hAnsi="Arial" w:cs="Arial"/>
        </w:rPr>
        <w:t>Skladnost ukrepov s Strategijo S5 se presoja na dva načina, in sicer glede na to, ali ima posamičen ukrep EKP, ki izhaja iz načina izbora operacij, neposreden ali posreden ekonomski učinek na uspešnost doseganja strateških ciljev Strategije S5.</w:t>
      </w:r>
    </w:p>
    <w:p w14:paraId="0418A65C" w14:textId="77777777" w:rsidR="0002283B" w:rsidRDefault="0002283B" w:rsidP="00165E58">
      <w:pPr>
        <w:spacing w:after="0"/>
        <w:jc w:val="both"/>
        <w:rPr>
          <w:rFonts w:ascii="Arial" w:hAnsi="Arial" w:cs="Arial"/>
        </w:rPr>
      </w:pPr>
    </w:p>
    <w:p w14:paraId="40B2C2F5" w14:textId="77777777" w:rsidR="0002283B" w:rsidRPr="00165E58" w:rsidRDefault="0002283B" w:rsidP="00165E58">
      <w:pPr>
        <w:spacing w:after="0"/>
        <w:jc w:val="both"/>
        <w:rPr>
          <w:rFonts w:ascii="Arial" w:hAnsi="Arial" w:cs="Arial"/>
        </w:rPr>
      </w:pPr>
      <w:r w:rsidRPr="00165E58">
        <w:rPr>
          <w:rFonts w:ascii="Arial" w:hAnsi="Arial" w:cs="Arial"/>
        </w:rPr>
        <w:t xml:space="preserve">Neposreden učinek imajo vsi ukrepi, ki so umeščeni v Program EKP 2021-2027 pod specifične cilje: </w:t>
      </w:r>
    </w:p>
    <w:p w14:paraId="5873D10C" w14:textId="77777777" w:rsidR="0002283B" w:rsidRPr="00165E58" w:rsidRDefault="0002283B" w:rsidP="00165E58">
      <w:pPr>
        <w:spacing w:after="0"/>
        <w:jc w:val="both"/>
        <w:rPr>
          <w:rFonts w:ascii="Arial" w:hAnsi="Arial" w:cs="Arial"/>
        </w:rPr>
      </w:pPr>
      <w:r w:rsidRPr="00165E58">
        <w:rPr>
          <w:rFonts w:ascii="Arial" w:hAnsi="Arial" w:cs="Arial"/>
        </w:rPr>
        <w:t>CILJ POLITIKE 1:</w:t>
      </w:r>
    </w:p>
    <w:p w14:paraId="6E27AC99" w14:textId="77777777" w:rsidR="0002283B" w:rsidRPr="00165E58" w:rsidRDefault="0002283B" w:rsidP="00165E58">
      <w:pPr>
        <w:spacing w:after="0"/>
        <w:jc w:val="both"/>
        <w:rPr>
          <w:rFonts w:ascii="Arial" w:hAnsi="Arial" w:cs="Arial"/>
        </w:rPr>
      </w:pPr>
      <w:r w:rsidRPr="00165E58">
        <w:rPr>
          <w:rFonts w:ascii="Arial" w:hAnsi="Arial" w:cs="Arial"/>
        </w:rPr>
        <w:t>Prednostna naloga 1: Inovacijska družba znanja</w:t>
      </w:r>
    </w:p>
    <w:p w14:paraId="0315515D" w14:textId="5A6479B5"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 xml:space="preserve">RSO1.1. Razvoj in izboljšanje raziskovalne in inovacijske zmogljivosti ter uvajanje naprednih tehnologij, </w:t>
      </w:r>
    </w:p>
    <w:p w14:paraId="63DEFFED" w14:textId="7531EA6A"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RSO1.4. Razvoj znanj in spretnosti za pametno specializacijo, industrijski prehod in podjetništvo,</w:t>
      </w:r>
    </w:p>
    <w:p w14:paraId="7D0D0834" w14:textId="77777777" w:rsidR="0002283B" w:rsidRPr="00165E58" w:rsidRDefault="0002283B" w:rsidP="00165E58">
      <w:pPr>
        <w:spacing w:after="0"/>
        <w:jc w:val="both"/>
        <w:rPr>
          <w:rFonts w:ascii="Arial" w:hAnsi="Arial" w:cs="Arial"/>
        </w:rPr>
      </w:pPr>
    </w:p>
    <w:p w14:paraId="7800B351" w14:textId="77777777" w:rsidR="0002283B" w:rsidRPr="00165E58" w:rsidRDefault="0002283B" w:rsidP="00165E58">
      <w:pPr>
        <w:spacing w:after="0"/>
        <w:jc w:val="both"/>
        <w:rPr>
          <w:rFonts w:ascii="Arial" w:hAnsi="Arial" w:cs="Arial"/>
        </w:rPr>
      </w:pPr>
      <w:r w:rsidRPr="00165E58">
        <w:rPr>
          <w:rFonts w:ascii="Arial" w:hAnsi="Arial" w:cs="Arial"/>
        </w:rPr>
        <w:t>CILJ POLITIKE 6:</w:t>
      </w:r>
    </w:p>
    <w:p w14:paraId="4DEC1127" w14:textId="77777777" w:rsidR="0002283B" w:rsidRPr="00165E58" w:rsidRDefault="0002283B" w:rsidP="00165E58">
      <w:pPr>
        <w:spacing w:after="0"/>
        <w:jc w:val="both"/>
        <w:rPr>
          <w:rFonts w:ascii="Arial" w:hAnsi="Arial" w:cs="Arial"/>
        </w:rPr>
      </w:pPr>
      <w:r w:rsidRPr="00165E58">
        <w:rPr>
          <w:rFonts w:ascii="Arial" w:hAnsi="Arial" w:cs="Arial"/>
        </w:rPr>
        <w:t>Prednostna naloga 10: Prestrukturiranje premogovnih regij</w:t>
      </w:r>
    </w:p>
    <w:p w14:paraId="745AE034" w14:textId="59EDDA07" w:rsidR="0002283B" w:rsidRDefault="0002283B" w:rsidP="00165E58">
      <w:pPr>
        <w:pStyle w:val="Odstavekseznama"/>
        <w:numPr>
          <w:ilvl w:val="0"/>
          <w:numId w:val="14"/>
        </w:numPr>
        <w:spacing w:after="0"/>
        <w:jc w:val="both"/>
        <w:rPr>
          <w:rFonts w:ascii="Arial" w:hAnsi="Arial" w:cs="Arial"/>
        </w:rPr>
      </w:pPr>
      <w:r w:rsidRPr="00165E58">
        <w:rPr>
          <w:rFonts w:ascii="Arial" w:hAnsi="Arial" w:cs="Arial"/>
        </w:rPr>
        <w:t xml:space="preserve">JSO8.1 Omogočanje regijam in ljudem, da obravnavajo socialne, zaposlitvene, gospodarske in </w:t>
      </w:r>
      <w:proofErr w:type="spellStart"/>
      <w:r w:rsidRPr="00165E58">
        <w:rPr>
          <w:rFonts w:ascii="Arial" w:hAnsi="Arial" w:cs="Arial"/>
        </w:rPr>
        <w:t>okoljske</w:t>
      </w:r>
      <w:proofErr w:type="spellEnd"/>
      <w:r w:rsidRPr="00165E58">
        <w:rPr>
          <w:rFonts w:ascii="Arial" w:hAnsi="Arial" w:cs="Arial"/>
        </w:rPr>
        <w:t xml:space="preserve"> učinke, ki jih ima prehod na energetske in podnebne cilje Unije do leta 2030 in na podnebno nevtralno gospodarstvo Unije do leta 2050 na podlagi Pariškega sporazuma (SPP).</w:t>
      </w:r>
    </w:p>
    <w:p w14:paraId="22509228" w14:textId="77777777" w:rsidR="00165E58" w:rsidRPr="00165E58" w:rsidRDefault="00165E58" w:rsidP="00165E58">
      <w:pPr>
        <w:pStyle w:val="Odstavekseznama"/>
        <w:spacing w:after="0"/>
        <w:jc w:val="both"/>
        <w:rPr>
          <w:rFonts w:ascii="Arial" w:hAnsi="Arial" w:cs="Arial"/>
        </w:rPr>
      </w:pPr>
    </w:p>
    <w:p w14:paraId="5D581F54" w14:textId="77777777" w:rsidR="0002283B" w:rsidRPr="00165E58" w:rsidRDefault="0002283B" w:rsidP="00165E58">
      <w:pPr>
        <w:spacing w:after="0"/>
        <w:jc w:val="both"/>
        <w:rPr>
          <w:rFonts w:ascii="Arial" w:hAnsi="Arial" w:cs="Arial"/>
        </w:rPr>
      </w:pPr>
      <w:r w:rsidRPr="00165E58">
        <w:rPr>
          <w:rFonts w:ascii="Arial" w:hAnsi="Arial" w:cs="Arial"/>
        </w:rPr>
        <w:t>Pri čemer si Organ upravljanja pridržuje pravico, da skladno z veljavnim Programom EKP in veljavno Strategijo S5 preveri kot neposredni ukrep tudi vse ostale ukrepe EKP, ki so umeščeni v Cilj politike 1: Konkurenčnejša in pametnejša Evropa s spodbujanjem inovativne in pametne gospodarske preobrazbe ter regionalne povezljivosti na področju IKT, znotraj Prednostne naloge 1: Inovacijska družba znanja, za specifična cilja RSO1.2: Izkoriščanje prednosti digitalizacije za državljane, podjetja, raziskovalne organizacije in javne organe in RSO1.3: Krepitev trajnostne rasti in konkurenčnosti MSP ter ustvarjanje delovnih mest v MSP, vključno s produktivnimi naložbami. Pri teh ukrepih se smiselno upoštevajo določila 5. Poglavja teh smernic: Obveznosti v zvezi s skladnostjo in poročanje, ki jih Organ upravljana in posredniško telo glede na naravo ukrepa vsakokrat posebej dogovorita.</w:t>
      </w:r>
    </w:p>
    <w:p w14:paraId="18B6BDD9" w14:textId="77777777" w:rsidR="0002283B" w:rsidRPr="00165E58" w:rsidRDefault="0002283B" w:rsidP="00165E58">
      <w:pPr>
        <w:spacing w:after="0"/>
        <w:jc w:val="both"/>
        <w:rPr>
          <w:rFonts w:ascii="Arial" w:hAnsi="Arial" w:cs="Arial"/>
        </w:rPr>
      </w:pPr>
    </w:p>
    <w:p w14:paraId="359DE9A0" w14:textId="77777777" w:rsidR="0002283B" w:rsidRPr="00165E58" w:rsidRDefault="0002283B" w:rsidP="00165E58">
      <w:pPr>
        <w:spacing w:after="0"/>
        <w:jc w:val="both"/>
        <w:rPr>
          <w:rFonts w:ascii="Arial" w:hAnsi="Arial" w:cs="Arial"/>
        </w:rPr>
      </w:pPr>
      <w:r w:rsidRPr="00165E58">
        <w:rPr>
          <w:rFonts w:ascii="Arial" w:hAnsi="Arial" w:cs="Arial"/>
        </w:rPr>
        <w:t>Presoja skladnosti Strategije S5 je obvezna tudi za vse tiste ukrepe EKP, ki imajo posredne ekonomske učinke na uspešnost doseganja strateških ciljev Strategije S5 in se njihov vpliv presoja na podlagi specifičnih okoliščin ukrepa, načina izvajanja in ciljnih skupin, katerim je ukrep namenjen, znotraj posameznega specifičnega cilja. Temeljna izhodišča presoje Organa upravljanja, kateri ukrepi EKP spadajo v posredno presojo, so vezana na obvezno spremljanje Organa upravljanja preko temeljnih Kazalnikov uspešnosti izvajanja Strategije S5 (Priloga 9 Strategije S5</w:t>
      </w:r>
      <w:r w:rsidRPr="00165E58">
        <w:rPr>
          <w:rStyle w:val="Sprotnaopomba-sklic"/>
          <w:rFonts w:ascii="Arial" w:hAnsi="Arial" w:cs="Arial"/>
        </w:rPr>
        <w:footnoteReference w:id="20"/>
      </w:r>
      <w:r w:rsidRPr="00165E58">
        <w:rPr>
          <w:rFonts w:ascii="Arial" w:hAnsi="Arial" w:cs="Arial"/>
        </w:rPr>
        <w:t xml:space="preserve">): kazalniki aktivnosti, kazalniki rezultatov, kazalniki učinkov in kazalniki vplivov. Za ukrepe s posrednimi učinki, v kolikor je ukrep relevanten, Organ upravljanja izvede nadaljnjo presojo skladnosti ukrepa s Strategijo S5, znotraj posamičnega specifičnega cilja. Izhajajoč iz teh opredelitev pogojev presoje je Organ upravljanja določil, da se posredna presoja skladnosti s Strategijo S5 izvede za sledeče ukrepe EKP: </w:t>
      </w:r>
    </w:p>
    <w:p w14:paraId="06187705" w14:textId="77777777" w:rsidR="0002283B" w:rsidRPr="00165E58" w:rsidRDefault="0002283B" w:rsidP="00165E58">
      <w:pPr>
        <w:spacing w:after="0"/>
        <w:jc w:val="both"/>
        <w:rPr>
          <w:rFonts w:ascii="Arial" w:hAnsi="Arial" w:cs="Arial"/>
        </w:rPr>
      </w:pPr>
    </w:p>
    <w:p w14:paraId="107C20A7" w14:textId="77777777" w:rsidR="0002283B" w:rsidRPr="00165E58" w:rsidRDefault="0002283B" w:rsidP="00165E58">
      <w:pPr>
        <w:spacing w:after="0"/>
        <w:jc w:val="both"/>
        <w:rPr>
          <w:rFonts w:ascii="Arial" w:hAnsi="Arial" w:cs="Arial"/>
        </w:rPr>
      </w:pPr>
      <w:r w:rsidRPr="00165E58">
        <w:rPr>
          <w:rFonts w:ascii="Arial" w:hAnsi="Arial" w:cs="Arial"/>
        </w:rPr>
        <w:t xml:space="preserve">CILJ POLITIKE 2: </w:t>
      </w:r>
    </w:p>
    <w:p w14:paraId="04FD6B3B" w14:textId="77777777" w:rsidR="0002283B" w:rsidRPr="00165E58" w:rsidRDefault="0002283B" w:rsidP="00165E58">
      <w:pPr>
        <w:spacing w:after="0"/>
        <w:jc w:val="both"/>
        <w:rPr>
          <w:rFonts w:ascii="Arial" w:hAnsi="Arial" w:cs="Arial"/>
        </w:rPr>
      </w:pPr>
      <w:r w:rsidRPr="00165E58">
        <w:rPr>
          <w:rFonts w:ascii="Arial" w:hAnsi="Arial" w:cs="Arial"/>
        </w:rPr>
        <w:t>Prednostna naloga 3: Zelena preobrazba za podnebno nevtralnost</w:t>
      </w:r>
    </w:p>
    <w:p w14:paraId="090771A1" w14:textId="4A70BF7B"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RSO2.2: Spodbujanje energije iz obnovljivih virov v skladu z Direktivo (EU) 2018/2001, vključno s trajnostnimi merili, določenimi v navedeni direktivi;</w:t>
      </w:r>
    </w:p>
    <w:p w14:paraId="7D9EF3FE" w14:textId="2A181733"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RSO2.3: Razvoj pametnih energetskih sistemov, omrežij in hrambe zunaj vseevropskega energetskega omrežja (TEN-E);</w:t>
      </w:r>
    </w:p>
    <w:p w14:paraId="5603548D" w14:textId="33476F51"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RSO2.6: Spodbujanje prehoda na krožno gospodarstvo, gospodarno z viri;</w:t>
      </w:r>
    </w:p>
    <w:p w14:paraId="58CF9A09" w14:textId="77777777" w:rsidR="0002283B" w:rsidRPr="00165E58" w:rsidRDefault="0002283B" w:rsidP="00165E58">
      <w:pPr>
        <w:spacing w:after="0"/>
        <w:jc w:val="both"/>
        <w:rPr>
          <w:rFonts w:ascii="Arial" w:hAnsi="Arial" w:cs="Arial"/>
        </w:rPr>
      </w:pPr>
      <w:r w:rsidRPr="00165E58">
        <w:rPr>
          <w:rFonts w:ascii="Arial" w:hAnsi="Arial" w:cs="Arial"/>
        </w:rPr>
        <w:t>Prednostna naloga 4: Trajnostna urbana mobilnost</w:t>
      </w:r>
    </w:p>
    <w:p w14:paraId="2F552BEE" w14:textId="435B97B7"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 xml:space="preserve">RSO2.8: Spodbujanje trajnostne </w:t>
      </w:r>
      <w:proofErr w:type="spellStart"/>
      <w:r w:rsidRPr="00165E58">
        <w:rPr>
          <w:rFonts w:ascii="Arial" w:hAnsi="Arial" w:cs="Arial"/>
        </w:rPr>
        <w:t>večmodalne</w:t>
      </w:r>
      <w:proofErr w:type="spellEnd"/>
      <w:r w:rsidRPr="00165E58">
        <w:rPr>
          <w:rFonts w:ascii="Arial" w:hAnsi="Arial" w:cs="Arial"/>
        </w:rPr>
        <w:t xml:space="preserve"> mestne mobilnosti v okviru prehoda na gospodarstvo z ničelno stopnjo neto emisij ogljika;</w:t>
      </w:r>
    </w:p>
    <w:p w14:paraId="71830913" w14:textId="77777777" w:rsidR="0002283B" w:rsidRPr="00165E58" w:rsidRDefault="0002283B" w:rsidP="00165E58">
      <w:pPr>
        <w:spacing w:after="0"/>
        <w:jc w:val="both"/>
        <w:rPr>
          <w:rFonts w:ascii="Arial" w:hAnsi="Arial" w:cs="Arial"/>
        </w:rPr>
      </w:pPr>
    </w:p>
    <w:p w14:paraId="4AFFFFE9" w14:textId="77777777" w:rsidR="0002283B" w:rsidRPr="00165E58" w:rsidRDefault="0002283B" w:rsidP="00165E58">
      <w:pPr>
        <w:spacing w:after="0"/>
        <w:jc w:val="both"/>
        <w:rPr>
          <w:rFonts w:ascii="Arial" w:hAnsi="Arial" w:cs="Arial"/>
        </w:rPr>
      </w:pPr>
      <w:r w:rsidRPr="00165E58">
        <w:rPr>
          <w:rFonts w:ascii="Arial" w:hAnsi="Arial" w:cs="Arial"/>
        </w:rPr>
        <w:t xml:space="preserve">CILJ POLITIKE 4: </w:t>
      </w:r>
    </w:p>
    <w:p w14:paraId="5A095799" w14:textId="77777777" w:rsidR="0002283B" w:rsidRPr="00165E58" w:rsidRDefault="0002283B" w:rsidP="00165E58">
      <w:pPr>
        <w:spacing w:after="0"/>
        <w:jc w:val="both"/>
        <w:rPr>
          <w:rFonts w:ascii="Arial" w:hAnsi="Arial" w:cs="Arial"/>
        </w:rPr>
      </w:pPr>
      <w:r w:rsidRPr="00165E58">
        <w:rPr>
          <w:rFonts w:ascii="Arial" w:hAnsi="Arial" w:cs="Arial"/>
        </w:rPr>
        <w:t>Prednostna naloga 6: Znanja in spretnosti ter odzivni trg dela</w:t>
      </w:r>
    </w:p>
    <w:p w14:paraId="33726D23" w14:textId="290622D2"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ESO4.1: Izboljšanje dostopa do zaposlitve in aktivacijski ukrepi za vse iskalce zaposlitve, zlasti mlade, predvsem z izvajanjem jamstva za mlade, dolgotrajno brezposelne in prikrajšane skupine na trgu dela, ter neaktivne osebe kot tudi s spodbujanjem samozaposlovanja in socialnega gospodarstva;</w:t>
      </w:r>
    </w:p>
    <w:p w14:paraId="47D1A86A" w14:textId="15410636"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ESO4.2: Posodabljanje institucij in služb trga dela za oceno in predvidevanje potreb po veščinah ter zagotavljanje pravočasne in prilagojene pomoči in podpore pri usklajevanju ponudbe in povpraševanja na trgu dela, prehodih in mobilnosti;</w:t>
      </w:r>
    </w:p>
    <w:p w14:paraId="5136B609" w14:textId="288DAD0E"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 xml:space="preserve">ESO4.5: 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 </w:t>
      </w:r>
    </w:p>
    <w:p w14:paraId="3AF254B5" w14:textId="73DFC0B8"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ESO4.7: Spodbujanje vseživljenjskega učenja, zlasti prožnih možnosti za izpopolnjevanje in prekvalifikacijo za vse, ob upoštevanju podjetniških in digitalnih veščin, boljše predvidevanje sprememb in zahtev po novih veščinah na podlagi potreb trga dela, olajševanje kariernih prehodov in spodbujanje poklicne mobilnosti.</w:t>
      </w:r>
    </w:p>
    <w:p w14:paraId="7DA86AA2" w14:textId="77777777" w:rsidR="0002283B" w:rsidRPr="00165E58" w:rsidRDefault="0002283B" w:rsidP="00165E58">
      <w:pPr>
        <w:spacing w:after="0"/>
        <w:jc w:val="both"/>
        <w:rPr>
          <w:rFonts w:ascii="Arial" w:hAnsi="Arial" w:cs="Arial"/>
        </w:rPr>
      </w:pPr>
    </w:p>
    <w:p w14:paraId="410FC29C" w14:textId="77777777" w:rsidR="0002283B" w:rsidRPr="00165E58" w:rsidRDefault="0002283B" w:rsidP="00165E58">
      <w:pPr>
        <w:spacing w:after="0"/>
        <w:jc w:val="both"/>
        <w:rPr>
          <w:rFonts w:ascii="Arial" w:hAnsi="Arial" w:cs="Arial"/>
        </w:rPr>
      </w:pPr>
      <w:r w:rsidRPr="00165E58">
        <w:rPr>
          <w:rFonts w:ascii="Arial" w:hAnsi="Arial" w:cs="Arial"/>
        </w:rPr>
        <w:t xml:space="preserve">Pri umeščanju neposrednih in posrednih ukrepov za presojo skladnosti Strategije S5 se upošteva veljavni Program EKP. V kolikor v vmesnem času, od oddaje predloga za evidentiranje načina izbora operacij do izdaje vloge za odločitev o podpori, nastopi sprememba Programa, specifičnih ciljev ali pa se spremeni vsebina ali način izbora operacije, ki spada v neposredno ali posredno obravnavo skladnosti S5, in ki ima za posledico spremembo načina presoje Skladnosti Strategije S5 (neposredni v posredni ukrep ali posredni v neposredni ukrep), mora posredniško telo ne glede na spremembo v vsakem primeru pridobiti mnenje o skladnosti Strategije S5. </w:t>
      </w:r>
    </w:p>
    <w:p w14:paraId="14A9BAF5" w14:textId="77777777" w:rsidR="0002283B" w:rsidRPr="00165E58" w:rsidRDefault="0002283B" w:rsidP="00165E58">
      <w:pPr>
        <w:spacing w:after="0"/>
        <w:jc w:val="both"/>
        <w:rPr>
          <w:rFonts w:ascii="Arial" w:hAnsi="Arial" w:cs="Arial"/>
        </w:rPr>
      </w:pPr>
      <w:r w:rsidRPr="00165E58">
        <w:rPr>
          <w:rFonts w:ascii="Arial" w:hAnsi="Arial" w:cs="Arial"/>
        </w:rPr>
        <w:t xml:space="preserve"> </w:t>
      </w:r>
    </w:p>
    <w:p w14:paraId="4E760C24" w14:textId="77777777" w:rsidR="0002283B" w:rsidRPr="00165E58" w:rsidRDefault="0002283B" w:rsidP="00165E58">
      <w:pPr>
        <w:spacing w:after="0"/>
        <w:jc w:val="both"/>
        <w:rPr>
          <w:rFonts w:ascii="Arial" w:hAnsi="Arial" w:cs="Arial"/>
        </w:rPr>
      </w:pPr>
      <w:r w:rsidRPr="00165E58">
        <w:rPr>
          <w:rFonts w:ascii="Arial" w:hAnsi="Arial" w:cs="Arial"/>
        </w:rPr>
        <w:t>Za presojo skladnosti Strategije S5 v informacijskem sistemu EKP e-MA2 v modulu Vloga je na Organu upravljanja pristojen Sektor za koordinacijo pametne specializacije. Posredniško telo prejme povratno informacijo o skladnosti ukrepa s Strategijo S5 (potrditev, dopolnitev, skladnosti ni potrebno presojati), kot tudi morebitne potrebne dopolnitve dokumentacije s specifikacijo dopolnitev za izdajo odločitve o podpori preko informacijskega sistema EKP e-MA2. Potrditev skladnosti ukrepa s Strategijo S5 je del izdane odločitve o podpori s strani Organa upravljanja in velja za celotno programsko obdobje EKP oz. Do morebitne spremembe odločitve o podpori.</w:t>
      </w:r>
    </w:p>
    <w:p w14:paraId="21BC9154" w14:textId="77777777" w:rsidR="0002283B" w:rsidRDefault="0002283B" w:rsidP="00165E58">
      <w:pPr>
        <w:spacing w:after="0"/>
        <w:jc w:val="both"/>
        <w:rPr>
          <w:rFonts w:ascii="Arial" w:hAnsi="Arial" w:cs="Arial"/>
        </w:rPr>
      </w:pPr>
    </w:p>
    <w:p w14:paraId="63C291CD" w14:textId="77777777" w:rsidR="00165E58" w:rsidRPr="00165E58" w:rsidRDefault="00165E58" w:rsidP="00165E58">
      <w:pPr>
        <w:spacing w:after="0"/>
        <w:jc w:val="both"/>
        <w:rPr>
          <w:rFonts w:ascii="Arial" w:hAnsi="Arial" w:cs="Arial"/>
        </w:rPr>
      </w:pPr>
    </w:p>
    <w:p w14:paraId="5A200B98" w14:textId="77777777" w:rsidR="0002283B" w:rsidRDefault="0002283B" w:rsidP="00642F4C">
      <w:pPr>
        <w:spacing w:after="120"/>
        <w:jc w:val="both"/>
        <w:rPr>
          <w:rFonts w:ascii="Arial" w:hAnsi="Arial" w:cs="Arial"/>
          <w:b/>
        </w:rPr>
      </w:pPr>
      <w:r w:rsidRPr="00165E58">
        <w:rPr>
          <w:rFonts w:ascii="Arial" w:hAnsi="Arial" w:cs="Arial"/>
          <w:b/>
        </w:rPr>
        <w:t>4.</w:t>
      </w:r>
      <w:r w:rsidRPr="00165E58">
        <w:rPr>
          <w:rFonts w:ascii="Arial" w:hAnsi="Arial" w:cs="Arial"/>
          <w:b/>
        </w:rPr>
        <w:tab/>
        <w:t>METODOLOŠKE SMERNICE</w:t>
      </w:r>
    </w:p>
    <w:p w14:paraId="1A69BC62" w14:textId="1803A73A" w:rsidR="0002283B" w:rsidRPr="00165E58" w:rsidRDefault="0002283B" w:rsidP="00165E58">
      <w:pPr>
        <w:spacing w:after="0"/>
        <w:jc w:val="both"/>
        <w:rPr>
          <w:rFonts w:ascii="Arial" w:hAnsi="Arial" w:cs="Arial"/>
        </w:rPr>
      </w:pPr>
      <w:r w:rsidRPr="00165E58">
        <w:rPr>
          <w:rFonts w:ascii="Arial" w:hAnsi="Arial" w:cs="Arial"/>
        </w:rPr>
        <w:t xml:space="preserve">Metodološke smernice opredeljujejo način priprave vlog za izdajo Odločitve o podpori posredniških teles izključno za področje presoje skladnosti Strategije S5 in so del Navodil NSP, na podlagi katerih se izda Odločitev o podpori ne glede na način izbora operacij. V vlogi posredniškega telesa mora biti razvidno tudi po katerih kriterijih se bo presojalo in umeščalo operacijo v okviru JR in/ali JP po prednostnih področjih (PP) ali fokusnih področjih (FP) ali produktnih smereh (PS) Strategije S5 (npr. v vzorec javnega razpisa ali druge priložene dokumentacije se doda obrazec, kjer prijavitelji opredelijo PP ali FP ali PS. Metodološke smernice poleg določil umeščanja ukrepov v domene Strategije S5 vsebujejo tudi priporočila in usmeritve, ki jih glede na področje uporabe iz prejšnjega poglavja posredniško telo smiselno upošteva. </w:t>
      </w:r>
    </w:p>
    <w:p w14:paraId="656CC03C" w14:textId="77777777" w:rsidR="0002283B" w:rsidRPr="00165E58" w:rsidRDefault="0002283B" w:rsidP="00165E58">
      <w:pPr>
        <w:spacing w:after="0"/>
        <w:jc w:val="both"/>
        <w:rPr>
          <w:rFonts w:ascii="Arial" w:hAnsi="Arial" w:cs="Arial"/>
        </w:rPr>
      </w:pPr>
    </w:p>
    <w:p w14:paraId="1817A653" w14:textId="77777777" w:rsidR="0002283B" w:rsidRPr="00165E58" w:rsidRDefault="0002283B" w:rsidP="00165E58">
      <w:pPr>
        <w:spacing w:after="0"/>
        <w:jc w:val="both"/>
        <w:rPr>
          <w:rFonts w:ascii="Arial" w:hAnsi="Arial" w:cs="Arial"/>
        </w:rPr>
      </w:pPr>
      <w:r w:rsidRPr="00165E58">
        <w:rPr>
          <w:rFonts w:ascii="Arial" w:hAnsi="Arial" w:cs="Arial"/>
        </w:rPr>
        <w:t>Pri čemer velja za vse primere za ustrezno presojo umeščanja operacij v domene Slovenske strategije trajnostne pametne specializacije S5 sledeče navodilo: v primerih, ko del operacije s svojimi aktivnostmi prispeva k več prednostnim področjem S5 ali k več fokusnim področjem/tehnologijam, upravičenec opredeli samo eno (</w:t>
      </w:r>
      <w:proofErr w:type="spellStart"/>
      <w:r w:rsidRPr="00165E58">
        <w:rPr>
          <w:rFonts w:ascii="Arial" w:hAnsi="Arial" w:cs="Arial"/>
        </w:rPr>
        <w:t>t.i</w:t>
      </w:r>
      <w:proofErr w:type="spellEnd"/>
      <w:r w:rsidRPr="00165E58">
        <w:rPr>
          <w:rFonts w:ascii="Arial" w:hAnsi="Arial" w:cs="Arial"/>
        </w:rPr>
        <w:t>. primarno področje ali tehnologijo), in to tisto, na katerega se nanaša največji ali pretežni del financiranja upravičenih aktivnosti. Primerno je, da se skladnost s cilji S5 na katere vplivajo predvidene naložbe odločitev za izbrano primarno domeno S5, utemelji.</w:t>
      </w:r>
    </w:p>
    <w:p w14:paraId="5E54808A" w14:textId="77777777" w:rsidR="0002283B" w:rsidRDefault="0002283B" w:rsidP="00165E58">
      <w:pPr>
        <w:spacing w:after="0"/>
        <w:jc w:val="both"/>
        <w:rPr>
          <w:rFonts w:ascii="Arial" w:hAnsi="Arial" w:cs="Arial"/>
        </w:rPr>
      </w:pPr>
    </w:p>
    <w:p w14:paraId="1AB4FF85" w14:textId="77777777" w:rsidR="00165E58" w:rsidRPr="00165E58" w:rsidRDefault="00165E58" w:rsidP="00165E58">
      <w:pPr>
        <w:spacing w:after="0"/>
        <w:jc w:val="both"/>
        <w:rPr>
          <w:rFonts w:ascii="Arial" w:hAnsi="Arial" w:cs="Arial"/>
        </w:rPr>
      </w:pPr>
    </w:p>
    <w:p w14:paraId="6AD4056C" w14:textId="77777777" w:rsidR="0002283B" w:rsidRPr="00165E58" w:rsidRDefault="0002283B" w:rsidP="00642F4C">
      <w:pPr>
        <w:spacing w:after="120"/>
        <w:jc w:val="both"/>
        <w:rPr>
          <w:rFonts w:ascii="Arial" w:hAnsi="Arial" w:cs="Arial"/>
          <w:b/>
        </w:rPr>
      </w:pPr>
      <w:r w:rsidRPr="00165E58">
        <w:rPr>
          <w:rFonts w:ascii="Arial" w:hAnsi="Arial" w:cs="Arial"/>
          <w:b/>
        </w:rPr>
        <w:t>4.1</w:t>
      </w:r>
      <w:r w:rsidRPr="00165E58">
        <w:rPr>
          <w:rFonts w:ascii="Arial" w:hAnsi="Arial" w:cs="Arial"/>
          <w:b/>
        </w:rPr>
        <w:tab/>
        <w:t>UMEŠČANJE OPERACIJ Z NEPOSREDNO PRESOJO SKLADNOSTI S5</w:t>
      </w:r>
    </w:p>
    <w:p w14:paraId="62E0F186" w14:textId="77777777" w:rsidR="0002283B" w:rsidRPr="00165E58" w:rsidRDefault="0002283B" w:rsidP="00165E58">
      <w:pPr>
        <w:spacing w:after="0"/>
        <w:jc w:val="both"/>
        <w:rPr>
          <w:rFonts w:ascii="Arial" w:hAnsi="Arial" w:cs="Arial"/>
        </w:rPr>
      </w:pPr>
      <w:r w:rsidRPr="00165E58">
        <w:rPr>
          <w:rFonts w:ascii="Arial" w:hAnsi="Arial" w:cs="Arial"/>
        </w:rPr>
        <w:t>Za ukrepe EKP, ki podpirajo operacije z neposrednim ekonomskim učinkom na strateške cilje Strategije S5, pod specifičnim ciljem RSO1.1 in JSO8.1 in ki bodo pri oblikovanju pogojev za financiranje raziskav, razvoja in inovacij izhajali iz Zakona o podpornem okolju za podjetništvo</w:t>
      </w:r>
      <w:r w:rsidRPr="00165E58">
        <w:rPr>
          <w:rStyle w:val="Sprotnaopomba-sklic"/>
          <w:rFonts w:ascii="Arial" w:hAnsi="Arial" w:cs="Arial"/>
          <w:sz w:val="20"/>
          <w:szCs w:val="20"/>
        </w:rPr>
        <w:footnoteReference w:id="21"/>
      </w:r>
      <w:r w:rsidRPr="00165E58">
        <w:rPr>
          <w:rFonts w:ascii="Arial" w:hAnsi="Arial" w:cs="Arial"/>
        </w:rPr>
        <w:t>, Zakona o znanstvenoraziskovalni in inovacijski dejavnosti</w:t>
      </w:r>
      <w:r w:rsidRPr="00165E58">
        <w:rPr>
          <w:rStyle w:val="Sprotnaopomba-sklic"/>
          <w:rFonts w:ascii="Arial" w:hAnsi="Arial" w:cs="Arial"/>
          <w:sz w:val="20"/>
          <w:szCs w:val="20"/>
        </w:rPr>
        <w:footnoteReference w:id="22"/>
      </w:r>
      <w:r w:rsidRPr="00165E58">
        <w:rPr>
          <w:rFonts w:ascii="Arial" w:hAnsi="Arial" w:cs="Arial"/>
          <w:sz w:val="20"/>
          <w:szCs w:val="20"/>
        </w:rPr>
        <w:t xml:space="preserve"> </w:t>
      </w:r>
      <w:r w:rsidRPr="00165E58">
        <w:rPr>
          <w:rFonts w:ascii="Arial" w:hAnsi="Arial" w:cs="Arial"/>
        </w:rPr>
        <w:t xml:space="preserve"> in vseh iz njega izhajajočih in veljavnih programov ukrepov za spodbujanje podjetništva in konkurenčnosti, se upoštevajo sledeča navodila: </w:t>
      </w:r>
    </w:p>
    <w:p w14:paraId="6A9E9418" w14:textId="16978C87"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Za ukrepe, ki bodo podprli operacije po stopnji tehnološke pripravljenosti (TRL) in spadajo na raven od TRL 3 do TRL 6, mora razpisna dokumentacija zajeti projektne predloge prijaviteljev na način, da bodo vsebino projekta lahko umestili znotraj prednostnega področja S5 ali fokusnega področja S5, po Tabeli FP in PS Strategije S5 (Priloga 6 k Slovenski trajnostni strategiji pametne specializacije, v nadaljevanju: Priloga 6 k Strategiji S5)</w:t>
      </w:r>
      <w:r w:rsidRPr="00165E58">
        <w:rPr>
          <w:rStyle w:val="Sprotnaopomba-sklic"/>
          <w:rFonts w:ascii="Arial" w:hAnsi="Arial" w:cs="Arial"/>
        </w:rPr>
        <w:footnoteReference w:id="23"/>
      </w:r>
      <w:r w:rsidRPr="00165E58">
        <w:rPr>
          <w:rFonts w:ascii="Arial" w:hAnsi="Arial" w:cs="Arial"/>
        </w:rPr>
        <w:t>,</w:t>
      </w:r>
    </w:p>
    <w:p w14:paraId="60A44491" w14:textId="65A0264F" w:rsidR="0002283B" w:rsidRDefault="0002283B" w:rsidP="00165E58">
      <w:pPr>
        <w:pStyle w:val="Odstavekseznama"/>
        <w:numPr>
          <w:ilvl w:val="0"/>
          <w:numId w:val="14"/>
        </w:numPr>
        <w:spacing w:after="0"/>
        <w:jc w:val="both"/>
        <w:rPr>
          <w:rFonts w:ascii="Arial" w:hAnsi="Arial" w:cs="Arial"/>
        </w:rPr>
      </w:pPr>
      <w:r w:rsidRPr="00165E58">
        <w:rPr>
          <w:rFonts w:ascii="Arial" w:hAnsi="Arial" w:cs="Arial"/>
        </w:rPr>
        <w:t>Za ukrepe, ki bodo podprli operacije po stopnji tehnološke pripravljenosti (TRL) in spadajo na raven od TRL 6 do TRL 9, mora razpisna dokumentacija zajeti projektne predloge prijaviteljev na način, da bodo vsebino projekta lahko umestili znotraj prednostnega področja S5 in fokusnega področja S5 ali produktne smeri, po Tabeli FP in PS Strategije S5 (Priloga 6 k Strategiji S5) .</w:t>
      </w:r>
    </w:p>
    <w:p w14:paraId="10FCE223" w14:textId="77777777" w:rsidR="00165E58" w:rsidRPr="00165E58" w:rsidRDefault="00165E58" w:rsidP="00165E58">
      <w:pPr>
        <w:pStyle w:val="Odstavekseznama"/>
        <w:spacing w:after="0"/>
        <w:jc w:val="both"/>
        <w:rPr>
          <w:rFonts w:ascii="Arial" w:hAnsi="Arial" w:cs="Arial"/>
        </w:rPr>
      </w:pPr>
    </w:p>
    <w:p w14:paraId="18E76571" w14:textId="77777777" w:rsidR="0002283B" w:rsidRPr="00165E58" w:rsidRDefault="0002283B" w:rsidP="00165E58">
      <w:pPr>
        <w:spacing w:after="0"/>
        <w:jc w:val="both"/>
        <w:rPr>
          <w:rFonts w:ascii="Arial" w:hAnsi="Arial" w:cs="Arial"/>
        </w:rPr>
      </w:pPr>
      <w:r w:rsidRPr="00165E58">
        <w:rPr>
          <w:rFonts w:ascii="Arial" w:hAnsi="Arial" w:cs="Arial"/>
        </w:rPr>
        <w:t xml:space="preserve">Posredniška telesa naj, kjer relevantno, ob ocenjevanju upravičenosti predloženih projektov v povezavi s presojo skladnosti s Strategijo S5, npr. s strani (zunanjih) ocenjevalcev ali strokovne komisije, odgovorne za izbor operacije, ampak za izbor.., za namen izbora operacij za sofinanciranje s sredstvi EKP upoštevajo priporočilo preverjanja ustreznosti samoopredelitve projektnega predloga s strani prijavitelja na posamezno prednostno ali fokusno področje ali produktno smer, kjer se upošteva Tabelo PP, FP, PS (Priloga 6 k Strategiji S5). </w:t>
      </w:r>
    </w:p>
    <w:p w14:paraId="002B4FB6" w14:textId="77777777" w:rsidR="0002283B" w:rsidRPr="00165E58" w:rsidRDefault="0002283B" w:rsidP="00165E58">
      <w:pPr>
        <w:spacing w:after="0"/>
        <w:jc w:val="both"/>
        <w:rPr>
          <w:rFonts w:ascii="Arial" w:hAnsi="Arial" w:cs="Arial"/>
        </w:rPr>
      </w:pPr>
      <w:r w:rsidRPr="00165E58">
        <w:rPr>
          <w:rFonts w:ascii="Arial" w:hAnsi="Arial" w:cs="Arial"/>
        </w:rPr>
        <w:t xml:space="preserve">V kolikor zaznano, da gre za napačno metodološko opredelitev in posledično napačno umestitev v PP ali FP ali PS, velja priporočilo, da se v procesu odobritve prijav prijaviteljev omogoči veljavno spremembo opredelitve, ki je dokončna v času trajanja operacije. Z namenom zmanjšanja tveganja za napake in za statistične namene, lahko posredniško telo v razpisnih pogojih ukrepa v vsebinski opredelitvi skladnosti projektnih predlogov s Strategijo S5, doda tudi zahtevo za navedbo ustrezne SKD dejavnosti na ravni Razreda (štiri-mestna šifra) na strani prijavitelja, ki oddaja projektni predlog za namen razpisane podpore. </w:t>
      </w:r>
    </w:p>
    <w:p w14:paraId="189D9A50" w14:textId="77777777" w:rsidR="0002283B" w:rsidRPr="00165E58" w:rsidRDefault="0002283B" w:rsidP="00165E58">
      <w:pPr>
        <w:spacing w:after="0"/>
        <w:jc w:val="both"/>
        <w:rPr>
          <w:rFonts w:ascii="Arial" w:hAnsi="Arial" w:cs="Arial"/>
        </w:rPr>
      </w:pPr>
      <w:r w:rsidRPr="00165E58">
        <w:rPr>
          <w:rFonts w:ascii="Arial" w:hAnsi="Arial" w:cs="Arial"/>
        </w:rPr>
        <w:t xml:space="preserve">Za vse ostale ukrepe znotraj specifičnega cilja RSO1.1, RSO1.4 in JSO8.1, za katere se presoja neposredno skladnost s Strategijo S5 in nimajo narave financiranja znanstvenoraziskovalne in inovacijske dejavnosti kot opredeljeno v 1. ali 2. odstavku tega poglavja, vendar aktivno prispevajo k razvojno-inovacijskemu ekosistemu, se umeščanje operacij znotraj prednostnega področja S5 ali fokusnega področja S5 ali tudi produktne smeri po Tabeli FP in PS Strategije S5 (Priloga 6 k Strategiji S5) uporabi takrat, ko so v predlaganem načinu izbora operacij zahtevani naslednji kazalniki učinkov : </w:t>
      </w:r>
    </w:p>
    <w:p w14:paraId="7135B472" w14:textId="77777777" w:rsidR="0002283B" w:rsidRPr="00165E58" w:rsidRDefault="0002283B" w:rsidP="00165E58">
      <w:pPr>
        <w:spacing w:after="0"/>
        <w:jc w:val="both"/>
        <w:rPr>
          <w:rFonts w:ascii="Arial" w:hAnsi="Arial" w:cs="Arial"/>
        </w:rPr>
      </w:pPr>
    </w:p>
    <w:p w14:paraId="34586944" w14:textId="77777777" w:rsidR="0002283B" w:rsidRPr="00165E58" w:rsidRDefault="0002283B" w:rsidP="00165E58">
      <w:pPr>
        <w:spacing w:after="0"/>
        <w:jc w:val="both"/>
        <w:rPr>
          <w:rFonts w:ascii="Arial" w:hAnsi="Arial" w:cs="Arial"/>
        </w:rPr>
      </w:pPr>
      <w:r w:rsidRPr="00165E58">
        <w:rPr>
          <w:rFonts w:ascii="Arial" w:hAnsi="Arial" w:cs="Arial"/>
        </w:rPr>
        <w:t>Specifični cilj RSO1.1:</w:t>
      </w:r>
    </w:p>
    <w:p w14:paraId="3ECB1851" w14:textId="2203A68D"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RCO01: Podjetja, ki so prejela podporo,</w:t>
      </w:r>
    </w:p>
    <w:p w14:paraId="1070A143" w14:textId="7E458C3C"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RCO02: Podjetja, ki so prejela podporo v obliki nepovratnih sredstev,</w:t>
      </w:r>
    </w:p>
    <w:p w14:paraId="4BE745E8" w14:textId="0FC4A1D3"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RCO03: Podjetja, ki so prejela podporo v obliki finančnih instrumentov,</w:t>
      </w:r>
    </w:p>
    <w:p w14:paraId="0271A276" w14:textId="27154F55"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 xml:space="preserve">RCO06: Raziskovalci, ki delujejo v raziskovalnih ustanovah, ki so prejela podporo, </w:t>
      </w:r>
    </w:p>
    <w:p w14:paraId="5C723FCA" w14:textId="005A03F0"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 xml:space="preserve">RCO07: Raziskovalne organizacije, ki sodelujejo v skupnih raziskovalnih projektih, </w:t>
      </w:r>
    </w:p>
    <w:p w14:paraId="260607B2" w14:textId="574984AE"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RCO10: Podjetja, ki sodelujejo z raziskovalnimi organizacijami;</w:t>
      </w:r>
    </w:p>
    <w:p w14:paraId="506203F1" w14:textId="77777777" w:rsidR="0002283B" w:rsidRPr="00165E58" w:rsidRDefault="0002283B" w:rsidP="00165E58">
      <w:pPr>
        <w:spacing w:after="0"/>
        <w:jc w:val="both"/>
        <w:rPr>
          <w:rFonts w:ascii="Arial" w:hAnsi="Arial" w:cs="Arial"/>
        </w:rPr>
      </w:pPr>
    </w:p>
    <w:p w14:paraId="5B3E0AF1" w14:textId="77777777" w:rsidR="0002283B" w:rsidRPr="00165E58" w:rsidRDefault="0002283B" w:rsidP="00165E58">
      <w:pPr>
        <w:spacing w:after="0"/>
        <w:jc w:val="both"/>
        <w:rPr>
          <w:rFonts w:ascii="Arial" w:hAnsi="Arial" w:cs="Arial"/>
        </w:rPr>
      </w:pPr>
      <w:r w:rsidRPr="00165E58">
        <w:rPr>
          <w:rFonts w:ascii="Arial" w:hAnsi="Arial" w:cs="Arial"/>
        </w:rPr>
        <w:t>Specifični cilj RSO1.4:</w:t>
      </w:r>
    </w:p>
    <w:p w14:paraId="7636A9F2" w14:textId="0E74CE61"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RCO101: MSP, ki vlagajo v znanja in spretnosti za pametno specializacijo, industrijski prehod in podjetništvo,</w:t>
      </w:r>
    </w:p>
    <w:p w14:paraId="2A22A66C" w14:textId="10A3C05D" w:rsidR="0002283B" w:rsidRPr="00165E58" w:rsidRDefault="0002283B" w:rsidP="00165E58">
      <w:pPr>
        <w:pStyle w:val="Odstavekseznama"/>
        <w:numPr>
          <w:ilvl w:val="0"/>
          <w:numId w:val="14"/>
        </w:numPr>
        <w:spacing w:after="0"/>
        <w:jc w:val="both"/>
        <w:rPr>
          <w:rFonts w:ascii="Arial" w:hAnsi="Arial" w:cs="Arial"/>
        </w:rPr>
      </w:pPr>
      <w:r w:rsidRPr="00165E58">
        <w:rPr>
          <w:rFonts w:ascii="Arial" w:hAnsi="Arial" w:cs="Arial"/>
        </w:rPr>
        <w:t>Identifikator 6: Deležniki SRIP, ki vlagajo v znanja in spretnosti za pametno specializacijo, industrijsko tranzicijo in podjetništvo;</w:t>
      </w:r>
    </w:p>
    <w:p w14:paraId="0E573A4E" w14:textId="77777777"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Specifični cilj JSO8.1:</w:t>
      </w:r>
    </w:p>
    <w:p w14:paraId="4364773C" w14:textId="19C37E46" w:rsidR="0002283B" w:rsidRDefault="0002283B" w:rsidP="00642F4C">
      <w:pPr>
        <w:pStyle w:val="Odstavekseznama"/>
        <w:numPr>
          <w:ilvl w:val="0"/>
          <w:numId w:val="60"/>
        </w:numPr>
        <w:spacing w:after="0"/>
        <w:jc w:val="both"/>
        <w:rPr>
          <w:rFonts w:ascii="Arial" w:hAnsi="Arial" w:cs="Arial"/>
        </w:rPr>
      </w:pPr>
      <w:r w:rsidRPr="00165E58">
        <w:rPr>
          <w:rFonts w:ascii="Arial" w:hAnsi="Arial" w:cs="Arial"/>
        </w:rPr>
        <w:t>Število organizacij, ki so vključene v razvojne projekte za izboljšanje znanja spretnosti in kompetenc.</w:t>
      </w:r>
    </w:p>
    <w:p w14:paraId="4AF3B9CE" w14:textId="77777777" w:rsidR="00165E58" w:rsidRPr="00165E58" w:rsidRDefault="00165E58" w:rsidP="00165E58">
      <w:pPr>
        <w:pStyle w:val="Odstavekseznama"/>
        <w:spacing w:after="0"/>
        <w:jc w:val="both"/>
        <w:rPr>
          <w:rFonts w:ascii="Arial" w:hAnsi="Arial" w:cs="Arial"/>
        </w:rPr>
      </w:pPr>
    </w:p>
    <w:p w14:paraId="4954B358" w14:textId="77777777" w:rsidR="00165E58" w:rsidRDefault="0002283B" w:rsidP="00165E58">
      <w:pPr>
        <w:spacing w:after="0"/>
        <w:jc w:val="both"/>
        <w:rPr>
          <w:rFonts w:ascii="Arial" w:hAnsi="Arial" w:cs="Arial"/>
        </w:rPr>
      </w:pPr>
      <w:r w:rsidRPr="00165E58">
        <w:rPr>
          <w:rFonts w:ascii="Arial" w:hAnsi="Arial" w:cs="Arial"/>
        </w:rPr>
        <w:t xml:space="preserve">Smiselno, in kjer možno glede na izbrani način izbora operacij, se presoja neposredno skladnost s Strategijo S5 znotraj prednostnega področja S5 ali fokusnega področja S5, v kolikor so razpisani ukrepi vsebinsko umeščajo v posamezno prednostno področje oz. v fokusno področje ali tudi produktno smer po Tabeli FP in PS Strategije S5 (Priloga 6 k Strategiji S5), ko so zahtevani naslednji kazalniki učinkov : </w:t>
      </w:r>
    </w:p>
    <w:p w14:paraId="003F1BC8" w14:textId="3CA60D30" w:rsidR="0002283B" w:rsidRPr="00165E58" w:rsidRDefault="0002283B" w:rsidP="00165E58">
      <w:pPr>
        <w:spacing w:after="0"/>
        <w:jc w:val="both"/>
        <w:rPr>
          <w:rFonts w:ascii="Arial" w:hAnsi="Arial" w:cs="Arial"/>
        </w:rPr>
      </w:pPr>
      <w:r w:rsidRPr="00165E58">
        <w:rPr>
          <w:rFonts w:ascii="Arial" w:hAnsi="Arial" w:cs="Arial"/>
        </w:rPr>
        <w:t xml:space="preserve"> </w:t>
      </w:r>
      <w:r w:rsidRPr="00165E58">
        <w:rPr>
          <w:rFonts w:ascii="Arial" w:hAnsi="Arial" w:cs="Arial"/>
        </w:rPr>
        <w:tab/>
      </w:r>
      <w:r w:rsidRPr="00165E58">
        <w:rPr>
          <w:rFonts w:ascii="Arial" w:hAnsi="Arial" w:cs="Arial"/>
        </w:rPr>
        <w:tab/>
      </w:r>
      <w:r w:rsidRPr="00165E58">
        <w:rPr>
          <w:rFonts w:ascii="Arial" w:hAnsi="Arial" w:cs="Arial"/>
        </w:rPr>
        <w:tab/>
      </w:r>
    </w:p>
    <w:p w14:paraId="1019791D" w14:textId="77777777" w:rsidR="0002283B" w:rsidRPr="00165E58" w:rsidRDefault="0002283B" w:rsidP="00165E58">
      <w:pPr>
        <w:spacing w:after="0"/>
        <w:jc w:val="both"/>
        <w:rPr>
          <w:rFonts w:ascii="Arial" w:hAnsi="Arial" w:cs="Arial"/>
        </w:rPr>
      </w:pPr>
      <w:r w:rsidRPr="00165E58">
        <w:rPr>
          <w:rFonts w:ascii="Arial" w:hAnsi="Arial" w:cs="Arial"/>
        </w:rPr>
        <w:t>Specifični cilj RSO 1.2:</w:t>
      </w:r>
    </w:p>
    <w:p w14:paraId="3C47FC84" w14:textId="31F378D3"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 xml:space="preserve">RCO01: Podjetja, ki so prejela podporo (od tega: </w:t>
      </w:r>
      <w:proofErr w:type="spellStart"/>
      <w:r w:rsidRPr="00165E58">
        <w:rPr>
          <w:rFonts w:ascii="Arial" w:hAnsi="Arial" w:cs="Arial"/>
        </w:rPr>
        <w:t>mikro</w:t>
      </w:r>
      <w:proofErr w:type="spellEnd"/>
      <w:r w:rsidRPr="00165E58">
        <w:rPr>
          <w:rFonts w:ascii="Arial" w:hAnsi="Arial" w:cs="Arial"/>
        </w:rPr>
        <w:t>, mala, srednja, velika),</w:t>
      </w:r>
    </w:p>
    <w:p w14:paraId="30AF37E4" w14:textId="025E07A5"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RCO02: Podjetja, ki so prejela podporo v obliki nepovratnih sredstev,</w:t>
      </w:r>
    </w:p>
    <w:p w14:paraId="4CFFED02" w14:textId="3CC1D9B6"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RCO04 Podjetja z nefinančno podporo,</w:t>
      </w:r>
    </w:p>
    <w:p w14:paraId="11345500" w14:textId="1982A62B" w:rsidR="0002283B" w:rsidRDefault="0002283B" w:rsidP="00642F4C">
      <w:pPr>
        <w:pStyle w:val="Odstavekseznama"/>
        <w:numPr>
          <w:ilvl w:val="0"/>
          <w:numId w:val="60"/>
        </w:numPr>
        <w:spacing w:after="0"/>
        <w:jc w:val="both"/>
        <w:rPr>
          <w:rFonts w:ascii="Arial" w:hAnsi="Arial" w:cs="Arial"/>
        </w:rPr>
      </w:pPr>
      <w:r w:rsidRPr="00165E58">
        <w:rPr>
          <w:rFonts w:ascii="Arial" w:hAnsi="Arial" w:cs="Arial"/>
        </w:rPr>
        <w:t>RCO13: Vrednost digitalnih storitev, produktov in procesov, razvitih za podjetja;</w:t>
      </w:r>
    </w:p>
    <w:p w14:paraId="781A9854" w14:textId="77777777" w:rsidR="00165E58" w:rsidRPr="00165E58" w:rsidRDefault="00165E58" w:rsidP="00165E58">
      <w:pPr>
        <w:spacing w:after="0"/>
        <w:ind w:left="360"/>
        <w:jc w:val="both"/>
        <w:rPr>
          <w:rFonts w:ascii="Arial" w:hAnsi="Arial" w:cs="Arial"/>
        </w:rPr>
      </w:pPr>
    </w:p>
    <w:p w14:paraId="1FAD8A5D" w14:textId="77777777" w:rsidR="0002283B" w:rsidRPr="00165E58" w:rsidRDefault="0002283B" w:rsidP="00165E58">
      <w:pPr>
        <w:spacing w:after="0"/>
        <w:jc w:val="both"/>
        <w:rPr>
          <w:rFonts w:ascii="Arial" w:hAnsi="Arial" w:cs="Arial"/>
        </w:rPr>
      </w:pPr>
      <w:r w:rsidRPr="00165E58">
        <w:rPr>
          <w:rFonts w:ascii="Arial" w:hAnsi="Arial" w:cs="Arial"/>
        </w:rPr>
        <w:t>Specifični cilj RSO 1.3:</w:t>
      </w:r>
    </w:p>
    <w:p w14:paraId="5FA1CF73" w14:textId="05545181"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 xml:space="preserve">RCO01: Podjetja, ki so prejela podporo (od tega: </w:t>
      </w:r>
      <w:proofErr w:type="spellStart"/>
      <w:r w:rsidRPr="00165E58">
        <w:rPr>
          <w:rFonts w:ascii="Arial" w:hAnsi="Arial" w:cs="Arial"/>
        </w:rPr>
        <w:t>mikro</w:t>
      </w:r>
      <w:proofErr w:type="spellEnd"/>
      <w:r w:rsidRPr="00165E58">
        <w:rPr>
          <w:rFonts w:ascii="Arial" w:hAnsi="Arial" w:cs="Arial"/>
        </w:rPr>
        <w:t>, mala, srednja, velika),</w:t>
      </w:r>
    </w:p>
    <w:p w14:paraId="5DA05B6C" w14:textId="34685AFC"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RCO02: Podjetja, ki so prejela podporo v obliki nepovratnih sredstev,</w:t>
      </w:r>
    </w:p>
    <w:p w14:paraId="6BE0269B" w14:textId="5E5E2493"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RCO03: Podjetja, ki so prejela podporo v obliki finančnih instrumentov,</w:t>
      </w:r>
    </w:p>
    <w:p w14:paraId="1136097D" w14:textId="19BF5B6F"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RCO04 Podjetja z nefinančno podporo,</w:t>
      </w:r>
    </w:p>
    <w:p w14:paraId="6116B994" w14:textId="002760AF"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RCO05 Nova podjetja, ki so prejela podporo,</w:t>
      </w:r>
    </w:p>
    <w:p w14:paraId="3FDA534F" w14:textId="3643DEFD"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RCO103 Podjetja z visoko rastjo, ki so prejela podporo,</w:t>
      </w:r>
    </w:p>
    <w:p w14:paraId="35BAD0CC" w14:textId="37C752DC" w:rsidR="0002283B" w:rsidRPr="00165E58" w:rsidRDefault="0002283B" w:rsidP="00642F4C">
      <w:pPr>
        <w:pStyle w:val="Odstavekseznama"/>
        <w:numPr>
          <w:ilvl w:val="0"/>
          <w:numId w:val="60"/>
        </w:numPr>
        <w:spacing w:after="0"/>
        <w:jc w:val="both"/>
        <w:rPr>
          <w:rFonts w:ascii="Arial" w:hAnsi="Arial" w:cs="Arial"/>
        </w:rPr>
      </w:pPr>
      <w:r w:rsidRPr="00165E58">
        <w:rPr>
          <w:rFonts w:ascii="Arial" w:hAnsi="Arial" w:cs="Arial"/>
        </w:rPr>
        <w:t>Identifikator 1 Projekti turističnih destinacij.</w:t>
      </w:r>
    </w:p>
    <w:p w14:paraId="33DD7011" w14:textId="77777777" w:rsidR="0002283B" w:rsidRPr="00165E58" w:rsidRDefault="0002283B" w:rsidP="00642F4C">
      <w:pPr>
        <w:spacing w:after="120"/>
        <w:jc w:val="both"/>
        <w:rPr>
          <w:rFonts w:ascii="Arial" w:hAnsi="Arial" w:cs="Arial"/>
          <w:b/>
        </w:rPr>
      </w:pPr>
      <w:r w:rsidRPr="00165E58">
        <w:rPr>
          <w:rFonts w:ascii="Arial" w:hAnsi="Arial" w:cs="Arial"/>
          <w:b/>
        </w:rPr>
        <w:t>4.2</w:t>
      </w:r>
      <w:r w:rsidRPr="00165E58">
        <w:rPr>
          <w:rFonts w:ascii="Arial" w:hAnsi="Arial" w:cs="Arial"/>
          <w:b/>
        </w:rPr>
        <w:tab/>
        <w:t>UMEŠČANJE OPERACIJ S POSREDNO PRESOJO SKLADNOSTI S5</w:t>
      </w:r>
    </w:p>
    <w:p w14:paraId="51210F0C" w14:textId="77777777" w:rsidR="0002283B" w:rsidRPr="00165E58" w:rsidRDefault="0002283B" w:rsidP="00165E58">
      <w:pPr>
        <w:spacing w:after="0"/>
        <w:jc w:val="both"/>
        <w:rPr>
          <w:rFonts w:ascii="Arial" w:hAnsi="Arial" w:cs="Arial"/>
        </w:rPr>
      </w:pPr>
      <w:r w:rsidRPr="00165E58">
        <w:rPr>
          <w:rFonts w:ascii="Arial" w:hAnsi="Arial" w:cs="Arial"/>
        </w:rPr>
        <w:t xml:space="preserve">Ukrepi EKP, ki podpirajo operacije s posrednimi ekonomskimi učinki na strateške cilje Strategije S5 pod več specifičnimi cilji politik, naj se pri oblikovanju določil v razpisni dokumentaciji upoštevajo sledeči napotki, kot sledi v nadaljevanju. Umeščanje operacij znotraj prednostnega področja S5 in zaželeno vsaj fokusnega področja S5 ali tudi produktne smeri po Tabeli FP in PS Strategije S5 (Priloga 6) , kjer smiselno in možno, naj se uporabi takrat, ko so v predlaganem načinu izbora operacij zahtevani naslednji kazalniki učinkov : </w:t>
      </w:r>
    </w:p>
    <w:p w14:paraId="7C4B1526" w14:textId="77777777" w:rsidR="0002283B" w:rsidRPr="00165E58" w:rsidRDefault="0002283B" w:rsidP="00165E58">
      <w:pPr>
        <w:spacing w:after="0"/>
        <w:jc w:val="both"/>
        <w:rPr>
          <w:rFonts w:ascii="Arial" w:hAnsi="Arial" w:cs="Arial"/>
        </w:rPr>
      </w:pPr>
      <w:r w:rsidRPr="00165E58">
        <w:rPr>
          <w:rFonts w:ascii="Arial" w:hAnsi="Arial" w:cs="Arial"/>
        </w:rPr>
        <w:t>Specifični cilj RSO2.2: Spodbujanje energije iz obnovljivih virov v skladu z Direktivo (EU) 2018/2001, vključno s trajnostnimi merili, določenimi v navedeni direktivi</w:t>
      </w:r>
    </w:p>
    <w:p w14:paraId="6777522E" w14:textId="77777777" w:rsidR="0002283B" w:rsidRPr="00165E58" w:rsidRDefault="0002283B" w:rsidP="00642F4C">
      <w:pPr>
        <w:pStyle w:val="Odstavekseznama"/>
        <w:numPr>
          <w:ilvl w:val="0"/>
          <w:numId w:val="59"/>
        </w:numPr>
        <w:spacing w:after="0"/>
        <w:jc w:val="both"/>
        <w:rPr>
          <w:rFonts w:ascii="Arial" w:hAnsi="Arial" w:cs="Arial"/>
        </w:rPr>
      </w:pPr>
      <w:r w:rsidRPr="00165E58">
        <w:rPr>
          <w:rFonts w:ascii="Arial" w:hAnsi="Arial" w:cs="Arial"/>
        </w:rPr>
        <w:t>RCO22 Dodatna proizvodna zmogljivost za energijo iz obnovljivih virov (od tega: električna energija, toplotna energija)</w:t>
      </w:r>
    </w:p>
    <w:p w14:paraId="6798A6D2" w14:textId="77777777" w:rsidR="0002283B" w:rsidRPr="00165E58" w:rsidRDefault="0002283B" w:rsidP="00165E58">
      <w:pPr>
        <w:pStyle w:val="Odstavekseznama"/>
        <w:spacing w:after="0"/>
        <w:jc w:val="both"/>
        <w:rPr>
          <w:rFonts w:ascii="Arial" w:hAnsi="Arial" w:cs="Arial"/>
        </w:rPr>
      </w:pPr>
    </w:p>
    <w:p w14:paraId="6644A6A5" w14:textId="77777777" w:rsidR="0002283B" w:rsidRPr="00165E58" w:rsidRDefault="0002283B" w:rsidP="00165E58">
      <w:pPr>
        <w:spacing w:after="0"/>
        <w:jc w:val="both"/>
        <w:rPr>
          <w:rFonts w:ascii="Arial" w:hAnsi="Arial" w:cs="Arial"/>
        </w:rPr>
      </w:pPr>
      <w:r w:rsidRPr="00165E58">
        <w:rPr>
          <w:rFonts w:ascii="Arial" w:hAnsi="Arial" w:cs="Arial"/>
        </w:rPr>
        <w:t>Specifični cilj RSO2.3: Razvoj pametnih energetskih sistemov, omrežij in hrambe zunaj vseevropskega energetskega omrežja (TEN-E)</w:t>
      </w:r>
    </w:p>
    <w:p w14:paraId="72B9F868" w14:textId="77777777" w:rsidR="0002283B" w:rsidRPr="00165E58" w:rsidRDefault="0002283B" w:rsidP="00642F4C">
      <w:pPr>
        <w:pStyle w:val="Odstavekseznama"/>
        <w:numPr>
          <w:ilvl w:val="0"/>
          <w:numId w:val="59"/>
        </w:numPr>
        <w:spacing w:after="0"/>
        <w:jc w:val="both"/>
        <w:rPr>
          <w:rFonts w:ascii="Arial" w:hAnsi="Arial" w:cs="Arial"/>
        </w:rPr>
      </w:pPr>
      <w:r w:rsidRPr="00165E58">
        <w:rPr>
          <w:rFonts w:ascii="Arial" w:hAnsi="Arial" w:cs="Arial"/>
        </w:rPr>
        <w:t>RCO22 Dodatna proizvodna zmogljivost za energijo iz obnovljivih virov (od tega: električna energija, toplotna energija)</w:t>
      </w:r>
    </w:p>
    <w:p w14:paraId="637BA045" w14:textId="77777777" w:rsidR="0002283B" w:rsidRPr="00165E58" w:rsidRDefault="0002283B" w:rsidP="00642F4C">
      <w:pPr>
        <w:pStyle w:val="Odstavekseznama"/>
        <w:numPr>
          <w:ilvl w:val="0"/>
          <w:numId w:val="59"/>
        </w:numPr>
        <w:spacing w:after="0"/>
        <w:jc w:val="both"/>
        <w:rPr>
          <w:rFonts w:ascii="Arial" w:hAnsi="Arial" w:cs="Arial"/>
        </w:rPr>
      </w:pPr>
      <w:r w:rsidRPr="00165E58">
        <w:rPr>
          <w:rFonts w:ascii="Arial" w:hAnsi="Arial" w:cs="Arial"/>
        </w:rPr>
        <w:t>RCO105 Rešitve za shranjevanje električne energije</w:t>
      </w:r>
    </w:p>
    <w:p w14:paraId="18C065E3" w14:textId="77777777" w:rsidR="0002283B" w:rsidRPr="00165E58" w:rsidRDefault="0002283B" w:rsidP="00165E58">
      <w:pPr>
        <w:pStyle w:val="Odstavekseznama"/>
        <w:spacing w:after="0"/>
        <w:jc w:val="both"/>
        <w:rPr>
          <w:rFonts w:ascii="Arial" w:hAnsi="Arial" w:cs="Arial"/>
        </w:rPr>
      </w:pPr>
    </w:p>
    <w:p w14:paraId="281181BE" w14:textId="77777777" w:rsidR="0002283B" w:rsidRPr="00165E58" w:rsidRDefault="0002283B" w:rsidP="00165E58">
      <w:pPr>
        <w:spacing w:after="0"/>
        <w:jc w:val="both"/>
        <w:rPr>
          <w:rFonts w:ascii="Arial" w:hAnsi="Arial" w:cs="Arial"/>
        </w:rPr>
      </w:pPr>
      <w:r w:rsidRPr="00165E58">
        <w:rPr>
          <w:rFonts w:ascii="Arial" w:hAnsi="Arial" w:cs="Arial"/>
        </w:rPr>
        <w:t>Specifični cilj RSO2.6:</w:t>
      </w:r>
    </w:p>
    <w:p w14:paraId="42AB2C6A" w14:textId="0FCD2301" w:rsidR="0002283B" w:rsidRPr="00932F48" w:rsidRDefault="0002283B" w:rsidP="00642F4C">
      <w:pPr>
        <w:pStyle w:val="Odstavekseznama"/>
        <w:numPr>
          <w:ilvl w:val="0"/>
          <w:numId w:val="59"/>
        </w:numPr>
        <w:spacing w:after="0"/>
        <w:jc w:val="both"/>
        <w:rPr>
          <w:rFonts w:ascii="Arial" w:hAnsi="Arial" w:cs="Arial"/>
        </w:rPr>
      </w:pPr>
      <w:r w:rsidRPr="00932F48">
        <w:rPr>
          <w:rFonts w:ascii="Arial" w:hAnsi="Arial" w:cs="Arial"/>
        </w:rPr>
        <w:t xml:space="preserve">RCO01 Podjetja, ki so prejela podporo (od tega: </w:t>
      </w:r>
      <w:proofErr w:type="spellStart"/>
      <w:r w:rsidRPr="00932F48">
        <w:rPr>
          <w:rFonts w:ascii="Arial" w:hAnsi="Arial" w:cs="Arial"/>
        </w:rPr>
        <w:t>mikro</w:t>
      </w:r>
      <w:proofErr w:type="spellEnd"/>
      <w:r w:rsidRPr="00932F48">
        <w:rPr>
          <w:rFonts w:ascii="Arial" w:hAnsi="Arial" w:cs="Arial"/>
        </w:rPr>
        <w:t>, mala, srednja, velika),</w:t>
      </w:r>
    </w:p>
    <w:p w14:paraId="3BD3C8E8" w14:textId="3213FDD3" w:rsidR="0002283B" w:rsidRPr="00932F48" w:rsidRDefault="0002283B" w:rsidP="00642F4C">
      <w:pPr>
        <w:pStyle w:val="Odstavekseznama"/>
        <w:numPr>
          <w:ilvl w:val="0"/>
          <w:numId w:val="59"/>
        </w:numPr>
        <w:spacing w:after="0"/>
        <w:jc w:val="both"/>
        <w:rPr>
          <w:rFonts w:ascii="Arial" w:hAnsi="Arial" w:cs="Arial"/>
        </w:rPr>
      </w:pPr>
      <w:r w:rsidRPr="00932F48">
        <w:rPr>
          <w:rFonts w:ascii="Arial" w:hAnsi="Arial" w:cs="Arial"/>
        </w:rPr>
        <w:t xml:space="preserve">RCO02 Podjetja, ki so prejela podporo v obliki nepovratnih sredstev podjetja, </w:t>
      </w:r>
    </w:p>
    <w:p w14:paraId="46CF436C" w14:textId="2FF076C0" w:rsidR="0002283B" w:rsidRPr="00932F48" w:rsidRDefault="0002283B" w:rsidP="00642F4C">
      <w:pPr>
        <w:pStyle w:val="Odstavekseznama"/>
        <w:numPr>
          <w:ilvl w:val="0"/>
          <w:numId w:val="59"/>
        </w:numPr>
        <w:spacing w:after="0"/>
        <w:jc w:val="both"/>
        <w:rPr>
          <w:rFonts w:ascii="Arial" w:hAnsi="Arial" w:cs="Arial"/>
        </w:rPr>
      </w:pPr>
      <w:r w:rsidRPr="00932F48">
        <w:rPr>
          <w:rFonts w:ascii="Arial" w:hAnsi="Arial" w:cs="Arial"/>
        </w:rPr>
        <w:t xml:space="preserve">RCO03 Podjetja, ki so prejela podporo v obliki finančnih instrumentov podjetja, </w:t>
      </w:r>
    </w:p>
    <w:p w14:paraId="185A6998" w14:textId="77AEDAE3" w:rsidR="0002283B" w:rsidRDefault="0002283B" w:rsidP="00642F4C">
      <w:pPr>
        <w:pStyle w:val="Odstavekseznama"/>
        <w:numPr>
          <w:ilvl w:val="0"/>
          <w:numId w:val="59"/>
        </w:numPr>
        <w:spacing w:after="0"/>
        <w:jc w:val="both"/>
        <w:rPr>
          <w:rFonts w:ascii="Arial" w:hAnsi="Arial" w:cs="Arial"/>
        </w:rPr>
      </w:pPr>
      <w:r w:rsidRPr="00932F48">
        <w:rPr>
          <w:rFonts w:ascii="Arial" w:hAnsi="Arial" w:cs="Arial"/>
        </w:rPr>
        <w:t>RCO04 Podjetja z nefinančno podporo.</w:t>
      </w:r>
    </w:p>
    <w:p w14:paraId="2B42199B" w14:textId="77777777" w:rsidR="00932F48" w:rsidRPr="00932F48" w:rsidRDefault="00932F48" w:rsidP="00932F48">
      <w:pPr>
        <w:pStyle w:val="Odstavekseznama"/>
        <w:spacing w:after="0"/>
        <w:jc w:val="both"/>
        <w:rPr>
          <w:rFonts w:ascii="Arial" w:hAnsi="Arial" w:cs="Arial"/>
        </w:rPr>
      </w:pPr>
    </w:p>
    <w:p w14:paraId="5F919A26" w14:textId="77777777" w:rsidR="0002283B" w:rsidRDefault="0002283B" w:rsidP="00165E58">
      <w:pPr>
        <w:spacing w:after="0"/>
        <w:jc w:val="both"/>
        <w:rPr>
          <w:rFonts w:ascii="Arial" w:hAnsi="Arial" w:cs="Arial"/>
        </w:rPr>
      </w:pPr>
      <w:r w:rsidRPr="00165E58">
        <w:rPr>
          <w:rFonts w:ascii="Arial" w:hAnsi="Arial" w:cs="Arial"/>
        </w:rPr>
        <w:t xml:space="preserve">Specifični cilj RSO2.8: Spodbujanje trajnostne </w:t>
      </w:r>
      <w:proofErr w:type="spellStart"/>
      <w:r w:rsidRPr="00165E58">
        <w:rPr>
          <w:rFonts w:ascii="Arial" w:hAnsi="Arial" w:cs="Arial"/>
        </w:rPr>
        <w:t>večmodalne</w:t>
      </w:r>
      <w:proofErr w:type="spellEnd"/>
      <w:r w:rsidRPr="00165E58">
        <w:rPr>
          <w:rFonts w:ascii="Arial" w:hAnsi="Arial" w:cs="Arial"/>
        </w:rPr>
        <w:t xml:space="preserve"> mestne mobilnosti v okviru prehoda na gospodarstvo z ničelno stopnjo neto emisij ogljika</w:t>
      </w:r>
    </w:p>
    <w:p w14:paraId="37DA5E05" w14:textId="77777777" w:rsidR="00932F48" w:rsidRPr="00165E58" w:rsidRDefault="00932F48" w:rsidP="00165E58">
      <w:pPr>
        <w:spacing w:after="0"/>
        <w:jc w:val="both"/>
        <w:rPr>
          <w:rFonts w:ascii="Arial" w:hAnsi="Arial" w:cs="Arial"/>
        </w:rPr>
      </w:pPr>
    </w:p>
    <w:p w14:paraId="6FD38AE7" w14:textId="77777777" w:rsidR="0002283B" w:rsidRPr="00165E58" w:rsidRDefault="0002283B" w:rsidP="00642F4C">
      <w:pPr>
        <w:pStyle w:val="Odstavekseznama"/>
        <w:numPr>
          <w:ilvl w:val="0"/>
          <w:numId w:val="59"/>
        </w:numPr>
        <w:spacing w:after="0"/>
        <w:jc w:val="both"/>
        <w:rPr>
          <w:rFonts w:ascii="Arial" w:hAnsi="Arial" w:cs="Arial"/>
        </w:rPr>
      </w:pPr>
      <w:r w:rsidRPr="00165E58">
        <w:rPr>
          <w:rFonts w:ascii="Arial" w:hAnsi="Arial" w:cs="Arial"/>
        </w:rPr>
        <w:t>RCO59</w:t>
      </w:r>
      <w:r w:rsidRPr="00165E58">
        <w:rPr>
          <w:rFonts w:ascii="Arial" w:hAnsi="Arial" w:cs="Arial"/>
        </w:rPr>
        <w:tab/>
        <w:t>Infrastruktura za alternativno gorivo (oskrbovalna/polnilna mesta)</w:t>
      </w:r>
    </w:p>
    <w:p w14:paraId="2184BDBA" w14:textId="77777777" w:rsidR="0002283B" w:rsidRPr="00165E58" w:rsidRDefault="0002283B" w:rsidP="00165E58">
      <w:pPr>
        <w:spacing w:after="0"/>
        <w:jc w:val="both"/>
        <w:rPr>
          <w:rFonts w:ascii="Arial" w:hAnsi="Arial" w:cs="Arial"/>
        </w:rPr>
      </w:pPr>
    </w:p>
    <w:p w14:paraId="7C6F3B25" w14:textId="77777777" w:rsidR="0002283B" w:rsidRPr="00165E58" w:rsidRDefault="0002283B" w:rsidP="00165E58">
      <w:pPr>
        <w:spacing w:after="0"/>
        <w:jc w:val="both"/>
        <w:rPr>
          <w:rFonts w:ascii="Arial" w:hAnsi="Arial" w:cs="Arial"/>
        </w:rPr>
      </w:pPr>
      <w:r w:rsidRPr="00165E58">
        <w:rPr>
          <w:rFonts w:ascii="Arial" w:hAnsi="Arial" w:cs="Arial"/>
        </w:rPr>
        <w:t>Specifični cilj ESO4.1:</w:t>
      </w:r>
    </w:p>
    <w:p w14:paraId="523CEB95" w14:textId="6FF127A7" w:rsidR="0002283B" w:rsidRDefault="0002283B" w:rsidP="00642F4C">
      <w:pPr>
        <w:pStyle w:val="Odstavekseznama"/>
        <w:numPr>
          <w:ilvl w:val="0"/>
          <w:numId w:val="59"/>
        </w:numPr>
        <w:spacing w:after="0"/>
        <w:jc w:val="both"/>
        <w:rPr>
          <w:rFonts w:ascii="Arial" w:hAnsi="Arial" w:cs="Arial"/>
        </w:rPr>
      </w:pPr>
      <w:r w:rsidRPr="00932F48">
        <w:rPr>
          <w:rFonts w:ascii="Arial" w:hAnsi="Arial" w:cs="Arial"/>
        </w:rPr>
        <w:t xml:space="preserve">EECO19 Število </w:t>
      </w:r>
      <w:proofErr w:type="spellStart"/>
      <w:r w:rsidRPr="00932F48">
        <w:rPr>
          <w:rFonts w:ascii="Arial" w:hAnsi="Arial" w:cs="Arial"/>
        </w:rPr>
        <w:t>mikro</w:t>
      </w:r>
      <w:proofErr w:type="spellEnd"/>
      <w:r w:rsidRPr="00932F48">
        <w:rPr>
          <w:rFonts w:ascii="Arial" w:hAnsi="Arial" w:cs="Arial"/>
        </w:rPr>
        <w:t>, malih in srednjih podjetij, ki so prejela podporo.</w:t>
      </w:r>
    </w:p>
    <w:p w14:paraId="7CC8AE0A" w14:textId="77777777" w:rsidR="00932F48" w:rsidRPr="00932F48" w:rsidRDefault="00932F48" w:rsidP="00932F48">
      <w:pPr>
        <w:pStyle w:val="Odstavekseznama"/>
        <w:spacing w:after="0"/>
        <w:jc w:val="both"/>
        <w:rPr>
          <w:rFonts w:ascii="Arial" w:hAnsi="Arial" w:cs="Arial"/>
        </w:rPr>
      </w:pPr>
    </w:p>
    <w:p w14:paraId="062697C3" w14:textId="77777777" w:rsidR="0002283B" w:rsidRDefault="0002283B" w:rsidP="00165E58">
      <w:pPr>
        <w:spacing w:after="0"/>
        <w:jc w:val="both"/>
        <w:rPr>
          <w:rFonts w:ascii="Arial" w:hAnsi="Arial" w:cs="Arial"/>
        </w:rPr>
      </w:pPr>
      <w:r w:rsidRPr="00165E58">
        <w:rPr>
          <w:rFonts w:ascii="Arial" w:hAnsi="Arial" w:cs="Arial"/>
        </w:rPr>
        <w:t>SC ESO4.2: Posodabljanje institucij in služb trga dela za oceno in predvidevanje potreb po veščinah ter zagotavljanje pravočasne in prilagojene pomoči in podpore pri usklajevanju ponudbe in povpraševanja na trgu dela, prehodih in mobilnosti</w:t>
      </w:r>
    </w:p>
    <w:p w14:paraId="07D38134" w14:textId="77777777" w:rsidR="00932F48" w:rsidRPr="00165E58" w:rsidRDefault="00932F48" w:rsidP="00165E58">
      <w:pPr>
        <w:spacing w:after="0"/>
        <w:jc w:val="both"/>
        <w:rPr>
          <w:rFonts w:ascii="Arial" w:hAnsi="Arial" w:cs="Arial"/>
        </w:rPr>
      </w:pPr>
    </w:p>
    <w:p w14:paraId="1198C525" w14:textId="77777777" w:rsidR="0002283B" w:rsidRPr="00165E58" w:rsidRDefault="0002283B" w:rsidP="00165E58">
      <w:pPr>
        <w:spacing w:after="0"/>
        <w:rPr>
          <w:rFonts w:ascii="Arial" w:hAnsi="Arial" w:cs="Arial"/>
        </w:rPr>
      </w:pPr>
      <w:r w:rsidRPr="00165E58">
        <w:rPr>
          <w:rFonts w:ascii="Arial" w:hAnsi="Arial" w:cs="Arial"/>
        </w:rPr>
        <w:t>SC ESO4.5: 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p>
    <w:p w14:paraId="2CCFE3D9" w14:textId="77777777" w:rsidR="0002283B" w:rsidRPr="00165E58" w:rsidRDefault="0002283B" w:rsidP="00165E58">
      <w:pPr>
        <w:spacing w:after="0"/>
        <w:rPr>
          <w:rFonts w:ascii="Arial" w:hAnsi="Arial" w:cs="Arial"/>
        </w:rPr>
      </w:pPr>
    </w:p>
    <w:p w14:paraId="3E64D9A5" w14:textId="77777777" w:rsidR="0002283B" w:rsidRDefault="0002283B" w:rsidP="00165E58">
      <w:pPr>
        <w:spacing w:after="0"/>
        <w:rPr>
          <w:rFonts w:ascii="Arial" w:hAnsi="Arial" w:cs="Arial"/>
        </w:rPr>
      </w:pPr>
      <w:r w:rsidRPr="00165E58">
        <w:rPr>
          <w:rFonts w:ascii="Arial" w:hAnsi="Arial" w:cs="Arial"/>
        </w:rPr>
        <w:t>Specifični cilj ESO4.7: Spodbujanje vseživljenjskega učenja, zlasti prožnih možnosti za izpopolnjevanje in prekvalifikacijo za vse, ob upoštevanju podjetniških in digitalnih veščin, boljše predvidevanje sprememb in zahtev po novih veščinah na podlagi potreb trga dela, olajševanje kariernih prehodov in spodbujanje poklicne mobilnosti</w:t>
      </w:r>
    </w:p>
    <w:p w14:paraId="3DFE524D" w14:textId="77777777" w:rsidR="0002283B" w:rsidRDefault="0002283B" w:rsidP="00642F4C">
      <w:pPr>
        <w:pStyle w:val="Odstavekseznama"/>
        <w:numPr>
          <w:ilvl w:val="0"/>
          <w:numId w:val="59"/>
        </w:numPr>
        <w:spacing w:after="0"/>
        <w:rPr>
          <w:rFonts w:ascii="Arial" w:hAnsi="Arial" w:cs="Arial"/>
        </w:rPr>
      </w:pPr>
      <w:r w:rsidRPr="00165E58">
        <w:rPr>
          <w:rFonts w:ascii="Arial" w:hAnsi="Arial" w:cs="Arial"/>
        </w:rPr>
        <w:t>EECR03</w:t>
      </w:r>
      <w:r w:rsidRPr="00165E58">
        <w:rPr>
          <w:rFonts w:ascii="Arial" w:hAnsi="Arial" w:cs="Arial"/>
        </w:rPr>
        <w:tab/>
        <w:t xml:space="preserve">  Udeleženci, ki po zaključku sodelovanja pridobijo kvalifikacijo</w:t>
      </w:r>
    </w:p>
    <w:p w14:paraId="2A094643" w14:textId="77777777" w:rsidR="00932F48" w:rsidRPr="00165E58" w:rsidRDefault="00932F48" w:rsidP="00932F48">
      <w:pPr>
        <w:pStyle w:val="Odstavekseznama"/>
        <w:spacing w:after="0"/>
        <w:rPr>
          <w:rFonts w:ascii="Arial" w:hAnsi="Arial" w:cs="Arial"/>
        </w:rPr>
      </w:pPr>
    </w:p>
    <w:p w14:paraId="60A83920" w14:textId="77777777" w:rsidR="0002283B" w:rsidRPr="00165E58" w:rsidRDefault="0002283B" w:rsidP="00165E58">
      <w:pPr>
        <w:spacing w:after="0"/>
        <w:jc w:val="both"/>
        <w:rPr>
          <w:rFonts w:ascii="Arial" w:hAnsi="Arial" w:cs="Arial"/>
        </w:rPr>
      </w:pPr>
      <w:r w:rsidRPr="00165E58">
        <w:rPr>
          <w:rFonts w:ascii="Arial" w:hAnsi="Arial" w:cs="Arial"/>
        </w:rPr>
        <w:t xml:space="preserve">V kolikor ukrep, ki nima zgoraj opredeljenih kazalnikov učinkov in vsebuje lastne specifične kazalnike, ki jih posredniško telo oblikuje dodatno, lastnosti teh kazalnikov pa omogočajo spremljanje uspešnosti doseganja strateških ciljev Strategije S5, potem je priporočljivo, da posredniško telo vključi v razpisno dokumentacijo ukrepa umeščanje operacij po posameznih prednostnih in njim podrejenih ožjih področjih Strategije S5 skladno s temi Metodološkimi smernicami. </w:t>
      </w:r>
    </w:p>
    <w:p w14:paraId="30A462B5" w14:textId="77777777" w:rsidR="0002283B" w:rsidRDefault="0002283B" w:rsidP="00165E58">
      <w:pPr>
        <w:spacing w:after="0"/>
        <w:jc w:val="both"/>
        <w:rPr>
          <w:rFonts w:ascii="Arial" w:hAnsi="Arial" w:cs="Arial"/>
        </w:rPr>
      </w:pPr>
    </w:p>
    <w:p w14:paraId="6B18CD0E" w14:textId="77777777" w:rsidR="00932F48" w:rsidRPr="00165E58" w:rsidRDefault="00932F48" w:rsidP="00165E58">
      <w:pPr>
        <w:spacing w:after="0"/>
        <w:jc w:val="both"/>
        <w:rPr>
          <w:rFonts w:ascii="Arial" w:hAnsi="Arial" w:cs="Arial"/>
        </w:rPr>
      </w:pPr>
    </w:p>
    <w:p w14:paraId="11B3EF49" w14:textId="77777777" w:rsidR="0002283B" w:rsidRPr="008402EE" w:rsidRDefault="0002283B" w:rsidP="00165E58">
      <w:pPr>
        <w:spacing w:after="0"/>
        <w:jc w:val="both"/>
        <w:rPr>
          <w:b/>
        </w:rPr>
      </w:pPr>
      <w:r w:rsidRPr="00165E58">
        <w:rPr>
          <w:rFonts w:ascii="Arial" w:hAnsi="Arial" w:cs="Arial"/>
          <w:b/>
        </w:rPr>
        <w:t>5.</w:t>
      </w:r>
      <w:r w:rsidRPr="00165E58">
        <w:rPr>
          <w:rFonts w:ascii="Arial" w:hAnsi="Arial" w:cs="Arial"/>
          <w:b/>
        </w:rPr>
        <w:tab/>
        <w:t>OBVEZNOSTI V ZVEZI S S</w:t>
      </w:r>
      <w:r w:rsidRPr="00642F4C">
        <w:rPr>
          <w:rFonts w:ascii="Arial" w:hAnsi="Arial" w:cs="Arial"/>
          <w:b/>
        </w:rPr>
        <w:t>KLADNOSTJO IN POROČANJE</w:t>
      </w:r>
    </w:p>
    <w:p w14:paraId="3EEF6E3B" w14:textId="77777777" w:rsidR="0002283B" w:rsidRPr="00165E58" w:rsidRDefault="0002283B" w:rsidP="00165E58">
      <w:pPr>
        <w:spacing w:after="0"/>
        <w:jc w:val="both"/>
        <w:rPr>
          <w:rFonts w:ascii="Arial" w:hAnsi="Arial" w:cs="Arial"/>
        </w:rPr>
      </w:pPr>
      <w:r w:rsidRPr="00165E58">
        <w:rPr>
          <w:rFonts w:ascii="Arial" w:hAnsi="Arial" w:cs="Arial"/>
        </w:rPr>
        <w:t>Po potrditvi in javni objavi teh smernic na spletni strani evropskasredstva.si morajo pristojna posredniška telesa Organu upravljanja od datuma veljavnosti NSP 2.0 naprej zagotoviti za vse potrjene operacije, ki so bile izbrane na podlagi posamične odločitve o podpori in za katere je bilo izvedeno potrjevanje skladnosti S5, sledeče:</w:t>
      </w:r>
    </w:p>
    <w:p w14:paraId="02649572" w14:textId="1967A046" w:rsidR="0002283B" w:rsidRPr="00642F4C" w:rsidRDefault="0002283B" w:rsidP="00642F4C">
      <w:pPr>
        <w:pStyle w:val="Odstavekseznama"/>
        <w:numPr>
          <w:ilvl w:val="0"/>
          <w:numId w:val="59"/>
        </w:numPr>
        <w:spacing w:after="0"/>
        <w:jc w:val="both"/>
        <w:rPr>
          <w:rFonts w:ascii="Arial" w:hAnsi="Arial" w:cs="Arial"/>
        </w:rPr>
      </w:pPr>
      <w:r w:rsidRPr="00642F4C">
        <w:rPr>
          <w:rFonts w:ascii="Arial" w:hAnsi="Arial" w:cs="Arial"/>
        </w:rPr>
        <w:t xml:space="preserve">v primeru vseh ukrepov, za katere je potrebno presojati neposredno oz. posredno skladnost s Strategijo S5, na podlagi določil Metodoloških smernic iz poglavja 4, je potrebno zagotoviti pravilen podatek o umestitvi posamične operacije v domene Slovenske strategije trajnostne pametne specializacije S5. Skrbnik operacije zagotovi ta podatek v informacijskem sistemu EKP e-MA2 v modulu Operacije v razdelku Osnovni podatki, v podatkovnem polju </w:t>
      </w:r>
      <w:proofErr w:type="spellStart"/>
      <w:r w:rsidRPr="00642F4C">
        <w:rPr>
          <w:rFonts w:ascii="Arial" w:hAnsi="Arial" w:cs="Arial"/>
        </w:rPr>
        <w:t>Prioritizacija</w:t>
      </w:r>
      <w:proofErr w:type="spellEnd"/>
      <w:r w:rsidRPr="00642F4C">
        <w:rPr>
          <w:rFonts w:ascii="Arial" w:hAnsi="Arial" w:cs="Arial"/>
        </w:rPr>
        <w:t xml:space="preserve"> S5, kjer označi skladnost z razpisno dokumentacijo, ki je del javnega razpisa ali javnega poziva ali neposredne potrditve operacije in na vlogi prijavitelja izkazanega podatka, sledeče: naziv prednostnega področja S5 ali fokusnega področja S5 ali produktne smeri S5;</w:t>
      </w:r>
    </w:p>
    <w:p w14:paraId="67C5D8E1" w14:textId="0EB3912F" w:rsidR="0002283B" w:rsidRPr="00642F4C" w:rsidRDefault="0002283B" w:rsidP="00642F4C">
      <w:pPr>
        <w:pStyle w:val="Odstavekseznama"/>
        <w:numPr>
          <w:ilvl w:val="0"/>
          <w:numId w:val="59"/>
        </w:numPr>
        <w:spacing w:after="0"/>
        <w:jc w:val="both"/>
        <w:rPr>
          <w:rFonts w:ascii="Arial" w:hAnsi="Arial" w:cs="Arial"/>
        </w:rPr>
      </w:pPr>
      <w:r w:rsidRPr="00642F4C">
        <w:rPr>
          <w:rFonts w:ascii="Arial" w:hAnsi="Arial" w:cs="Arial"/>
        </w:rPr>
        <w:t>v primeru, da se operacija umešča v vsa prednostna področja S5 (npr. ukrep, ki krepi podjetništvo nasploh), se izbere možnost »Vsa prednostna področja«;</w:t>
      </w:r>
    </w:p>
    <w:p w14:paraId="2C1E1EDC" w14:textId="4F0A579C" w:rsidR="0002283B" w:rsidRPr="00642F4C" w:rsidRDefault="0002283B" w:rsidP="00642F4C">
      <w:pPr>
        <w:pStyle w:val="Odstavekseznama"/>
        <w:numPr>
          <w:ilvl w:val="0"/>
          <w:numId w:val="59"/>
        </w:numPr>
        <w:jc w:val="both"/>
        <w:rPr>
          <w:rFonts w:ascii="Arial" w:hAnsi="Arial" w:cs="Arial"/>
        </w:rPr>
      </w:pPr>
      <w:r w:rsidRPr="00642F4C">
        <w:rPr>
          <w:rFonts w:ascii="Arial" w:hAnsi="Arial" w:cs="Arial"/>
        </w:rPr>
        <w:t xml:space="preserve">v primeru vseh neposrednih in zaželeno tudi za posrednih ukrepov, za katere je bila izvedena presoja skladnosti s Strategijo S5 in za katere se vpisuje podatek v informacijski sistem EKP e-MA2 o skladnosti s Strategijo S5 v prejšnji alineji, je potrebno priložiti v informacijski sistem EKP e-MA2 v modulu Operacije v razdelku Osnovni podatki | Priloge obrazec | opis operacije oz. dispozicija projekta znotraj operacije, ki je del vloge upravičenca (v primeru varovanja poslovnih skrivnosti se lahko pripravi ločen dokument, kjer naj se navede dokument v dokumentarnem sistemu Krpan) na podlagi katere je podpisana pogodba o sofinanciranju in iz katere je možno jasno razbrati vsebino oz. odraža utemeljitev izbranega prednostnega ali fokusnega področja ali produktne smeri. V kolikor je opis obrazca kot del vloge ali celotna vloga obvezna priloga pogodbe o sofinanciranju in kot taka že priložena v informacijski sistem EKP e-MA2, opisa operacije ni potrebno prilagati ločeno. </w:t>
      </w:r>
    </w:p>
    <w:p w14:paraId="1A92B6B7" w14:textId="77777777" w:rsidR="0002283B" w:rsidRPr="00165E58" w:rsidRDefault="0002283B" w:rsidP="0002283B">
      <w:pPr>
        <w:jc w:val="both"/>
        <w:rPr>
          <w:rFonts w:ascii="Arial" w:hAnsi="Arial" w:cs="Arial"/>
        </w:rPr>
      </w:pPr>
      <w:r w:rsidRPr="00165E58">
        <w:rPr>
          <w:rFonts w:ascii="Arial" w:hAnsi="Arial" w:cs="Arial"/>
        </w:rPr>
        <w:t xml:space="preserve">Na podlagi prejetih podatkov iz prejšnjega odstavka bo Organ upravljanja sistematično in na poenoten način spremljal določila teh metodoloških smernic in uresničeval tematsko pogojenost izvajanja EKP za področje pametne specializacije. </w:t>
      </w:r>
    </w:p>
    <w:p w14:paraId="09784753" w14:textId="77777777" w:rsidR="0002283B" w:rsidRPr="00165E58" w:rsidRDefault="0002283B" w:rsidP="0002283B">
      <w:pPr>
        <w:jc w:val="both"/>
        <w:rPr>
          <w:rFonts w:ascii="Arial" w:hAnsi="Arial" w:cs="Arial"/>
        </w:rPr>
      </w:pPr>
      <w:r w:rsidRPr="00165E58">
        <w:rPr>
          <w:rFonts w:ascii="Arial" w:hAnsi="Arial" w:cs="Arial"/>
        </w:rPr>
        <w:t>Če pristojna posredniška telesa ne spoštujejo določil teh Metodoloških smernic, se šteje, da ne ravnajo v skladu s smernicami in ima Organ upravljanja pravico, da ukrepa skladno s 10. členom Sporazuma o načinu izvajanja nalog v okviru EKP.</w:t>
      </w:r>
    </w:p>
    <w:p w14:paraId="0A2ADD39" w14:textId="77777777" w:rsidR="00FB7686" w:rsidRPr="00165E58" w:rsidRDefault="00FB7686" w:rsidP="001C05F7">
      <w:pPr>
        <w:rPr>
          <w:rFonts w:ascii="Arial" w:hAnsi="Arial" w:cs="Arial"/>
          <w:noProof/>
        </w:rPr>
      </w:pPr>
    </w:p>
    <w:sectPr w:rsidR="00FB7686" w:rsidRPr="00165E58" w:rsidSect="000C6108">
      <w:footerReference w:type="default" r:id="rId29"/>
      <w:pgSz w:w="11906" w:h="16838"/>
      <w:pgMar w:top="1417" w:right="1417" w:bottom="1417" w:left="1417" w:header="708" w:footer="708"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98F7" w14:textId="77777777" w:rsidR="000E370D" w:rsidRDefault="000E370D" w:rsidP="003C2A21">
      <w:pPr>
        <w:spacing w:after="0" w:line="240" w:lineRule="auto"/>
      </w:pPr>
      <w:r>
        <w:separator/>
      </w:r>
    </w:p>
  </w:endnote>
  <w:endnote w:type="continuationSeparator" w:id="0">
    <w:p w14:paraId="5D38435D" w14:textId="77777777" w:rsidR="000E370D" w:rsidRDefault="000E370D" w:rsidP="003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Arial"/>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331195"/>
      <w:docPartObj>
        <w:docPartGallery w:val="Page Numbers (Bottom of Page)"/>
        <w:docPartUnique/>
      </w:docPartObj>
    </w:sdtPr>
    <w:sdtEndPr/>
    <w:sdtContent>
      <w:p w14:paraId="46BC4C95" w14:textId="7936D520" w:rsidR="00752461" w:rsidRDefault="00752461" w:rsidP="00752461">
        <w:pPr>
          <w:pStyle w:val="Noga"/>
          <w:jc w:val="right"/>
        </w:pPr>
        <w:r>
          <w:fldChar w:fldCharType="begin"/>
        </w:r>
        <w:r>
          <w:instrText>PAGE   \* MERGEFORMAT</w:instrText>
        </w:r>
        <w:r>
          <w:fldChar w:fldCharType="separate"/>
        </w:r>
        <w:r>
          <w:t>2</w:t>
        </w:r>
        <w:r>
          <w:fldChar w:fldCharType="end"/>
        </w:r>
      </w:p>
    </w:sdtContent>
  </w:sdt>
  <w:p w14:paraId="5D51E1C7" w14:textId="77777777" w:rsidR="00752461" w:rsidRDefault="0075246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74F0" w14:textId="77777777" w:rsidR="000C6108" w:rsidRDefault="000C610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E13" w14:textId="77777777" w:rsidR="000C6108" w:rsidRDefault="000C61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5BD2" w14:textId="77777777" w:rsidR="000E370D" w:rsidRDefault="000E370D" w:rsidP="003C2A21">
      <w:pPr>
        <w:spacing w:after="0" w:line="240" w:lineRule="auto"/>
      </w:pPr>
      <w:r>
        <w:separator/>
      </w:r>
    </w:p>
  </w:footnote>
  <w:footnote w:type="continuationSeparator" w:id="0">
    <w:p w14:paraId="129CC9A9" w14:textId="77777777" w:rsidR="000E370D" w:rsidRDefault="000E370D" w:rsidP="003C2A21">
      <w:pPr>
        <w:spacing w:after="0" w:line="240" w:lineRule="auto"/>
      </w:pPr>
      <w:r>
        <w:continuationSeparator/>
      </w:r>
    </w:p>
  </w:footnote>
  <w:footnote w:id="1">
    <w:p w14:paraId="4DFABD9D" w14:textId="3B205A6D" w:rsidR="003C2A21" w:rsidRDefault="003C2A21" w:rsidP="003C2A21">
      <w:pPr>
        <w:pStyle w:val="Sprotnaopomba-besedilo"/>
        <w:spacing w:after="60" w:line="240" w:lineRule="auto"/>
      </w:pPr>
      <w:r>
        <w:rPr>
          <w:rStyle w:val="Sprotnaopomba-sklic"/>
        </w:rPr>
        <w:footnoteRef/>
      </w:r>
      <w:r>
        <w:t xml:space="preserve"> </w:t>
      </w:r>
      <w:r w:rsidRPr="003C2A21">
        <w:t>Izjava iz Dodatka 1 vključuje naziv ustreznega območja (območij), referenčno številko, oddaljenost projekta od najbližjega območja (območij) Natura 2000, cilje projekta v zvezi z ohranjanjem in utemeljitev, da projekt (bodisi sam po sebi bodisi v povezavi z drugimi projekti) verjetno ne bo imel večjih negativnih vplivov na območje (območja) Natura 2000, ki je ali bo vključeno v omrežje Natura 2000, in po potrebi upravno odločitev.</w:t>
      </w:r>
    </w:p>
  </w:footnote>
  <w:footnote w:id="2">
    <w:p w14:paraId="6D0294E0" w14:textId="77777777" w:rsidR="003C2A21" w:rsidRDefault="003C2A21" w:rsidP="003C2A21">
      <w:pPr>
        <w:pStyle w:val="Sprotnaopomba-besedilo"/>
        <w:spacing w:after="60" w:line="240" w:lineRule="auto"/>
      </w:pPr>
      <w:r>
        <w:rPr>
          <w:rStyle w:val="Sprotnaopomba-sklic"/>
        </w:rPr>
        <w:footnoteRef/>
      </w:r>
      <w:r>
        <w:t xml:space="preserve"> </w:t>
      </w:r>
      <w:r w:rsidRPr="006C6570">
        <w:rPr>
          <w:rFonts w:eastAsia="SimSun"/>
          <w:sz w:val="17"/>
          <w:szCs w:val="17"/>
          <w:lang w:eastAsia="sl-SI"/>
        </w:rPr>
        <w:t>Direktiva Sveta 92/43/EGS z dne 21. maja 1992 o ohranjanju naravnih habitatov ter prosto živečih živalskih in rastlinskih vrst (UL L 206, 22.7.1992, str. 7).</w:t>
      </w:r>
    </w:p>
    <w:p w14:paraId="10BCEF40" w14:textId="17164CE3" w:rsidR="003C2A21" w:rsidRDefault="003C2A21" w:rsidP="003C2A21">
      <w:pPr>
        <w:pStyle w:val="Sprotnaopomba-besedilo"/>
        <w:spacing w:line="240" w:lineRule="auto"/>
      </w:pPr>
    </w:p>
  </w:footnote>
  <w:footnote w:id="3">
    <w:p w14:paraId="566BD27F" w14:textId="02551EED" w:rsidR="00BB1440" w:rsidRDefault="00BB1440" w:rsidP="00BB1440">
      <w:pPr>
        <w:pStyle w:val="Sprotnaopomba-besedilo"/>
        <w:jc w:val="both"/>
      </w:pPr>
      <w:r w:rsidRPr="0084151B">
        <w:rPr>
          <w:rStyle w:val="Sprotnaopomba-sklic"/>
          <w:sz w:val="16"/>
          <w:szCs w:val="16"/>
        </w:rPr>
        <w:footnoteRef/>
      </w:r>
      <w:r w:rsidRPr="0084151B">
        <w:rPr>
          <w:sz w:val="16"/>
          <w:szCs w:val="16"/>
        </w:rPr>
        <w:t xml:space="preserve"> Namenjeno uporabi le za področj</w:t>
      </w:r>
      <w:r>
        <w:rPr>
          <w:sz w:val="16"/>
          <w:szCs w:val="16"/>
        </w:rPr>
        <w:t>e</w:t>
      </w:r>
      <w:r w:rsidRPr="0084151B">
        <w:rPr>
          <w:sz w:val="16"/>
          <w:szCs w:val="16"/>
        </w:rPr>
        <w:t xml:space="preserve"> ukrepanja ESS+. Primer možne uporabe določila je denimo normativno programski paket veljavnega Zakona</w:t>
      </w:r>
      <w:r w:rsidRPr="007313EA">
        <w:rPr>
          <w:sz w:val="16"/>
          <w:szCs w:val="16"/>
        </w:rPr>
        <w:t xml:space="preserve"> o urejanju trga dela in na njegovi podlagi sprejetih Smernic za izvajanje ukrepov aktivne politike zaposlovanja, Načrta za izvajanje ukrepov aktivne politike zaposlovanja ter kataloga ukrepov aktivne politike zaposlovanja, ipd.</w:t>
      </w:r>
    </w:p>
  </w:footnote>
  <w:footnote w:id="4">
    <w:p w14:paraId="390EA4D3" w14:textId="09F2B75E" w:rsidR="00437BAA" w:rsidRDefault="00437BAA">
      <w:pPr>
        <w:pStyle w:val="Sprotnaopomba-besedilo"/>
      </w:pPr>
      <w:r>
        <w:rPr>
          <w:rStyle w:val="Sprotnaopomba-sklic"/>
        </w:rPr>
        <w:footnoteRef/>
      </w:r>
      <w:r>
        <w:t xml:space="preserve"> </w:t>
      </w:r>
      <w:r w:rsidRPr="00437BAA">
        <w:t xml:space="preserve">Višina pavšalnega odstotka izhaja iz Priloge V, Uredbe 13003/2013/EU. Uporaba pavšalnega odstotka za operacije  s področja odvajanja in čiščenja komunalnih odpadnih voda in </w:t>
      </w:r>
      <w:proofErr w:type="spellStart"/>
      <w:r w:rsidRPr="00437BAA">
        <w:t>vodooskrbe</w:t>
      </w:r>
      <w:proofErr w:type="spellEnd"/>
      <w:r w:rsidRPr="00437BAA">
        <w:t xml:space="preserve"> pa izhaja iz izkušenj izvajanja operacij v finančnem obdobju 2014-2020 ter s tem povezanimi revizijskimi priporočili UNP v vlogi revizijskega </w:t>
      </w:r>
      <w:r>
        <w:t>o</w:t>
      </w:r>
      <w:r w:rsidRPr="00437BAA">
        <w:t>rgana.</w:t>
      </w:r>
    </w:p>
  </w:footnote>
  <w:footnote w:id="5">
    <w:p w14:paraId="2DF154C2" w14:textId="77777777" w:rsidR="003A2C5A" w:rsidRDefault="003A2C5A" w:rsidP="003A2C5A">
      <w:pPr>
        <w:pStyle w:val="Sprotnaopomba-besedilo"/>
      </w:pPr>
      <w:r>
        <w:rPr>
          <w:rStyle w:val="Sprotnaopomba-sklic"/>
        </w:rPr>
        <w:footnoteRef/>
      </w:r>
      <w:r>
        <w:t xml:space="preserve"> </w:t>
      </w:r>
      <w:r w:rsidRPr="00764E52">
        <w:t xml:space="preserve">Priporočilo Komisije z dne 6. maja 2003 o opredelitvi </w:t>
      </w:r>
      <w:proofErr w:type="spellStart"/>
      <w:r w:rsidRPr="00764E52">
        <w:t>mikro</w:t>
      </w:r>
      <w:proofErr w:type="spellEnd"/>
      <w:r w:rsidRPr="00764E52">
        <w:t>, malih in srednjih podjetij (UL L 124, 20.5.2003, str. 36)</w:t>
      </w:r>
    </w:p>
  </w:footnote>
  <w:footnote w:id="6">
    <w:p w14:paraId="1E4D64C7" w14:textId="77777777" w:rsidR="003A2C5A" w:rsidRDefault="003A2C5A" w:rsidP="003A2C5A">
      <w:pPr>
        <w:pStyle w:val="Sprotnaopomba-besedilo"/>
      </w:pPr>
      <w:r>
        <w:rPr>
          <w:rStyle w:val="Sprotnaopomba-sklic"/>
        </w:rPr>
        <w:footnoteRef/>
      </w:r>
      <w:r>
        <w:t xml:space="preserve"> 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 Slovenija, samoupravna lokalna skupnost oziroma druga oseba javnega prava neposredno ali preko organov te pravne osebe pravico imenovati več kot polovico članov organov vodenja ali nadzora te pravne osebe.</w:t>
      </w:r>
    </w:p>
  </w:footnote>
  <w:footnote w:id="7">
    <w:p w14:paraId="1A1FF904" w14:textId="77777777" w:rsidR="003A2C5A" w:rsidRPr="00D46165" w:rsidRDefault="003A2C5A" w:rsidP="003A2C5A">
      <w:pPr>
        <w:pStyle w:val="Sprotnaopomba-besedilo"/>
      </w:pPr>
      <w:r>
        <w:rPr>
          <w:rStyle w:val="Sprotnaopomba-sklic"/>
        </w:rPr>
        <w:footnoteRef/>
      </w:r>
      <w:r>
        <w:t xml:space="preserve"> 90 dnevni rok velja samo v primeru, kadar je upravičenec občina.</w:t>
      </w:r>
    </w:p>
  </w:footnote>
  <w:footnote w:id="8">
    <w:p w14:paraId="0B4DF8B2" w14:textId="77777777" w:rsidR="00760E75" w:rsidRPr="00950B60" w:rsidRDefault="00760E75" w:rsidP="00760E75">
      <w:pPr>
        <w:pStyle w:val="Sprotnaopomba-besedilo"/>
        <w:jc w:val="both"/>
        <w:rPr>
          <w:sz w:val="16"/>
          <w:szCs w:val="16"/>
        </w:rPr>
      </w:pPr>
      <w:r w:rsidRPr="00950B60">
        <w:rPr>
          <w:rStyle w:val="Sprotnaopomba-sklic"/>
          <w:sz w:val="16"/>
          <w:szCs w:val="16"/>
        </w:rPr>
        <w:footnoteRef/>
      </w:r>
      <w:r w:rsidRPr="00950B60">
        <w:rPr>
          <w:sz w:val="16"/>
          <w:szCs w:val="16"/>
        </w:rPr>
        <w:t xml:space="preserve"> Upravičenci lahko smiselno prilagodijo vprašalnik, če so nekateri podatki že znani (npr. zaposlitveni status, starost ipd.) oziroma so potrebne dodatne obrazložitve kategorij.</w:t>
      </w:r>
    </w:p>
  </w:footnote>
  <w:footnote w:id="9">
    <w:p w14:paraId="4A127A66" w14:textId="77777777" w:rsidR="00380210" w:rsidRDefault="00380210" w:rsidP="00380210">
      <w:pPr>
        <w:pStyle w:val="Sprotnaopomba-besedilo"/>
      </w:pPr>
      <w:r>
        <w:rPr>
          <w:rStyle w:val="Sprotnaopomba-sklic"/>
        </w:rPr>
        <w:footnoteRef/>
      </w:r>
      <w:r>
        <w:t xml:space="preserve"> </w:t>
      </w:r>
      <w:r w:rsidRPr="009C5597">
        <w:rPr>
          <w:sz w:val="16"/>
          <w:szCs w:val="16"/>
        </w:rPr>
        <w:t>Zbiranje podatkov za druge skupne kazalnike učinka za udeležence je potrebno le, kadar je to primerno in ustrezno.</w:t>
      </w:r>
      <w:r>
        <w:rPr>
          <w:sz w:val="16"/>
          <w:szCs w:val="16"/>
        </w:rPr>
        <w:t xml:space="preserve"> Vrednosti se lahko določijo tudi na podlagi informirane ocene, ki jo zagotovijo upravičenci.</w:t>
      </w:r>
    </w:p>
  </w:footnote>
  <w:footnote w:id="10">
    <w:p w14:paraId="41EE84A1" w14:textId="77777777" w:rsidR="00380210" w:rsidRPr="008E0F33" w:rsidRDefault="00380210" w:rsidP="00380210">
      <w:pPr>
        <w:pStyle w:val="Sprotnaopomba-besedilo"/>
        <w:rPr>
          <w:sz w:val="16"/>
          <w:szCs w:val="16"/>
        </w:rPr>
      </w:pPr>
      <w:r>
        <w:rPr>
          <w:rStyle w:val="Sprotnaopomba-sklic"/>
        </w:rPr>
        <w:footnoteRef/>
      </w:r>
      <w:r>
        <w:t xml:space="preserve"> </w:t>
      </w:r>
      <w:r w:rsidRPr="009C5597">
        <w:rPr>
          <w:sz w:val="16"/>
          <w:szCs w:val="16"/>
        </w:rPr>
        <w:t xml:space="preserve">Zbiranje podatkov za </w:t>
      </w:r>
      <w:r>
        <w:rPr>
          <w:sz w:val="16"/>
          <w:szCs w:val="16"/>
        </w:rPr>
        <w:t>ostale</w:t>
      </w:r>
      <w:r w:rsidRPr="009C5597">
        <w:rPr>
          <w:sz w:val="16"/>
          <w:szCs w:val="16"/>
        </w:rPr>
        <w:t xml:space="preserve"> skupne kazalnike učinka za udeležence je potrebno le, kadar je to primerno in ustrezno.</w:t>
      </w:r>
      <w:r>
        <w:rPr>
          <w:sz w:val="16"/>
          <w:szCs w:val="16"/>
        </w:rPr>
        <w:t xml:space="preserve"> Vrednosti za vse skupne kazalnike iz Priloge II se lahko določijo na podlagi informirane ocene, ki jo zagotovijo upravičenci.</w:t>
      </w:r>
    </w:p>
  </w:footnote>
  <w:footnote w:id="11">
    <w:p w14:paraId="757945BE" w14:textId="77777777" w:rsidR="001C05F7" w:rsidRPr="00950B60" w:rsidRDefault="001C05F7" w:rsidP="001C05F7">
      <w:pPr>
        <w:pStyle w:val="Sprotnaopomba-besedilo"/>
        <w:rPr>
          <w:rFonts w:ascii="Republika" w:hAnsi="Republika"/>
          <w:sz w:val="16"/>
          <w:szCs w:val="16"/>
        </w:rPr>
      </w:pPr>
      <w:r w:rsidRPr="00950B60">
        <w:rPr>
          <w:rStyle w:val="Sprotnaopomba-sklic"/>
          <w:rFonts w:ascii="Republika" w:hAnsi="Republika"/>
          <w:sz w:val="16"/>
          <w:szCs w:val="16"/>
        </w:rPr>
        <w:footnoteRef/>
      </w:r>
      <w:r w:rsidRPr="00950B60">
        <w:rPr>
          <w:rFonts w:ascii="Republika" w:hAnsi="Republika"/>
          <w:sz w:val="16"/>
          <w:szCs w:val="16"/>
        </w:rPr>
        <w:t xml:space="preserve"> </w:t>
      </w:r>
      <w:r w:rsidRPr="001E31AC">
        <w:rPr>
          <w:rFonts w:ascii="Arial" w:hAnsi="Arial" w:cs="Arial"/>
          <w:sz w:val="16"/>
          <w:szCs w:val="16"/>
        </w:rPr>
        <w:t>Velja tudi za javni poziv</w:t>
      </w:r>
    </w:p>
  </w:footnote>
  <w:footnote w:id="12">
    <w:p w14:paraId="66550182" w14:textId="77777777" w:rsidR="0002283B" w:rsidRPr="00130788" w:rsidRDefault="0002283B" w:rsidP="00165E58">
      <w:pPr>
        <w:pStyle w:val="Sprotnaopomba-besedilo"/>
        <w:spacing w:after="0"/>
        <w:rPr>
          <w:sz w:val="18"/>
          <w:szCs w:val="18"/>
        </w:rPr>
      </w:pPr>
      <w:r w:rsidRPr="00130788">
        <w:rPr>
          <w:rStyle w:val="Sprotnaopomba-sklic"/>
          <w:sz w:val="18"/>
          <w:szCs w:val="18"/>
        </w:rPr>
        <w:footnoteRef/>
      </w:r>
      <w:r w:rsidRPr="00130788">
        <w:rPr>
          <w:sz w:val="18"/>
          <w:szCs w:val="18"/>
        </w:rPr>
        <w:t xml:space="preserve"> </w:t>
      </w:r>
      <w:hyperlink r:id="rId1" w:history="1">
        <w:r w:rsidRPr="0000213F">
          <w:rPr>
            <w:rStyle w:val="Hiperpovezava"/>
            <w:sz w:val="18"/>
            <w:szCs w:val="18"/>
          </w:rPr>
          <w:t>https://evropskasredstva.si/app/uploads/2021/07/UREDBA-EU-20211060-EVROPSKEGA-PARLAMENTA-IN-SVETA-z-dne-24.-junija-2021.pdf</w:t>
        </w:r>
      </w:hyperlink>
      <w:r>
        <w:rPr>
          <w:sz w:val="18"/>
          <w:szCs w:val="18"/>
        </w:rPr>
        <w:t xml:space="preserve"> </w:t>
      </w:r>
    </w:p>
  </w:footnote>
  <w:footnote w:id="13">
    <w:p w14:paraId="6627C791" w14:textId="77777777" w:rsidR="0002283B" w:rsidRPr="00130788" w:rsidRDefault="0002283B" w:rsidP="00165E58">
      <w:pPr>
        <w:pStyle w:val="Sprotnaopomba-besedilo"/>
        <w:spacing w:after="0"/>
        <w:rPr>
          <w:sz w:val="18"/>
          <w:szCs w:val="18"/>
        </w:rPr>
      </w:pPr>
      <w:r w:rsidRPr="00130788">
        <w:rPr>
          <w:rStyle w:val="Sprotnaopomba-sklic"/>
          <w:sz w:val="18"/>
          <w:szCs w:val="18"/>
        </w:rPr>
        <w:footnoteRef/>
      </w:r>
      <w:r w:rsidRPr="00130788">
        <w:rPr>
          <w:sz w:val="18"/>
          <w:szCs w:val="18"/>
        </w:rPr>
        <w:t xml:space="preserve"> </w:t>
      </w:r>
      <w:hyperlink r:id="rId2" w:history="1">
        <w:r w:rsidRPr="0000213F">
          <w:rPr>
            <w:rStyle w:val="Hiperpovezava"/>
            <w:sz w:val="18"/>
            <w:szCs w:val="18"/>
          </w:rPr>
          <w:t>https://evropskasredstva.si/app/uploads/2021/07/UREDBA-EU-20211058-EVROPSKEGA-PARLAMENTA-IN-SVETA-z-dne-24.-junija-2021-o-Evropskem-skladu-za-regionalni-razvoj-in-Kohezijskem-skladu.pdf</w:t>
        </w:r>
      </w:hyperlink>
      <w:r>
        <w:rPr>
          <w:sz w:val="18"/>
          <w:szCs w:val="18"/>
        </w:rPr>
        <w:t xml:space="preserve"> </w:t>
      </w:r>
    </w:p>
  </w:footnote>
  <w:footnote w:id="14">
    <w:p w14:paraId="1F2002BC" w14:textId="77777777" w:rsidR="0002283B" w:rsidRPr="00130788" w:rsidRDefault="0002283B" w:rsidP="00165E58">
      <w:pPr>
        <w:pStyle w:val="Sprotnaopomba-besedilo"/>
        <w:spacing w:after="0"/>
        <w:rPr>
          <w:sz w:val="18"/>
          <w:szCs w:val="18"/>
        </w:rPr>
      </w:pPr>
      <w:r w:rsidRPr="00130788">
        <w:rPr>
          <w:rStyle w:val="Sprotnaopomba-sklic"/>
          <w:sz w:val="18"/>
          <w:szCs w:val="18"/>
        </w:rPr>
        <w:footnoteRef/>
      </w:r>
      <w:r w:rsidRPr="00130788">
        <w:rPr>
          <w:sz w:val="18"/>
          <w:szCs w:val="18"/>
        </w:rPr>
        <w:t xml:space="preserve"> </w:t>
      </w:r>
      <w:hyperlink r:id="rId3" w:history="1">
        <w:r w:rsidRPr="0000213F">
          <w:rPr>
            <w:rStyle w:val="Hiperpovezava"/>
            <w:sz w:val="18"/>
            <w:szCs w:val="18"/>
          </w:rPr>
          <w:t>https://evropskasredstva.si/app/uploads/2021/07/UREDBA-EU-20211057-EVROPSKEGA-PARLAMENTA-IN-SVETA-z-dne-24.-junija-2021-o-vzpostavitvi-Evropskega-socialnega-sklada-plus-ESS-in-razveljavitvi-Uredbe-EU-s%CC%8Ct.-12962013-.pdf</w:t>
        </w:r>
      </w:hyperlink>
      <w:r>
        <w:rPr>
          <w:sz w:val="18"/>
          <w:szCs w:val="18"/>
        </w:rPr>
        <w:t xml:space="preserve"> </w:t>
      </w:r>
    </w:p>
  </w:footnote>
  <w:footnote w:id="15">
    <w:p w14:paraId="2A159FD8" w14:textId="77777777" w:rsidR="0002283B" w:rsidRPr="00130788" w:rsidRDefault="0002283B" w:rsidP="00165E58">
      <w:pPr>
        <w:pStyle w:val="Sprotnaopomba-besedilo"/>
        <w:spacing w:after="0"/>
        <w:rPr>
          <w:sz w:val="18"/>
          <w:szCs w:val="18"/>
        </w:rPr>
      </w:pPr>
      <w:r w:rsidRPr="00130788">
        <w:rPr>
          <w:rStyle w:val="Sprotnaopomba-sklic"/>
          <w:sz w:val="18"/>
          <w:szCs w:val="18"/>
        </w:rPr>
        <w:footnoteRef/>
      </w:r>
      <w:r w:rsidRPr="00130788">
        <w:rPr>
          <w:sz w:val="18"/>
          <w:szCs w:val="18"/>
        </w:rPr>
        <w:t xml:space="preserve"> </w:t>
      </w:r>
      <w:hyperlink r:id="rId4" w:history="1">
        <w:r w:rsidRPr="0000213F">
          <w:rPr>
            <w:rStyle w:val="Hiperpovezava"/>
            <w:sz w:val="18"/>
            <w:szCs w:val="18"/>
          </w:rPr>
          <w:t>https://evropskasredstva.si/app/uploads/2021/07/UREDBA-EU-20211056-EVROPSKEGA-PARLAMENTA-IN-SVETA-z-dne-24.-junija-2021-o-vzpostavitvi-Sklada-za-pravic%CC%8Cni-prehod.pdf</w:t>
        </w:r>
      </w:hyperlink>
      <w:r>
        <w:rPr>
          <w:sz w:val="18"/>
          <w:szCs w:val="18"/>
        </w:rPr>
        <w:t xml:space="preserve"> </w:t>
      </w:r>
    </w:p>
  </w:footnote>
  <w:footnote w:id="16">
    <w:p w14:paraId="1AA1E821" w14:textId="77777777" w:rsidR="0002283B" w:rsidRPr="00130788" w:rsidRDefault="0002283B" w:rsidP="00165E58">
      <w:pPr>
        <w:pStyle w:val="Sprotnaopomba-besedilo"/>
        <w:spacing w:after="0"/>
        <w:rPr>
          <w:sz w:val="18"/>
          <w:szCs w:val="18"/>
        </w:rPr>
      </w:pPr>
      <w:r w:rsidRPr="00130788">
        <w:rPr>
          <w:rStyle w:val="Sprotnaopomba-sklic"/>
          <w:sz w:val="18"/>
          <w:szCs w:val="18"/>
        </w:rPr>
        <w:footnoteRef/>
      </w:r>
      <w:r w:rsidRPr="00130788">
        <w:rPr>
          <w:sz w:val="18"/>
          <w:szCs w:val="18"/>
        </w:rPr>
        <w:t xml:space="preserve"> </w:t>
      </w:r>
      <w:hyperlink r:id="rId5" w:history="1">
        <w:r w:rsidRPr="0000213F">
          <w:rPr>
            <w:rStyle w:val="Hiperpovezava"/>
            <w:sz w:val="18"/>
            <w:szCs w:val="18"/>
          </w:rPr>
          <w:t>https://eur-lex.europa.eu/legal-content/SL/TXT/PDF/?uri=OJ:L_202400795</w:t>
        </w:r>
      </w:hyperlink>
      <w:r>
        <w:rPr>
          <w:sz w:val="18"/>
          <w:szCs w:val="18"/>
        </w:rPr>
        <w:t xml:space="preserve"> </w:t>
      </w:r>
    </w:p>
  </w:footnote>
  <w:footnote w:id="17">
    <w:p w14:paraId="5052F87A" w14:textId="77777777" w:rsidR="0002283B" w:rsidRDefault="0002283B" w:rsidP="00165E58">
      <w:pPr>
        <w:pStyle w:val="Sprotnaopomba-besedilo"/>
        <w:spacing w:after="0"/>
      </w:pPr>
      <w:r w:rsidRPr="00130788">
        <w:rPr>
          <w:rStyle w:val="Sprotnaopomba-sklic"/>
          <w:sz w:val="18"/>
          <w:szCs w:val="18"/>
        </w:rPr>
        <w:footnoteRef/>
      </w:r>
      <w:r w:rsidRPr="00130788">
        <w:rPr>
          <w:sz w:val="18"/>
          <w:szCs w:val="18"/>
        </w:rPr>
        <w:t xml:space="preserve"> </w:t>
      </w:r>
      <w:hyperlink r:id="rId6" w:history="1">
        <w:r w:rsidRPr="0000213F">
          <w:rPr>
            <w:rStyle w:val="Hiperpovezava"/>
            <w:sz w:val="18"/>
            <w:szCs w:val="18"/>
          </w:rPr>
          <w:t>https://evropskasredstva.si/app/uploads/2024/04/OJ_L_202401160_SL_TXT.pdf</w:t>
        </w:r>
      </w:hyperlink>
      <w:r>
        <w:rPr>
          <w:sz w:val="18"/>
          <w:szCs w:val="18"/>
        </w:rPr>
        <w:t xml:space="preserve"> </w:t>
      </w:r>
    </w:p>
  </w:footnote>
  <w:footnote w:id="18">
    <w:p w14:paraId="1A134CE5" w14:textId="77777777" w:rsidR="0002283B" w:rsidRDefault="0002283B" w:rsidP="00165E58">
      <w:pPr>
        <w:pStyle w:val="Sprotnaopomba-besedilo"/>
        <w:spacing w:after="0"/>
      </w:pPr>
      <w:r>
        <w:rPr>
          <w:rStyle w:val="Sprotnaopomba-sklic"/>
        </w:rPr>
        <w:footnoteRef/>
      </w:r>
      <w:r>
        <w:t xml:space="preserve"> </w:t>
      </w:r>
      <w:hyperlink r:id="rId7" w:history="1">
        <w:r w:rsidRPr="00130788">
          <w:rPr>
            <w:rStyle w:val="cf01"/>
            <w:rFonts w:asciiTheme="minorHAnsi" w:hAnsiTheme="minorHAnsi" w:cstheme="minorHAnsi"/>
            <w:color w:val="0000FF"/>
            <w:u w:val="single"/>
          </w:rPr>
          <w:t>https://www.gov.si/assets/ministrstva/MKRR/Kljucni-dokumenti-S5/Priloga-Kazalniki-uspesnosti-izvajanja-S5_december-2022.doc</w:t>
        </w:r>
      </w:hyperlink>
    </w:p>
  </w:footnote>
  <w:footnote w:id="19">
    <w:p w14:paraId="7179A83B" w14:textId="77777777" w:rsidR="0002283B" w:rsidRDefault="0002283B" w:rsidP="00165E58">
      <w:pPr>
        <w:pStyle w:val="Sprotnaopomba-besedilo"/>
        <w:spacing w:after="0"/>
      </w:pPr>
      <w:r w:rsidRPr="00130788">
        <w:rPr>
          <w:rStyle w:val="Sprotnaopomba-sklic"/>
          <w:sz w:val="18"/>
          <w:szCs w:val="18"/>
        </w:rPr>
        <w:footnoteRef/>
      </w:r>
      <w:r w:rsidRPr="00130788">
        <w:rPr>
          <w:sz w:val="18"/>
          <w:szCs w:val="18"/>
        </w:rPr>
        <w:t xml:space="preserve"> Npr. Presoja učinkovitosti izbranih ukrepov strategije pametne specializacije : končno poročilo / pripravili Matjaž Črnigoj ... [et </w:t>
      </w:r>
      <w:proofErr w:type="spellStart"/>
      <w:r w:rsidRPr="00130788">
        <w:rPr>
          <w:sz w:val="18"/>
          <w:szCs w:val="18"/>
        </w:rPr>
        <w:t>al</w:t>
      </w:r>
      <w:proofErr w:type="spellEnd"/>
      <w:r w:rsidRPr="00130788">
        <w:rPr>
          <w:sz w:val="18"/>
          <w:szCs w:val="18"/>
        </w:rPr>
        <w:t>.], Ljubljana : Inštitut za ekonomska raziskovanja, 2024, COBISS.SI-ID 214913539</w:t>
      </w:r>
    </w:p>
  </w:footnote>
  <w:footnote w:id="20">
    <w:p w14:paraId="6337E4BB" w14:textId="77777777" w:rsidR="0002283B" w:rsidRDefault="0002283B" w:rsidP="0002283B">
      <w:pPr>
        <w:pStyle w:val="Sprotnaopomba-besedilo"/>
      </w:pPr>
      <w:r>
        <w:rPr>
          <w:rStyle w:val="Sprotnaopomba-sklic"/>
        </w:rPr>
        <w:footnoteRef/>
      </w:r>
      <w:r>
        <w:t xml:space="preserve"> </w:t>
      </w:r>
      <w:hyperlink r:id="rId8" w:history="1">
        <w:r w:rsidRPr="006574D1">
          <w:rPr>
            <w:rStyle w:val="Hiperpovezava"/>
          </w:rPr>
          <w:t>https://evropskasredstva.si/app/uploads/2022/04/Priloga-9-Kazalniki-uspesnosti-izvajanja-S5.pdf</w:t>
        </w:r>
      </w:hyperlink>
      <w:r>
        <w:t xml:space="preserve"> </w:t>
      </w:r>
    </w:p>
  </w:footnote>
  <w:footnote w:id="21">
    <w:p w14:paraId="724EB92A" w14:textId="77777777" w:rsidR="0002283B" w:rsidRDefault="0002283B" w:rsidP="00165E58">
      <w:pPr>
        <w:pStyle w:val="Sprotnaopomba-besedilo"/>
        <w:spacing w:after="0"/>
      </w:pPr>
      <w:r>
        <w:rPr>
          <w:rStyle w:val="Sprotnaopomba-sklic"/>
        </w:rPr>
        <w:footnoteRef/>
      </w:r>
      <w:r>
        <w:t xml:space="preserve"> </w:t>
      </w:r>
      <w:r w:rsidRPr="00D05DD9">
        <w:rPr>
          <w:sz w:val="18"/>
          <w:szCs w:val="18"/>
        </w:rPr>
        <w:t xml:space="preserve">Zakon o podpornem okolju za podjetništvo (Uradni list RS, št. 102/07, 57/12, 82/13, 17/15, 27/17, 13/18 - </w:t>
      </w:r>
      <w:proofErr w:type="spellStart"/>
      <w:r w:rsidRPr="00D05DD9">
        <w:rPr>
          <w:sz w:val="18"/>
          <w:szCs w:val="18"/>
        </w:rPr>
        <w:t>ZSInv</w:t>
      </w:r>
      <w:proofErr w:type="spellEnd"/>
      <w:r w:rsidRPr="00D05DD9">
        <w:rPr>
          <w:sz w:val="18"/>
          <w:szCs w:val="18"/>
        </w:rPr>
        <w:t>, 40/23, z nadaljnjimi spremembami)</w:t>
      </w:r>
    </w:p>
  </w:footnote>
  <w:footnote w:id="22">
    <w:p w14:paraId="51227B4A" w14:textId="77777777" w:rsidR="0002283B" w:rsidRDefault="0002283B" w:rsidP="00165E58">
      <w:pPr>
        <w:pStyle w:val="Sprotnaopomba-besedilo"/>
        <w:spacing w:after="0"/>
      </w:pPr>
      <w:r>
        <w:rPr>
          <w:rStyle w:val="Sprotnaopomba-sklic"/>
        </w:rPr>
        <w:footnoteRef/>
      </w:r>
      <w:r>
        <w:t xml:space="preserve"> </w:t>
      </w:r>
      <w:r w:rsidRPr="00D05DD9">
        <w:rPr>
          <w:sz w:val="18"/>
          <w:szCs w:val="18"/>
        </w:rPr>
        <w:t>Zakon o znanstvenoraziskovalni in inovacijski dejavnosti (Uradni list RS, št. 186/21, 40/23, z vsemi nadaljnjimi spremembami)</w:t>
      </w:r>
    </w:p>
  </w:footnote>
  <w:footnote w:id="23">
    <w:p w14:paraId="32E0A99D" w14:textId="77777777" w:rsidR="0002283B" w:rsidRDefault="0002283B" w:rsidP="00165E58">
      <w:pPr>
        <w:pStyle w:val="Sprotnaopomba-besedilo"/>
        <w:spacing w:after="0"/>
      </w:pPr>
      <w:r>
        <w:rPr>
          <w:rStyle w:val="Sprotnaopomba-sklic"/>
        </w:rPr>
        <w:footnoteRef/>
      </w:r>
      <w:r>
        <w:t xml:space="preserve"> </w:t>
      </w:r>
      <w:hyperlink r:id="rId9" w:history="1">
        <w:r w:rsidRPr="00DB33E3">
          <w:rPr>
            <w:rStyle w:val="Hiperpovezava"/>
            <w:sz w:val="18"/>
            <w:szCs w:val="18"/>
          </w:rPr>
          <w:t>https://evropskasredstva.si/app/uploads/2022/04/Priloga-6-Tabela-FP-in-PS.xlsx</w:t>
        </w:r>
      </w:hyperlink>
      <w:r w:rsidRPr="00DB33E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973D" w14:textId="77777777" w:rsidR="000C6108" w:rsidRDefault="000C61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56023E"/>
    <w:multiLevelType w:val="hybridMultilevel"/>
    <w:tmpl w:val="5212CC0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F1B15"/>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7"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8" w15:restartNumberingAfterBreak="0">
    <w:nsid w:val="164E652D"/>
    <w:multiLevelType w:val="hybridMultilevel"/>
    <w:tmpl w:val="544C43C8"/>
    <w:lvl w:ilvl="0" w:tplc="39FCF1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2"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1E1399"/>
    <w:multiLevelType w:val="hybridMultilevel"/>
    <w:tmpl w:val="08B6A0FE"/>
    <w:lvl w:ilvl="0" w:tplc="05BEAB0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373E30"/>
    <w:multiLevelType w:val="hybridMultilevel"/>
    <w:tmpl w:val="B824BCEA"/>
    <w:lvl w:ilvl="0" w:tplc="00006C69">
      <w:start w:val="1"/>
      <w:numFmt w:val="lowerLetter"/>
      <w:lvlText w:val="(%1)"/>
      <w:lvlJc w:val="left"/>
      <w:pPr>
        <w:ind w:left="1080" w:hanging="360"/>
      </w:pPr>
      <w:rPr>
        <w:rFonts w:cs="Times New Roman" w:hint="default"/>
      </w:rPr>
    </w:lvl>
    <w:lvl w:ilvl="1" w:tplc="EADA4894">
      <w:start w:val="1"/>
      <w:numFmt w:val="lowerLetter"/>
      <w:lvlText w:val="%2)"/>
      <w:lvlJc w:val="left"/>
      <w:pPr>
        <w:ind w:left="1800" w:hanging="360"/>
      </w:pPr>
      <w:rPr>
        <w:rFont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47F88"/>
    <w:multiLevelType w:val="hybridMultilevel"/>
    <w:tmpl w:val="8E48EA7A"/>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B43F41"/>
    <w:multiLevelType w:val="hybridMultilevel"/>
    <w:tmpl w:val="4740EE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413614"/>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4"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7" w15:restartNumberingAfterBreak="0">
    <w:nsid w:val="43874D89"/>
    <w:multiLevelType w:val="hybridMultilevel"/>
    <w:tmpl w:val="4906DDF6"/>
    <w:lvl w:ilvl="0" w:tplc="0424000F">
      <w:start w:val="1"/>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695EC5"/>
    <w:multiLevelType w:val="hybridMultilevel"/>
    <w:tmpl w:val="E97CF76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4" w15:restartNumberingAfterBreak="0">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9"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0"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0432BC4"/>
    <w:multiLevelType w:val="hybridMultilevel"/>
    <w:tmpl w:val="6B9E16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3"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4"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6"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037A1E"/>
    <w:multiLevelType w:val="hybridMultilevel"/>
    <w:tmpl w:val="7F02FFBC"/>
    <w:lvl w:ilvl="0" w:tplc="320A34F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70F3F9A"/>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50"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1"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2"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B7774D"/>
    <w:multiLevelType w:val="hybridMultilevel"/>
    <w:tmpl w:val="18D27D44"/>
    <w:lvl w:ilvl="0" w:tplc="04240019">
      <w:start w:val="1"/>
      <w:numFmt w:val="lowerLetter"/>
      <w:lvlText w:val="%1."/>
      <w:lvlJc w:val="left"/>
      <w:pPr>
        <w:ind w:left="1380" w:hanging="360"/>
      </w:pPr>
    </w:lvl>
    <w:lvl w:ilvl="1" w:tplc="04240019" w:tentative="1">
      <w:start w:val="1"/>
      <w:numFmt w:val="lowerLetter"/>
      <w:lvlText w:val="%2."/>
      <w:lvlJc w:val="left"/>
      <w:pPr>
        <w:ind w:left="2100" w:hanging="360"/>
      </w:pPr>
    </w:lvl>
    <w:lvl w:ilvl="2" w:tplc="0424001B" w:tentative="1">
      <w:start w:val="1"/>
      <w:numFmt w:val="lowerRoman"/>
      <w:lvlText w:val="%3."/>
      <w:lvlJc w:val="right"/>
      <w:pPr>
        <w:ind w:left="2820" w:hanging="180"/>
      </w:pPr>
    </w:lvl>
    <w:lvl w:ilvl="3" w:tplc="0424000F" w:tentative="1">
      <w:start w:val="1"/>
      <w:numFmt w:val="decimal"/>
      <w:lvlText w:val="%4."/>
      <w:lvlJc w:val="left"/>
      <w:pPr>
        <w:ind w:left="3540" w:hanging="360"/>
      </w:pPr>
    </w:lvl>
    <w:lvl w:ilvl="4" w:tplc="04240019" w:tentative="1">
      <w:start w:val="1"/>
      <w:numFmt w:val="lowerLetter"/>
      <w:lvlText w:val="%5."/>
      <w:lvlJc w:val="left"/>
      <w:pPr>
        <w:ind w:left="4260" w:hanging="360"/>
      </w:pPr>
    </w:lvl>
    <w:lvl w:ilvl="5" w:tplc="0424001B" w:tentative="1">
      <w:start w:val="1"/>
      <w:numFmt w:val="lowerRoman"/>
      <w:lvlText w:val="%6."/>
      <w:lvlJc w:val="right"/>
      <w:pPr>
        <w:ind w:left="4980" w:hanging="180"/>
      </w:pPr>
    </w:lvl>
    <w:lvl w:ilvl="6" w:tplc="0424000F" w:tentative="1">
      <w:start w:val="1"/>
      <w:numFmt w:val="decimal"/>
      <w:lvlText w:val="%7."/>
      <w:lvlJc w:val="left"/>
      <w:pPr>
        <w:ind w:left="5700" w:hanging="360"/>
      </w:pPr>
    </w:lvl>
    <w:lvl w:ilvl="7" w:tplc="04240019" w:tentative="1">
      <w:start w:val="1"/>
      <w:numFmt w:val="lowerLetter"/>
      <w:lvlText w:val="%8."/>
      <w:lvlJc w:val="left"/>
      <w:pPr>
        <w:ind w:left="6420" w:hanging="360"/>
      </w:pPr>
    </w:lvl>
    <w:lvl w:ilvl="8" w:tplc="0424001B" w:tentative="1">
      <w:start w:val="1"/>
      <w:numFmt w:val="lowerRoman"/>
      <w:lvlText w:val="%9."/>
      <w:lvlJc w:val="right"/>
      <w:pPr>
        <w:ind w:left="7140" w:hanging="180"/>
      </w:pPr>
    </w:lvl>
  </w:abstractNum>
  <w:abstractNum w:abstractNumId="59" w15:restartNumberingAfterBreak="0">
    <w:nsid w:val="7ECD5BE7"/>
    <w:multiLevelType w:val="hybridMultilevel"/>
    <w:tmpl w:val="D2048F8E"/>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247425839">
    <w:abstractNumId w:val="48"/>
  </w:num>
  <w:num w:numId="2" w16cid:durableId="2000187357">
    <w:abstractNumId w:val="41"/>
  </w:num>
  <w:num w:numId="3" w16cid:durableId="915700796">
    <w:abstractNumId w:val="9"/>
  </w:num>
  <w:num w:numId="4" w16cid:durableId="1263032583">
    <w:abstractNumId w:val="2"/>
  </w:num>
  <w:num w:numId="5" w16cid:durableId="513542643">
    <w:abstractNumId w:val="49"/>
  </w:num>
  <w:num w:numId="6" w16cid:durableId="1784808968">
    <w:abstractNumId w:val="19"/>
  </w:num>
  <w:num w:numId="7" w16cid:durableId="101920976">
    <w:abstractNumId w:val="15"/>
  </w:num>
  <w:num w:numId="8" w16cid:durableId="1634674056">
    <w:abstractNumId w:val="58"/>
  </w:num>
  <w:num w:numId="9" w16cid:durableId="1054549428">
    <w:abstractNumId w:val="10"/>
  </w:num>
  <w:num w:numId="10" w16cid:durableId="848564740">
    <w:abstractNumId w:val="34"/>
  </w:num>
  <w:num w:numId="11" w16cid:durableId="1182664392">
    <w:abstractNumId w:val="54"/>
  </w:num>
  <w:num w:numId="12" w16cid:durableId="1308047584">
    <w:abstractNumId w:val="30"/>
  </w:num>
  <w:num w:numId="13" w16cid:durableId="1266690200">
    <w:abstractNumId w:val="13"/>
  </w:num>
  <w:num w:numId="14" w16cid:durableId="1179543854">
    <w:abstractNumId w:val="32"/>
  </w:num>
  <w:num w:numId="15" w16cid:durableId="2082168128">
    <w:abstractNumId w:val="36"/>
  </w:num>
  <w:num w:numId="16" w16cid:durableId="1672442137">
    <w:abstractNumId w:val="31"/>
  </w:num>
  <w:num w:numId="17" w16cid:durableId="251820855">
    <w:abstractNumId w:val="16"/>
  </w:num>
  <w:num w:numId="18" w16cid:durableId="983462967">
    <w:abstractNumId w:val="44"/>
  </w:num>
  <w:num w:numId="19" w16cid:durableId="876742647">
    <w:abstractNumId w:val="50"/>
  </w:num>
  <w:num w:numId="20" w16cid:durableId="1315374347">
    <w:abstractNumId w:val="46"/>
  </w:num>
  <w:num w:numId="21" w16cid:durableId="551313686">
    <w:abstractNumId w:val="52"/>
  </w:num>
  <w:num w:numId="22" w16cid:durableId="1208878852">
    <w:abstractNumId w:val="4"/>
  </w:num>
  <w:num w:numId="23" w16cid:durableId="1617443904">
    <w:abstractNumId w:val="20"/>
  </w:num>
  <w:num w:numId="24" w16cid:durableId="277758003">
    <w:abstractNumId w:val="33"/>
  </w:num>
  <w:num w:numId="25" w16cid:durableId="669602541">
    <w:abstractNumId w:val="23"/>
  </w:num>
  <w:num w:numId="26" w16cid:durableId="611591731">
    <w:abstractNumId w:val="28"/>
  </w:num>
  <w:num w:numId="27" w16cid:durableId="698705898">
    <w:abstractNumId w:val="29"/>
  </w:num>
  <w:num w:numId="28" w16cid:durableId="1123960156">
    <w:abstractNumId w:val="55"/>
  </w:num>
  <w:num w:numId="29" w16cid:durableId="806166012">
    <w:abstractNumId w:val="45"/>
  </w:num>
  <w:num w:numId="30" w16cid:durableId="2068069077">
    <w:abstractNumId w:val="43"/>
  </w:num>
  <w:num w:numId="31" w16cid:durableId="711345624">
    <w:abstractNumId w:val="6"/>
  </w:num>
  <w:num w:numId="32" w16cid:durableId="1049378759">
    <w:abstractNumId w:val="24"/>
  </w:num>
  <w:num w:numId="33" w16cid:durableId="1970545600">
    <w:abstractNumId w:val="60"/>
  </w:num>
  <w:num w:numId="34" w16cid:durableId="1182817196">
    <w:abstractNumId w:val="26"/>
  </w:num>
  <w:num w:numId="35" w16cid:durableId="843324463">
    <w:abstractNumId w:val="42"/>
  </w:num>
  <w:num w:numId="36" w16cid:durableId="1577741121">
    <w:abstractNumId w:val="38"/>
  </w:num>
  <w:num w:numId="37" w16cid:durableId="1520659169">
    <w:abstractNumId w:val="51"/>
  </w:num>
  <w:num w:numId="38" w16cid:durableId="1962960128">
    <w:abstractNumId w:val="56"/>
  </w:num>
  <w:num w:numId="39" w16cid:durableId="2014912248">
    <w:abstractNumId w:val="12"/>
  </w:num>
  <w:num w:numId="40" w16cid:durableId="899170746">
    <w:abstractNumId w:val="3"/>
  </w:num>
  <w:num w:numId="41" w16cid:durableId="850027186">
    <w:abstractNumId w:val="0"/>
  </w:num>
  <w:num w:numId="42" w16cid:durableId="252979517">
    <w:abstractNumId w:val="39"/>
  </w:num>
  <w:num w:numId="43" w16cid:durableId="847526465">
    <w:abstractNumId w:val="53"/>
  </w:num>
  <w:num w:numId="44" w16cid:durableId="113182443">
    <w:abstractNumId w:val="40"/>
  </w:num>
  <w:num w:numId="45" w16cid:durableId="368189369">
    <w:abstractNumId w:val="11"/>
  </w:num>
  <w:num w:numId="46" w16cid:durableId="1162311959">
    <w:abstractNumId w:val="21"/>
  </w:num>
  <w:num w:numId="47" w16cid:durableId="36248398">
    <w:abstractNumId w:val="47"/>
  </w:num>
  <w:num w:numId="48" w16cid:durableId="668098617">
    <w:abstractNumId w:val="7"/>
  </w:num>
  <w:num w:numId="49" w16cid:durableId="1049261693">
    <w:abstractNumId w:val="37"/>
  </w:num>
  <w:num w:numId="50" w16cid:durableId="1942881755">
    <w:abstractNumId w:val="27"/>
  </w:num>
  <w:num w:numId="51" w16cid:durableId="1288049463">
    <w:abstractNumId w:val="25"/>
  </w:num>
  <w:num w:numId="52" w16cid:durableId="1800688066">
    <w:abstractNumId w:val="22"/>
  </w:num>
  <w:num w:numId="53" w16cid:durableId="1564297807">
    <w:abstractNumId w:val="57"/>
  </w:num>
  <w:num w:numId="54" w16cid:durableId="1778794099">
    <w:abstractNumId w:val="35"/>
  </w:num>
  <w:num w:numId="55" w16cid:durableId="1229848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2131135">
    <w:abstractNumId w:val="59"/>
  </w:num>
  <w:num w:numId="57" w16cid:durableId="849025776">
    <w:abstractNumId w:val="17"/>
  </w:num>
  <w:num w:numId="58" w16cid:durableId="1457600112">
    <w:abstractNumId w:val="8"/>
  </w:num>
  <w:num w:numId="59" w16cid:durableId="1670213762">
    <w:abstractNumId w:val="14"/>
  </w:num>
  <w:num w:numId="60" w16cid:durableId="1307197730">
    <w:abstractNumId w:val="1"/>
  </w:num>
  <w:num w:numId="61" w16cid:durableId="186817936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8"/>
    <w:rsid w:val="00000161"/>
    <w:rsid w:val="0002283B"/>
    <w:rsid w:val="00030398"/>
    <w:rsid w:val="000929FE"/>
    <w:rsid w:val="000C6108"/>
    <w:rsid w:val="000C6858"/>
    <w:rsid w:val="000E370D"/>
    <w:rsid w:val="000E5AC8"/>
    <w:rsid w:val="0011169C"/>
    <w:rsid w:val="00165E58"/>
    <w:rsid w:val="00185832"/>
    <w:rsid w:val="001C05F7"/>
    <w:rsid w:val="00226C97"/>
    <w:rsid w:val="00281FAE"/>
    <w:rsid w:val="00305D4F"/>
    <w:rsid w:val="00380210"/>
    <w:rsid w:val="0039163E"/>
    <w:rsid w:val="003A2475"/>
    <w:rsid w:val="003A2C5A"/>
    <w:rsid w:val="003C2A21"/>
    <w:rsid w:val="003E7E19"/>
    <w:rsid w:val="00437BAA"/>
    <w:rsid w:val="00455B01"/>
    <w:rsid w:val="00587FED"/>
    <w:rsid w:val="005C0441"/>
    <w:rsid w:val="00642F4C"/>
    <w:rsid w:val="006B4ED4"/>
    <w:rsid w:val="006C4783"/>
    <w:rsid w:val="007522E5"/>
    <w:rsid w:val="00752461"/>
    <w:rsid w:val="00760AB0"/>
    <w:rsid w:val="00760E75"/>
    <w:rsid w:val="00783C6E"/>
    <w:rsid w:val="007E2D5C"/>
    <w:rsid w:val="008176FD"/>
    <w:rsid w:val="00827455"/>
    <w:rsid w:val="00877BC9"/>
    <w:rsid w:val="00896D15"/>
    <w:rsid w:val="008D7843"/>
    <w:rsid w:val="00932F48"/>
    <w:rsid w:val="009974BF"/>
    <w:rsid w:val="009A416C"/>
    <w:rsid w:val="00B577E0"/>
    <w:rsid w:val="00B8766A"/>
    <w:rsid w:val="00BB1440"/>
    <w:rsid w:val="00C21FFB"/>
    <w:rsid w:val="00C62A7D"/>
    <w:rsid w:val="00D04FE2"/>
    <w:rsid w:val="00DE1159"/>
    <w:rsid w:val="00DE5D89"/>
    <w:rsid w:val="00EC226E"/>
    <w:rsid w:val="00EC5101"/>
    <w:rsid w:val="00F039CD"/>
    <w:rsid w:val="00FA6B3B"/>
    <w:rsid w:val="00FB76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DAC6"/>
  <w15:chartTrackingRefBased/>
  <w15:docId w15:val="{DF064D6B-F19E-4139-9CEB-9B36E45B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6858"/>
    <w:pPr>
      <w:spacing w:after="200" w:line="276" w:lineRule="auto"/>
    </w:pPr>
    <w:rPr>
      <w:rFonts w:ascii="Calibri" w:eastAsia="Calibri" w:hAnsi="Calibri" w:cs="Times New Roman"/>
      <w:kern w:val="0"/>
    </w:rPr>
  </w:style>
  <w:style w:type="paragraph" w:styleId="Naslov1">
    <w:name w:val="heading 1"/>
    <w:basedOn w:val="MKRR2"/>
    <w:next w:val="Navaden"/>
    <w:link w:val="Naslov1Znak"/>
    <w:qFormat/>
    <w:rsid w:val="00752461"/>
    <w:pPr>
      <w:keepLines/>
      <w:spacing w:before="240"/>
      <w:outlineLvl w:val="0"/>
    </w:pPr>
    <w:rPr>
      <w:rFonts w:eastAsiaTheme="majorEastAsia" w:cstheme="majorBidi"/>
    </w:rPr>
  </w:style>
  <w:style w:type="paragraph" w:styleId="Naslov2">
    <w:name w:val="heading 2"/>
    <w:aliases w:val="Heading 2 Char1,Heading 2 Char Char"/>
    <w:basedOn w:val="Navaden"/>
    <w:next w:val="Navaden"/>
    <w:link w:val="Naslov2Znak"/>
    <w:unhideWhenUsed/>
    <w:qFormat/>
    <w:rsid w:val="003C2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Heading 3 Char"/>
    <w:basedOn w:val="Navaden"/>
    <w:next w:val="Navaden"/>
    <w:link w:val="Naslov3Znak"/>
    <w:unhideWhenUsed/>
    <w:qFormat/>
    <w:rsid w:val="001C0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nhideWhenUsed/>
    <w:qFormat/>
    <w:rsid w:val="001C05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9163E"/>
    <w:pPr>
      <w:spacing w:before="240" w:after="60"/>
      <w:outlineLvl w:val="4"/>
    </w:pPr>
    <w:rPr>
      <w:rFonts w:eastAsia="Times New Roman"/>
      <w:b/>
      <w:bCs/>
      <w:i/>
      <w:iCs/>
      <w:sz w:val="26"/>
      <w:szCs w:val="26"/>
      <w14:ligatures w14:val="none"/>
    </w:rPr>
  </w:style>
  <w:style w:type="paragraph" w:styleId="Naslov6">
    <w:name w:val="heading 6"/>
    <w:basedOn w:val="Navaden"/>
    <w:next w:val="Navaden"/>
    <w:link w:val="Naslov6Znak"/>
    <w:qFormat/>
    <w:rsid w:val="0039163E"/>
    <w:pPr>
      <w:spacing w:before="240" w:after="60" w:line="240" w:lineRule="auto"/>
      <w:outlineLvl w:val="5"/>
    </w:pPr>
    <w:rPr>
      <w:rFonts w:ascii="Times New Roman" w:eastAsia="Times New Roman" w:hAnsi="Times New Roman"/>
      <w:color w:val="000000"/>
      <w14:ligatures w14:val="none"/>
    </w:rPr>
  </w:style>
  <w:style w:type="paragraph" w:styleId="Naslov7">
    <w:name w:val="heading 7"/>
    <w:basedOn w:val="Navaden"/>
    <w:next w:val="Navaden"/>
    <w:link w:val="Naslov7Znak"/>
    <w:qFormat/>
    <w:rsid w:val="0039163E"/>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14:ligatures w14:val="none"/>
    </w:rPr>
  </w:style>
  <w:style w:type="paragraph" w:styleId="Naslov8">
    <w:name w:val="heading 8"/>
    <w:basedOn w:val="Navaden"/>
    <w:next w:val="Navaden"/>
    <w:link w:val="Naslov8Znak"/>
    <w:qFormat/>
    <w:rsid w:val="0039163E"/>
    <w:pPr>
      <w:keepNext/>
      <w:tabs>
        <w:tab w:val="num" w:pos="1440"/>
      </w:tabs>
      <w:spacing w:after="0" w:line="240" w:lineRule="auto"/>
      <w:ind w:left="1440" w:hanging="1440"/>
      <w:jc w:val="both"/>
      <w:outlineLvl w:val="7"/>
    </w:pPr>
    <w:rPr>
      <w:rFonts w:ascii="Arial" w:eastAsia="Times New Roman" w:hAnsi="Arial" w:cs="Arial"/>
      <w:b/>
      <w:bCs/>
      <w:i/>
      <w:iCs/>
      <w:szCs w:val="24"/>
      <w:lang w:eastAsia="sl-SI"/>
      <w14:ligatures w14:val="none"/>
    </w:rPr>
  </w:style>
  <w:style w:type="paragraph" w:styleId="Naslov9">
    <w:name w:val="heading 9"/>
    <w:basedOn w:val="Navaden"/>
    <w:next w:val="Navaden"/>
    <w:link w:val="Naslov9Znak"/>
    <w:qFormat/>
    <w:rsid w:val="0039163E"/>
    <w:pPr>
      <w:spacing w:before="240" w:after="60" w:line="240" w:lineRule="auto"/>
      <w:outlineLvl w:val="8"/>
    </w:pPr>
    <w:rPr>
      <w:rFonts w:ascii="Arial" w:eastAsia="Times New Roman" w:hAnsi="Arial"/>
      <w:b/>
      <w:bCs/>
      <w:color w:val="00000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E5D89"/>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rsid w:val="00DE5D89"/>
    <w:rPr>
      <w:rFonts w:ascii="Arial" w:eastAsia="Times New Roman" w:hAnsi="Arial" w:cs="Times New Roman"/>
      <w:kern w:val="0"/>
      <w:sz w:val="20"/>
      <w:szCs w:val="20"/>
    </w:rPr>
  </w:style>
  <w:style w:type="paragraph" w:styleId="Odstavekseznama">
    <w:name w:val="List Paragraph"/>
    <w:basedOn w:val="Navaden"/>
    <w:link w:val="OdstavekseznamaZnak"/>
    <w:uiPriority w:val="34"/>
    <w:qFormat/>
    <w:rsid w:val="00EC226E"/>
    <w:pPr>
      <w:spacing w:after="160" w:line="259" w:lineRule="auto"/>
      <w:ind w:left="720"/>
      <w:contextualSpacing/>
    </w:pPr>
    <w:rPr>
      <w:rFonts w:asciiTheme="minorHAnsi" w:eastAsiaTheme="minorHAnsi" w:hAnsiTheme="minorHAnsi" w:cstheme="minorBidi"/>
      <w:kern w:val="2"/>
    </w:rPr>
  </w:style>
  <w:style w:type="table" w:styleId="Tabelamrea">
    <w:name w:val="Table Grid"/>
    <w:basedOn w:val="Navadnatabela"/>
    <w:uiPriority w:val="59"/>
    <w:rsid w:val="00EC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3C2A21"/>
  </w:style>
  <w:style w:type="character" w:customStyle="1" w:styleId="MKRR2Znak">
    <w:name w:val="MKRR 2 Znak"/>
    <w:link w:val="MKRR2"/>
    <w:locked/>
    <w:rsid w:val="00FB7686"/>
    <w:rPr>
      <w:rFonts w:ascii="Arial" w:hAnsi="Arial" w:cs="Arial"/>
      <w:b/>
      <w:bCs/>
      <w:iCs/>
      <w:noProof/>
      <w:sz w:val="32"/>
      <w:szCs w:val="32"/>
      <w:lang w:val="x-none" w:eastAsia="x-none"/>
    </w:rPr>
  </w:style>
  <w:style w:type="paragraph" w:customStyle="1" w:styleId="MKRR2">
    <w:name w:val="MKRR 2"/>
    <w:basedOn w:val="Naslov2"/>
    <w:link w:val="MKRR2Znak"/>
    <w:autoRedefine/>
    <w:qFormat/>
    <w:rsid w:val="00FB7686"/>
    <w:pPr>
      <w:keepLines w:val="0"/>
      <w:tabs>
        <w:tab w:val="left" w:pos="1134"/>
      </w:tabs>
      <w:spacing w:before="0" w:line="240" w:lineRule="auto"/>
      <w:jc w:val="both"/>
    </w:pPr>
    <w:rPr>
      <w:rFonts w:ascii="Arial" w:eastAsiaTheme="minorHAnsi" w:hAnsi="Arial" w:cs="Arial"/>
      <w:b/>
      <w:bCs/>
      <w:iCs/>
      <w:noProof/>
      <w:color w:val="auto"/>
      <w:kern w:val="2"/>
      <w:sz w:val="32"/>
      <w:szCs w:val="32"/>
      <w:lang w:val="x-none" w:eastAsia="x-none"/>
    </w:rPr>
  </w:style>
  <w:style w:type="character" w:customStyle="1" w:styleId="Naslov2Znak">
    <w:name w:val="Naslov 2 Znak"/>
    <w:aliases w:val="Heading 2 Char1 Znak,Heading 2 Char Char Znak"/>
    <w:basedOn w:val="Privzetapisavaodstavka"/>
    <w:link w:val="Naslov2"/>
    <w:rsid w:val="003C2A21"/>
    <w:rPr>
      <w:rFonts w:asciiTheme="majorHAnsi" w:eastAsiaTheme="majorEastAsia" w:hAnsiTheme="majorHAnsi" w:cstheme="majorBidi"/>
      <w:color w:val="2F5496" w:themeColor="accent1" w:themeShade="BF"/>
      <w:kern w:val="0"/>
      <w:sz w:val="26"/>
      <w:szCs w:val="26"/>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3C2A21"/>
    <w:rPr>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2A21"/>
    <w:rPr>
      <w:rFonts w:ascii="Calibri" w:eastAsia="Calibri" w:hAnsi="Calibri" w:cs="Times New Roman"/>
      <w:kern w:val="0"/>
      <w:sz w:val="20"/>
      <w:szCs w:val="20"/>
      <w14:ligatures w14:val="none"/>
    </w:rPr>
  </w:style>
  <w:style w:type="character" w:styleId="Sprotnaopomba-sklic">
    <w:name w:val="footnote reference"/>
    <w:aliases w:val="Footnote symbol,Footnote,Fussnota"/>
    <w:uiPriority w:val="99"/>
    <w:unhideWhenUsed/>
    <w:rsid w:val="003C2A21"/>
    <w:rPr>
      <w:vertAlign w:val="superscript"/>
    </w:rPr>
  </w:style>
  <w:style w:type="paragraph" w:customStyle="1" w:styleId="MKRR1">
    <w:name w:val="MKRR 1"/>
    <w:basedOn w:val="Naslov1"/>
    <w:autoRedefine/>
    <w:qFormat/>
    <w:rsid w:val="003C2A21"/>
    <w:pPr>
      <w:keepLines w:val="0"/>
      <w:spacing w:before="0" w:after="240"/>
    </w:pPr>
    <w:rPr>
      <w:rFonts w:eastAsia="Times New Roman" w:cs="Arial"/>
      <w:b w:val="0"/>
      <w:bCs w:val="0"/>
      <w:kern w:val="32"/>
      <w:szCs w:val="24"/>
      <w14:ligatures w14:val="none"/>
    </w:rPr>
  </w:style>
  <w:style w:type="character" w:customStyle="1" w:styleId="Naslov1Znak">
    <w:name w:val="Naslov 1 Znak"/>
    <w:basedOn w:val="Privzetapisavaodstavka"/>
    <w:link w:val="Naslov1"/>
    <w:rsid w:val="00752461"/>
    <w:rPr>
      <w:rFonts w:ascii="Arial" w:eastAsiaTheme="majorEastAsia" w:hAnsi="Arial" w:cstheme="majorBidi"/>
      <w:b/>
      <w:bCs/>
      <w:iCs/>
      <w:noProof/>
      <w:sz w:val="32"/>
      <w:szCs w:val="32"/>
      <w:lang w:val="x-none" w:eastAsia="x-none"/>
    </w:rPr>
  </w:style>
  <w:style w:type="character" w:styleId="Pripombasklic">
    <w:name w:val="annotation reference"/>
    <w:basedOn w:val="Privzetapisavaodstavka"/>
    <w:uiPriority w:val="99"/>
    <w:unhideWhenUsed/>
    <w:rsid w:val="00BB1440"/>
    <w:rPr>
      <w:sz w:val="16"/>
      <w:szCs w:val="16"/>
    </w:rPr>
  </w:style>
  <w:style w:type="paragraph" w:styleId="Pripombabesedilo">
    <w:name w:val="annotation text"/>
    <w:basedOn w:val="Navaden"/>
    <w:link w:val="PripombabesediloZnak"/>
    <w:uiPriority w:val="99"/>
    <w:unhideWhenUsed/>
    <w:rsid w:val="00BB1440"/>
    <w:pPr>
      <w:spacing w:line="240" w:lineRule="auto"/>
    </w:pPr>
    <w:rPr>
      <w:sz w:val="20"/>
      <w:szCs w:val="20"/>
      <w14:ligatures w14:val="none"/>
    </w:rPr>
  </w:style>
  <w:style w:type="character" w:customStyle="1" w:styleId="PripombabesediloZnak">
    <w:name w:val="Pripomba – besedilo Znak"/>
    <w:basedOn w:val="Privzetapisavaodstavka"/>
    <w:link w:val="Pripombabesedilo"/>
    <w:uiPriority w:val="99"/>
    <w:rsid w:val="00BB1440"/>
    <w:rPr>
      <w:rFonts w:ascii="Calibri" w:eastAsia="Calibri" w:hAnsi="Calibri" w:cs="Times New Roman"/>
      <w:kern w:val="0"/>
      <w:sz w:val="20"/>
      <w:szCs w:val="20"/>
      <w14:ligatures w14:val="none"/>
    </w:rPr>
  </w:style>
  <w:style w:type="character" w:customStyle="1" w:styleId="cf01">
    <w:name w:val="cf01"/>
    <w:basedOn w:val="Privzetapisavaodstavka"/>
    <w:rsid w:val="00437BAA"/>
    <w:rPr>
      <w:rFonts w:ascii="Segoe UI" w:hAnsi="Segoe UI" w:cs="Segoe UI" w:hint="default"/>
      <w:sz w:val="18"/>
      <w:szCs w:val="18"/>
    </w:rPr>
  </w:style>
  <w:style w:type="character" w:customStyle="1" w:styleId="PripombabesediloZnak1">
    <w:name w:val="Pripomba – besedilo Znak1"/>
    <w:uiPriority w:val="99"/>
    <w:rsid w:val="00FA6B3B"/>
    <w:rPr>
      <w:rFonts w:ascii="Times New Roman" w:eastAsia="Times New Roman" w:hAnsi="Times New Roman"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760AB0"/>
    <w:rPr>
      <w:b/>
      <w:bCs/>
      <w14:ligatures w14:val="standardContextual"/>
    </w:rPr>
  </w:style>
  <w:style w:type="character" w:customStyle="1" w:styleId="ZadevapripombeZnak">
    <w:name w:val="Zadeva pripombe Znak"/>
    <w:basedOn w:val="PripombabesediloZnak"/>
    <w:link w:val="Zadevapripombe"/>
    <w:uiPriority w:val="99"/>
    <w:semiHidden/>
    <w:rsid w:val="00760AB0"/>
    <w:rPr>
      <w:rFonts w:ascii="Calibri" w:eastAsia="Calibri" w:hAnsi="Calibri" w:cs="Times New Roman"/>
      <w:b/>
      <w:bCs/>
      <w:kern w:val="0"/>
      <w:sz w:val="20"/>
      <w:szCs w:val="20"/>
      <w14:ligatures w14:val="none"/>
    </w:rPr>
  </w:style>
  <w:style w:type="character" w:customStyle="1" w:styleId="Naslov3Znak">
    <w:name w:val="Naslov 3 Znak"/>
    <w:aliases w:val="Heading 3 Char Znak"/>
    <w:basedOn w:val="Privzetapisavaodstavka"/>
    <w:link w:val="Naslov3"/>
    <w:rsid w:val="001C05F7"/>
    <w:rPr>
      <w:rFonts w:asciiTheme="majorHAnsi" w:eastAsiaTheme="majorEastAsia" w:hAnsiTheme="majorHAnsi" w:cstheme="majorBidi"/>
      <w:color w:val="1F3763" w:themeColor="accent1" w:themeShade="7F"/>
      <w:kern w:val="0"/>
      <w:sz w:val="24"/>
      <w:szCs w:val="24"/>
    </w:rPr>
  </w:style>
  <w:style w:type="character" w:customStyle="1" w:styleId="Naslov4Znak">
    <w:name w:val="Naslov 4 Znak"/>
    <w:basedOn w:val="Privzetapisavaodstavka"/>
    <w:link w:val="Naslov4"/>
    <w:rsid w:val="001C05F7"/>
    <w:rPr>
      <w:rFonts w:asciiTheme="majorHAnsi" w:eastAsiaTheme="majorEastAsia" w:hAnsiTheme="majorHAnsi" w:cstheme="majorBidi"/>
      <w:i/>
      <w:iCs/>
      <w:color w:val="2F5496" w:themeColor="accent1" w:themeShade="BF"/>
      <w:kern w:val="0"/>
    </w:rPr>
  </w:style>
  <w:style w:type="paragraph" w:styleId="Glava">
    <w:name w:val="header"/>
    <w:basedOn w:val="Navaden"/>
    <w:link w:val="GlavaZnak"/>
    <w:unhideWhenUsed/>
    <w:rsid w:val="001C05F7"/>
    <w:pPr>
      <w:tabs>
        <w:tab w:val="center" w:pos="4536"/>
        <w:tab w:val="right" w:pos="9072"/>
      </w:tabs>
    </w:pPr>
    <w:rPr>
      <w14:ligatures w14:val="none"/>
    </w:rPr>
  </w:style>
  <w:style w:type="character" w:customStyle="1" w:styleId="GlavaZnak">
    <w:name w:val="Glava Znak"/>
    <w:basedOn w:val="Privzetapisavaodstavka"/>
    <w:link w:val="Glava"/>
    <w:rsid w:val="001C05F7"/>
    <w:rPr>
      <w:rFonts w:ascii="Calibri" w:eastAsia="Calibri" w:hAnsi="Calibri" w:cs="Times New Roman"/>
      <w:kern w:val="0"/>
      <w14:ligatures w14:val="none"/>
    </w:rPr>
  </w:style>
  <w:style w:type="character" w:styleId="Hiperpovezava">
    <w:name w:val="Hyperlink"/>
    <w:uiPriority w:val="99"/>
    <w:unhideWhenUsed/>
    <w:rsid w:val="00FB7686"/>
    <w:rPr>
      <w:color w:val="0000FF"/>
      <w:u w:val="single"/>
    </w:rPr>
  </w:style>
  <w:style w:type="character" w:styleId="Intenzivensklic">
    <w:name w:val="Intense Reference"/>
    <w:basedOn w:val="Privzetapisavaodstavka"/>
    <w:uiPriority w:val="32"/>
    <w:qFormat/>
    <w:rsid w:val="00FB7686"/>
    <w:rPr>
      <w:b/>
      <w:bCs/>
      <w:smallCaps/>
      <w:color w:val="2F5496" w:themeColor="accent1" w:themeShade="BF"/>
      <w:spacing w:val="5"/>
    </w:rPr>
  </w:style>
  <w:style w:type="character" w:customStyle="1" w:styleId="Naslov5Znak">
    <w:name w:val="Naslov 5 Znak"/>
    <w:basedOn w:val="Privzetapisavaodstavka"/>
    <w:link w:val="Naslov5"/>
    <w:rsid w:val="0039163E"/>
    <w:rPr>
      <w:rFonts w:ascii="Calibri" w:eastAsia="Times New Roman" w:hAnsi="Calibri" w:cs="Times New Roman"/>
      <w:b/>
      <w:bCs/>
      <w:i/>
      <w:iCs/>
      <w:kern w:val="0"/>
      <w:sz w:val="26"/>
      <w:szCs w:val="26"/>
      <w14:ligatures w14:val="none"/>
    </w:rPr>
  </w:style>
  <w:style w:type="character" w:customStyle="1" w:styleId="Naslov6Znak">
    <w:name w:val="Naslov 6 Znak"/>
    <w:basedOn w:val="Privzetapisavaodstavka"/>
    <w:link w:val="Naslov6"/>
    <w:rsid w:val="0039163E"/>
    <w:rPr>
      <w:rFonts w:ascii="Times New Roman" w:eastAsia="Times New Roman" w:hAnsi="Times New Roman" w:cs="Times New Roman"/>
      <w:color w:val="000000"/>
      <w:kern w:val="0"/>
      <w14:ligatures w14:val="none"/>
    </w:rPr>
  </w:style>
  <w:style w:type="character" w:customStyle="1" w:styleId="Naslov7Znak">
    <w:name w:val="Naslov 7 Znak"/>
    <w:basedOn w:val="Privzetapisavaodstavka"/>
    <w:link w:val="Naslov7"/>
    <w:rsid w:val="0039163E"/>
    <w:rPr>
      <w:rFonts w:ascii="Helvetica" w:eastAsia="Times New Roman" w:hAnsi="Helvetica" w:cs="Times New Roman"/>
      <w:b/>
      <w:bCs/>
      <w:kern w:val="0"/>
      <w:sz w:val="32"/>
      <w:szCs w:val="24"/>
      <w:shd w:val="clear" w:color="auto" w:fill="CCCCCC"/>
      <w14:ligatures w14:val="none"/>
    </w:rPr>
  </w:style>
  <w:style w:type="character" w:customStyle="1" w:styleId="Naslov8Znak">
    <w:name w:val="Naslov 8 Znak"/>
    <w:basedOn w:val="Privzetapisavaodstavka"/>
    <w:link w:val="Naslov8"/>
    <w:rsid w:val="0039163E"/>
    <w:rPr>
      <w:rFonts w:ascii="Arial" w:eastAsia="Times New Roman" w:hAnsi="Arial" w:cs="Arial"/>
      <w:b/>
      <w:bCs/>
      <w:i/>
      <w:iCs/>
      <w:kern w:val="0"/>
      <w:szCs w:val="24"/>
      <w:lang w:eastAsia="sl-SI"/>
      <w14:ligatures w14:val="none"/>
    </w:rPr>
  </w:style>
  <w:style w:type="character" w:customStyle="1" w:styleId="Naslov9Znak">
    <w:name w:val="Naslov 9 Znak"/>
    <w:basedOn w:val="Privzetapisavaodstavka"/>
    <w:link w:val="Naslov9"/>
    <w:rsid w:val="0039163E"/>
    <w:rPr>
      <w:rFonts w:ascii="Arial" w:eastAsia="Times New Roman" w:hAnsi="Arial" w:cs="Times New Roman"/>
      <w:b/>
      <w:bCs/>
      <w:color w:val="000000"/>
      <w:kern w:val="0"/>
      <w14:ligatures w14:val="none"/>
    </w:rPr>
  </w:style>
  <w:style w:type="paragraph" w:customStyle="1" w:styleId="tevilnatoka1">
    <w:name w:val="tevilnatoka1"/>
    <w:basedOn w:val="Navaden"/>
    <w:rsid w:val="0039163E"/>
    <w:pPr>
      <w:spacing w:after="0" w:line="240" w:lineRule="auto"/>
      <w:ind w:left="425" w:hanging="425"/>
      <w:jc w:val="both"/>
    </w:pPr>
    <w:rPr>
      <w:rFonts w:ascii="Arial" w:eastAsia="Times New Roman" w:hAnsi="Arial" w:cs="Arial"/>
      <w:lang w:eastAsia="sl-SI"/>
      <w14:ligatures w14:val="none"/>
    </w:rPr>
  </w:style>
  <w:style w:type="paragraph" w:styleId="Besedilooblaka">
    <w:name w:val="Balloon Text"/>
    <w:basedOn w:val="Navaden"/>
    <w:link w:val="BesedilooblakaZnak"/>
    <w:semiHidden/>
    <w:unhideWhenUsed/>
    <w:rsid w:val="0039163E"/>
    <w:pPr>
      <w:spacing w:after="0" w:line="240" w:lineRule="auto"/>
    </w:pPr>
    <w:rPr>
      <w:rFonts w:ascii="Tahoma" w:hAnsi="Tahoma"/>
      <w:sz w:val="16"/>
      <w:szCs w:val="16"/>
      <w14:ligatures w14:val="none"/>
    </w:rPr>
  </w:style>
  <w:style w:type="character" w:customStyle="1" w:styleId="BesedilooblakaZnak">
    <w:name w:val="Besedilo oblačka Znak"/>
    <w:basedOn w:val="Privzetapisavaodstavka"/>
    <w:link w:val="Besedilooblaka"/>
    <w:semiHidden/>
    <w:rsid w:val="0039163E"/>
    <w:rPr>
      <w:rFonts w:ascii="Tahoma" w:eastAsia="Calibri" w:hAnsi="Tahoma" w:cs="Times New Roman"/>
      <w:kern w:val="0"/>
      <w:sz w:val="16"/>
      <w:szCs w:val="16"/>
      <w14:ligatures w14:val="none"/>
    </w:rPr>
  </w:style>
  <w:style w:type="paragraph" w:styleId="Telobesedila3">
    <w:name w:val="Body Text 3"/>
    <w:basedOn w:val="Navaden"/>
    <w:link w:val="Telobesedila3Znak"/>
    <w:semiHidden/>
    <w:unhideWhenUsed/>
    <w:rsid w:val="0039163E"/>
    <w:pPr>
      <w:spacing w:after="120"/>
    </w:pPr>
    <w:rPr>
      <w:sz w:val="16"/>
      <w:szCs w:val="16"/>
      <w14:ligatures w14:val="none"/>
    </w:rPr>
  </w:style>
  <w:style w:type="character" w:customStyle="1" w:styleId="Telobesedila3Znak">
    <w:name w:val="Telo besedila 3 Znak"/>
    <w:basedOn w:val="Privzetapisavaodstavka"/>
    <w:link w:val="Telobesedila3"/>
    <w:semiHidden/>
    <w:rsid w:val="0039163E"/>
    <w:rPr>
      <w:rFonts w:ascii="Calibri" w:eastAsia="Calibri" w:hAnsi="Calibri" w:cs="Times New Roman"/>
      <w:kern w:val="0"/>
      <w:sz w:val="16"/>
      <w:szCs w:val="16"/>
      <w14:ligatures w14:val="none"/>
    </w:rPr>
  </w:style>
  <w:style w:type="paragraph" w:customStyle="1" w:styleId="ti-art">
    <w:name w:val="ti-art"/>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sti-art">
    <w:name w:val="sti-art"/>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Navaden1">
    <w:name w:val="Navaden1"/>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styleId="Noga">
    <w:name w:val="footer"/>
    <w:basedOn w:val="Navaden"/>
    <w:link w:val="NogaZnak"/>
    <w:unhideWhenUsed/>
    <w:rsid w:val="0039163E"/>
    <w:pPr>
      <w:tabs>
        <w:tab w:val="center" w:pos="4536"/>
        <w:tab w:val="right" w:pos="9072"/>
      </w:tabs>
    </w:pPr>
    <w:rPr>
      <w14:ligatures w14:val="none"/>
    </w:rPr>
  </w:style>
  <w:style w:type="character" w:customStyle="1" w:styleId="NogaZnak">
    <w:name w:val="Noga Znak"/>
    <w:basedOn w:val="Privzetapisavaodstavka"/>
    <w:link w:val="Noga"/>
    <w:rsid w:val="0039163E"/>
    <w:rPr>
      <w:rFonts w:ascii="Calibri" w:eastAsia="Calibri" w:hAnsi="Calibri" w:cs="Times New Roman"/>
      <w:kern w:val="0"/>
      <w14:ligatures w14:val="none"/>
    </w:rPr>
  </w:style>
  <w:style w:type="paragraph" w:styleId="Kazalovsebine1">
    <w:name w:val="toc 1"/>
    <w:basedOn w:val="Navaden"/>
    <w:next w:val="Navaden"/>
    <w:autoRedefine/>
    <w:uiPriority w:val="39"/>
    <w:unhideWhenUsed/>
    <w:qFormat/>
    <w:rsid w:val="0039163E"/>
    <w:pPr>
      <w:tabs>
        <w:tab w:val="left" w:pos="720"/>
        <w:tab w:val="right" w:leader="dot" w:pos="10206"/>
      </w:tabs>
    </w:pPr>
    <w:rPr>
      <w:rFonts w:eastAsia="Times New Roman"/>
      <w:bCs/>
      <w:noProof/>
      <w:kern w:val="32"/>
      <w14:ligatures w14:val="none"/>
    </w:rPr>
  </w:style>
  <w:style w:type="paragraph" w:styleId="Kazalovsebine2">
    <w:name w:val="toc 2"/>
    <w:basedOn w:val="Navaden"/>
    <w:next w:val="Navaden"/>
    <w:autoRedefine/>
    <w:uiPriority w:val="39"/>
    <w:unhideWhenUsed/>
    <w:qFormat/>
    <w:rsid w:val="0039163E"/>
    <w:pPr>
      <w:tabs>
        <w:tab w:val="left" w:pos="720"/>
        <w:tab w:val="right" w:leader="dot" w:pos="9356"/>
      </w:tabs>
    </w:pPr>
    <w:rPr>
      <w14:ligatures w14:val="none"/>
    </w:rPr>
  </w:style>
  <w:style w:type="paragraph" w:styleId="Kazalovsebine5">
    <w:name w:val="toc 5"/>
    <w:basedOn w:val="Navaden"/>
    <w:next w:val="Navaden"/>
    <w:autoRedefine/>
    <w:uiPriority w:val="39"/>
    <w:unhideWhenUsed/>
    <w:rsid w:val="0039163E"/>
    <w:pPr>
      <w:tabs>
        <w:tab w:val="left" w:pos="1440"/>
        <w:tab w:val="right" w:leader="dot" w:pos="9356"/>
      </w:tabs>
      <w:ind w:left="880" w:hanging="880"/>
    </w:pPr>
    <w:rPr>
      <w14:ligatures w14:val="none"/>
    </w:rPr>
  </w:style>
  <w:style w:type="character" w:customStyle="1" w:styleId="highlight1">
    <w:name w:val="highlight1"/>
    <w:rsid w:val="0039163E"/>
    <w:rPr>
      <w:shd w:val="clear" w:color="auto" w:fill="FFFF88"/>
    </w:rPr>
  </w:style>
  <w:style w:type="table" w:customStyle="1" w:styleId="Tabelamrea1">
    <w:name w:val="Tabela – mreža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9163E"/>
  </w:style>
  <w:style w:type="paragraph" w:styleId="Telobesedila2">
    <w:name w:val="Body Text 2"/>
    <w:basedOn w:val="Navaden"/>
    <w:link w:val="Telobesedila2Znak"/>
    <w:semiHidden/>
    <w:rsid w:val="0039163E"/>
    <w:pPr>
      <w:spacing w:after="0" w:line="288" w:lineRule="auto"/>
      <w:jc w:val="both"/>
    </w:pPr>
    <w:rPr>
      <w:rFonts w:ascii="Times New Roman" w:eastAsia="Times New Roman" w:hAnsi="Times New Roman"/>
      <w:i/>
      <w:iCs/>
      <w:sz w:val="24"/>
      <w:szCs w:val="24"/>
      <w14:ligatures w14:val="none"/>
    </w:rPr>
  </w:style>
  <w:style w:type="character" w:customStyle="1" w:styleId="Telobesedila2Znak">
    <w:name w:val="Telo besedila 2 Znak"/>
    <w:basedOn w:val="Privzetapisavaodstavka"/>
    <w:link w:val="Telobesedila2"/>
    <w:semiHidden/>
    <w:rsid w:val="0039163E"/>
    <w:rPr>
      <w:rFonts w:ascii="Times New Roman" w:eastAsia="Times New Roman" w:hAnsi="Times New Roman" w:cs="Times New Roman"/>
      <w:i/>
      <w:iCs/>
      <w:kern w:val="0"/>
      <w:sz w:val="24"/>
      <w:szCs w:val="24"/>
      <w14:ligatures w14:val="none"/>
    </w:rPr>
  </w:style>
  <w:style w:type="character" w:styleId="tevilkastrani">
    <w:name w:val="page number"/>
    <w:rsid w:val="0039163E"/>
  </w:style>
  <w:style w:type="paragraph" w:styleId="Revizija">
    <w:name w:val="Revision"/>
    <w:hidden/>
    <w:uiPriority w:val="99"/>
    <w:semiHidden/>
    <w:rsid w:val="0039163E"/>
    <w:pPr>
      <w:spacing w:after="0" w:line="240" w:lineRule="auto"/>
    </w:pPr>
    <w:rPr>
      <w:rFonts w:ascii="Times New Roman" w:eastAsia="Times New Roman" w:hAnsi="Times New Roman" w:cs="Times New Roman"/>
      <w:kern w:val="0"/>
      <w:sz w:val="24"/>
      <w:szCs w:val="24"/>
      <w:lang w:eastAsia="sl-SI"/>
      <w14:ligatures w14:val="none"/>
    </w:rPr>
  </w:style>
  <w:style w:type="paragraph" w:styleId="HTML-oblikovano">
    <w:name w:val="HTML Preformatted"/>
    <w:basedOn w:val="Navaden"/>
    <w:link w:val="HTML-oblikovanoZnak"/>
    <w:semiHidden/>
    <w:rsid w:val="00391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14:ligatures w14:val="none"/>
    </w:rPr>
  </w:style>
  <w:style w:type="character" w:customStyle="1" w:styleId="HTML-oblikovanoZnak">
    <w:name w:val="HTML-oblikovano Znak"/>
    <w:basedOn w:val="Privzetapisavaodstavka"/>
    <w:link w:val="HTML-oblikovano"/>
    <w:semiHidden/>
    <w:rsid w:val="0039163E"/>
    <w:rPr>
      <w:rFonts w:ascii="Courier New" w:eastAsia="Times New Roman" w:hAnsi="Courier New" w:cs="Times New Roman"/>
      <w:color w:val="000000"/>
      <w:kern w:val="0"/>
      <w:sz w:val="18"/>
      <w:szCs w:val="18"/>
      <w14:ligatures w14:val="none"/>
    </w:rPr>
  </w:style>
  <w:style w:type="paragraph" w:customStyle="1" w:styleId="alinea2">
    <w:name w:val="alinea2"/>
    <w:basedOn w:val="Navaden"/>
    <w:autoRedefine/>
    <w:rsid w:val="0039163E"/>
    <w:pPr>
      <w:numPr>
        <w:numId w:val="19"/>
      </w:numPr>
      <w:tabs>
        <w:tab w:val="clear" w:pos="1440"/>
        <w:tab w:val="num" w:pos="720"/>
      </w:tabs>
      <w:spacing w:after="0" w:line="240" w:lineRule="auto"/>
      <w:ind w:left="720" w:right="99"/>
      <w:jc w:val="both"/>
    </w:pPr>
    <w:rPr>
      <w:rFonts w:ascii="Times New Roman" w:eastAsia="Times New Roman" w:hAnsi="Times New Roman"/>
      <w:sz w:val="24"/>
      <w:szCs w:val="24"/>
      <w:lang w:eastAsia="sl-SI"/>
      <w14:ligatures w14:val="none"/>
    </w:rPr>
  </w:style>
  <w:style w:type="paragraph" w:styleId="Navadensplet">
    <w:name w:val="Normal (Web)"/>
    <w:basedOn w:val="Navaden"/>
    <w:semiHid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vel1">
    <w:name w:val="Level 1"/>
    <w:basedOn w:val="Navaden"/>
    <w:autoRedefine/>
    <w:rsid w:val="0039163E"/>
    <w:pPr>
      <w:spacing w:after="0" w:line="240" w:lineRule="auto"/>
    </w:pPr>
    <w:rPr>
      <w:rFonts w:ascii="Times New Roman" w:eastAsia="Times New Roman" w:hAnsi="Times New Roman"/>
      <w:smallCaps/>
      <w:color w:val="000000"/>
      <w:sz w:val="24"/>
      <w:szCs w:val="24"/>
      <w:lang w:eastAsia="sl-SI"/>
      <w14:ligatures w14:val="none"/>
    </w:rPr>
  </w:style>
  <w:style w:type="paragraph" w:styleId="Napis">
    <w:name w:val="caption"/>
    <w:basedOn w:val="Navaden"/>
    <w:next w:val="Navaden"/>
    <w:qFormat/>
    <w:rsid w:val="0039163E"/>
    <w:pPr>
      <w:spacing w:after="0" w:line="240" w:lineRule="auto"/>
    </w:pPr>
    <w:rPr>
      <w:rFonts w:ascii="Arial" w:eastAsia="Times New Roman" w:hAnsi="Arial" w:cs="Arial"/>
      <w:b/>
      <w:bCs/>
      <w:color w:val="000000"/>
      <w:sz w:val="20"/>
      <w:szCs w:val="20"/>
      <w:lang w:eastAsia="sl-SI"/>
      <w14:ligatures w14:val="none"/>
    </w:rPr>
  </w:style>
  <w:style w:type="paragraph" w:customStyle="1" w:styleId="Pomanjanerkevobrazcih">
    <w:name w:val="Pomanjšane črke v obrazcih"/>
    <w:basedOn w:val="Navaden"/>
    <w:rsid w:val="0039163E"/>
    <w:pPr>
      <w:tabs>
        <w:tab w:val="num" w:pos="1440"/>
      </w:tabs>
      <w:spacing w:after="0" w:line="240" w:lineRule="auto"/>
    </w:pPr>
    <w:rPr>
      <w:rFonts w:ascii="Arial" w:eastAsia="Times New Roman" w:hAnsi="Arial" w:cs="Arial"/>
      <w:smallCaps/>
      <w:color w:val="000000"/>
      <w:sz w:val="16"/>
      <w:szCs w:val="20"/>
      <w:lang w:eastAsia="sl-SI"/>
      <w14:ligatures w14:val="none"/>
    </w:rPr>
  </w:style>
  <w:style w:type="paragraph" w:customStyle="1" w:styleId="Style1">
    <w:name w:val="Style1"/>
    <w:basedOn w:val="Navaden"/>
    <w:rsid w:val="0039163E"/>
    <w:pPr>
      <w:numPr>
        <w:numId w:val="17"/>
      </w:numPr>
      <w:spacing w:after="60" w:line="240" w:lineRule="auto"/>
      <w:ind w:left="714" w:hanging="357"/>
      <w:jc w:val="both"/>
    </w:pPr>
    <w:rPr>
      <w:rFonts w:ascii="Times New Roman" w:eastAsia="Times New Roman" w:hAnsi="Times New Roman"/>
      <w:szCs w:val="24"/>
      <w:lang w:eastAsia="sl-SI"/>
      <w14:ligatures w14:val="none"/>
    </w:rPr>
  </w:style>
  <w:style w:type="paragraph" w:customStyle="1" w:styleId="xl137">
    <w:name w:val="xl137"/>
    <w:basedOn w:val="Navaden"/>
    <w:rsid w:val="0039163E"/>
    <w:pPr>
      <w:spacing w:before="100" w:beforeAutospacing="1" w:after="100" w:afterAutospacing="1" w:line="240" w:lineRule="auto"/>
      <w:jc w:val="center"/>
    </w:pPr>
    <w:rPr>
      <w:rFonts w:ascii="Arial Narrow" w:eastAsia="Times New Roman" w:hAnsi="Arial Narrow"/>
      <w:b/>
      <w:bCs/>
      <w:sz w:val="32"/>
      <w:szCs w:val="32"/>
      <w:lang w:eastAsia="sl-SI"/>
      <w14:ligatures w14:val="none"/>
    </w:rPr>
  </w:style>
  <w:style w:type="paragraph" w:customStyle="1" w:styleId="1">
    <w:name w:val="1"/>
    <w:basedOn w:val="Navaden"/>
    <w:rsid w:val="0039163E"/>
    <w:pPr>
      <w:spacing w:after="160" w:line="240" w:lineRule="exact"/>
    </w:pPr>
    <w:rPr>
      <w:rFonts w:ascii="Tahoma" w:eastAsia="Times New Roman" w:hAnsi="Tahoma"/>
      <w:sz w:val="20"/>
      <w:szCs w:val="20"/>
      <w:lang w:val="en-US"/>
      <w14:ligatures w14:val="none"/>
    </w:rPr>
  </w:style>
  <w:style w:type="paragraph" w:customStyle="1" w:styleId="BodyText31">
    <w:name w:val="Body Text 31"/>
    <w:basedOn w:val="Navaden"/>
    <w:rsid w:val="0039163E"/>
    <w:pPr>
      <w:spacing w:after="0" w:line="240" w:lineRule="auto"/>
      <w:jc w:val="both"/>
    </w:pPr>
    <w:rPr>
      <w:rFonts w:ascii="Times New Roman" w:eastAsia="Times New Roman" w:hAnsi="Times New Roman"/>
      <w:sz w:val="24"/>
      <w:szCs w:val="20"/>
      <w:lang w:eastAsia="sl-SI"/>
      <w14:ligatures w14:val="none"/>
    </w:rPr>
  </w:style>
  <w:style w:type="paragraph" w:customStyle="1" w:styleId="BodyText22">
    <w:name w:val="Body Text 22"/>
    <w:basedOn w:val="Navaden"/>
    <w:rsid w:val="0039163E"/>
    <w:pPr>
      <w:spacing w:after="0" w:line="313" w:lineRule="atLeast"/>
      <w:jc w:val="both"/>
    </w:pPr>
    <w:rPr>
      <w:rFonts w:ascii="Times New Roman" w:eastAsia="Times New Roman" w:hAnsi="Times New Roman"/>
      <w:sz w:val="24"/>
      <w:szCs w:val="20"/>
      <w:lang w:eastAsia="sl-SI"/>
      <w14:ligatures w14:val="none"/>
    </w:rPr>
  </w:style>
  <w:style w:type="paragraph" w:styleId="Telobesedila-zamik">
    <w:name w:val="Body Text Indent"/>
    <w:basedOn w:val="Navaden"/>
    <w:link w:val="Telobesedila-zamikZnak"/>
    <w:semiHidden/>
    <w:rsid w:val="0039163E"/>
    <w:pPr>
      <w:spacing w:after="120" w:line="240" w:lineRule="auto"/>
      <w:ind w:left="283"/>
    </w:pPr>
    <w:rPr>
      <w:rFonts w:ascii="Times New Roman" w:eastAsia="Times New Roman" w:hAnsi="Times New Roman"/>
      <w:sz w:val="24"/>
      <w:szCs w:val="24"/>
      <w14:ligatures w14:val="none"/>
    </w:rPr>
  </w:style>
  <w:style w:type="character" w:customStyle="1" w:styleId="Telobesedila-zamikZnak">
    <w:name w:val="Telo besedila - zamik Znak"/>
    <w:basedOn w:val="Privzetapisavaodstavka"/>
    <w:link w:val="Telobesedila-zamik"/>
    <w:semiHidden/>
    <w:rsid w:val="0039163E"/>
    <w:rPr>
      <w:rFonts w:ascii="Times New Roman" w:eastAsia="Times New Roman" w:hAnsi="Times New Roman" w:cs="Times New Roman"/>
      <w:kern w:val="0"/>
      <w:sz w:val="24"/>
      <w:szCs w:val="24"/>
      <w14:ligatures w14:val="none"/>
    </w:rPr>
  </w:style>
  <w:style w:type="paragraph" w:styleId="Kazalovsebine3">
    <w:name w:val="toc 3"/>
    <w:basedOn w:val="Navaden"/>
    <w:next w:val="Navaden"/>
    <w:autoRedefine/>
    <w:uiPriority w:val="39"/>
    <w:qFormat/>
    <w:rsid w:val="0039163E"/>
    <w:pPr>
      <w:tabs>
        <w:tab w:val="right" w:leader="dot" w:pos="9480"/>
      </w:tabs>
      <w:spacing w:after="0" w:line="240" w:lineRule="auto"/>
      <w:ind w:right="172"/>
      <w:jc w:val="both"/>
    </w:pPr>
    <w:rPr>
      <w:rFonts w:ascii="Times New Roman" w:eastAsia="Times New Roman" w:hAnsi="Times New Roman"/>
      <w:sz w:val="24"/>
      <w:szCs w:val="24"/>
      <w:lang w:eastAsia="sl-SI"/>
      <w14:ligatures w14:val="none"/>
    </w:rPr>
  </w:style>
  <w:style w:type="paragraph" w:styleId="Naslov">
    <w:name w:val="Title"/>
    <w:basedOn w:val="Navaden"/>
    <w:next w:val="Naslov1"/>
    <w:link w:val="NaslovZnak"/>
    <w:autoRedefine/>
    <w:qFormat/>
    <w:rsid w:val="0039163E"/>
    <w:pPr>
      <w:spacing w:after="0" w:line="240" w:lineRule="auto"/>
      <w:jc w:val="center"/>
    </w:pPr>
    <w:rPr>
      <w:rFonts w:ascii="Arial" w:eastAsia="Times New Roman" w:hAnsi="Arial"/>
      <w:b/>
      <w:color w:val="000000"/>
      <w:sz w:val="40"/>
      <w:szCs w:val="20"/>
      <w14:ligatures w14:val="none"/>
    </w:rPr>
  </w:style>
  <w:style w:type="character" w:customStyle="1" w:styleId="NaslovZnak">
    <w:name w:val="Naslov Znak"/>
    <w:basedOn w:val="Privzetapisavaodstavka"/>
    <w:link w:val="Naslov"/>
    <w:rsid w:val="0039163E"/>
    <w:rPr>
      <w:rFonts w:ascii="Arial" w:eastAsia="Times New Roman" w:hAnsi="Arial" w:cs="Times New Roman"/>
      <w:b/>
      <w:color w:val="000000"/>
      <w:kern w:val="0"/>
      <w:sz w:val="40"/>
      <w:szCs w:val="20"/>
      <w14:ligatures w14:val="none"/>
    </w:rPr>
  </w:style>
  <w:style w:type="paragraph" w:customStyle="1" w:styleId="Ad">
    <w:name w:val="Ad"/>
    <w:basedOn w:val="Navaden"/>
    <w:autoRedefine/>
    <w:rsid w:val="0039163E"/>
    <w:pPr>
      <w:tabs>
        <w:tab w:val="num" w:pos="789"/>
      </w:tabs>
      <w:spacing w:after="0" w:line="240" w:lineRule="auto"/>
      <w:ind w:left="789" w:hanging="432"/>
    </w:pPr>
    <w:rPr>
      <w:rFonts w:ascii="Arial" w:eastAsia="Times New Roman" w:hAnsi="Arial" w:cs="Arial"/>
      <w:color w:val="000000"/>
      <w:sz w:val="20"/>
      <w:szCs w:val="20"/>
      <w:lang w:eastAsia="sl-SI"/>
      <w14:ligatures w14:val="none"/>
    </w:rPr>
  </w:style>
  <w:style w:type="paragraph" w:customStyle="1" w:styleId="p">
    <w:name w:val="p"/>
    <w:basedOn w:val="Navaden"/>
    <w:rsid w:val="0039163E"/>
    <w:pPr>
      <w:spacing w:before="48" w:after="12" w:line="240" w:lineRule="auto"/>
      <w:ind w:left="12" w:right="12" w:firstLine="240"/>
      <w:jc w:val="both"/>
    </w:pPr>
    <w:rPr>
      <w:rFonts w:ascii="Arial" w:eastAsia="Times New Roman" w:hAnsi="Arial" w:cs="Arial"/>
      <w:color w:val="222222"/>
      <w:lang w:eastAsia="sl-SI"/>
      <w14:ligatures w14:val="none"/>
    </w:rPr>
  </w:style>
  <w:style w:type="paragraph" w:customStyle="1" w:styleId="Barvniseznampoudarek11">
    <w:name w:val="Barvni seznam – poudarek 11"/>
    <w:basedOn w:val="Navaden"/>
    <w:qFormat/>
    <w:rsid w:val="0039163E"/>
    <w:pPr>
      <w:spacing w:after="0" w:line="240" w:lineRule="auto"/>
      <w:ind w:left="708"/>
    </w:pPr>
    <w:rPr>
      <w:rFonts w:ascii="Times New Roman" w:eastAsia="Times New Roman" w:hAnsi="Times New Roman"/>
      <w:sz w:val="24"/>
      <w:szCs w:val="20"/>
      <w:lang w:eastAsia="en-GB"/>
      <w14:ligatures w14:val="none"/>
    </w:rPr>
  </w:style>
  <w:style w:type="paragraph" w:customStyle="1" w:styleId="Odstavekseznama1">
    <w:name w:val="Odstavek seznama1"/>
    <w:basedOn w:val="Navaden"/>
    <w:qFormat/>
    <w:rsid w:val="0039163E"/>
    <w:pPr>
      <w:ind w:left="720"/>
      <w:contextualSpacing/>
    </w:pPr>
    <w:rPr>
      <w14:ligatures w14:val="none"/>
    </w:rPr>
  </w:style>
  <w:style w:type="paragraph" w:customStyle="1" w:styleId="Text2">
    <w:name w:val="Text 2"/>
    <w:basedOn w:val="Navaden"/>
    <w:rsid w:val="0039163E"/>
    <w:pPr>
      <w:tabs>
        <w:tab w:val="left" w:pos="2302"/>
      </w:tabs>
      <w:spacing w:after="240" w:line="240" w:lineRule="auto"/>
      <w:ind w:left="1202"/>
      <w:jc w:val="both"/>
    </w:pPr>
    <w:rPr>
      <w:rFonts w:ascii="Times New Roman" w:eastAsia="Times New Roman" w:hAnsi="Times New Roman"/>
      <w:sz w:val="24"/>
      <w:szCs w:val="20"/>
      <w:lang w:val="en-GB"/>
      <w14:ligatures w14:val="none"/>
    </w:rPr>
  </w:style>
  <w:style w:type="paragraph" w:customStyle="1" w:styleId="Text1">
    <w:name w:val="Text 1"/>
    <w:basedOn w:val="Navaden"/>
    <w:rsid w:val="0039163E"/>
    <w:pPr>
      <w:spacing w:after="240" w:line="240" w:lineRule="auto"/>
      <w:ind w:left="482"/>
      <w:jc w:val="both"/>
    </w:pPr>
    <w:rPr>
      <w:rFonts w:ascii="Times New Roman" w:eastAsia="Times New Roman" w:hAnsi="Times New Roman"/>
      <w:sz w:val="24"/>
      <w:szCs w:val="20"/>
      <w:lang w:val="en-GB"/>
      <w14:ligatures w14:val="none"/>
    </w:rPr>
  </w:style>
  <w:style w:type="paragraph" w:customStyle="1" w:styleId="Text3">
    <w:name w:val="Text 3"/>
    <w:basedOn w:val="Navaden"/>
    <w:rsid w:val="0039163E"/>
    <w:pPr>
      <w:tabs>
        <w:tab w:val="left" w:pos="2302"/>
      </w:tabs>
      <w:spacing w:after="240" w:line="240" w:lineRule="auto"/>
      <w:ind w:left="1202"/>
      <w:jc w:val="both"/>
    </w:pPr>
    <w:rPr>
      <w:rFonts w:ascii="Times New Roman" w:eastAsia="Times New Roman" w:hAnsi="Times New Roman"/>
      <w:sz w:val="24"/>
      <w:szCs w:val="20"/>
      <w:lang w:val="en-GB"/>
      <w14:ligatures w14:val="none"/>
    </w:rPr>
  </w:style>
  <w:style w:type="paragraph" w:customStyle="1" w:styleId="Header3">
    <w:name w:val="Header3"/>
    <w:basedOn w:val="Navaden"/>
    <w:rsid w:val="0039163E"/>
    <w:pPr>
      <w:spacing w:after="0" w:line="240" w:lineRule="auto"/>
    </w:pPr>
    <w:rPr>
      <w:rFonts w:ascii="Times New Roman" w:eastAsia="Times New Roman" w:hAnsi="Times New Roman"/>
      <w:sz w:val="24"/>
      <w:szCs w:val="24"/>
      <w:lang w:eastAsia="sl-SI"/>
      <w14:ligatures w14:val="none"/>
    </w:rPr>
  </w:style>
  <w:style w:type="paragraph" w:customStyle="1" w:styleId="Default">
    <w:name w:val="Default"/>
    <w:rsid w:val="0039163E"/>
    <w:pPr>
      <w:autoSpaceDE w:val="0"/>
      <w:autoSpaceDN w:val="0"/>
      <w:adjustRightInd w:val="0"/>
      <w:spacing w:after="0" w:line="240" w:lineRule="auto"/>
    </w:pPr>
    <w:rPr>
      <w:rFonts w:ascii="Arial" w:eastAsia="Times New Roman" w:hAnsi="Arial" w:cs="Arial"/>
      <w:color w:val="000000"/>
      <w:kern w:val="0"/>
      <w:sz w:val="24"/>
      <w:szCs w:val="24"/>
      <w:lang w:eastAsia="sl-SI"/>
      <w14:ligatures w14:val="none"/>
    </w:rPr>
  </w:style>
  <w:style w:type="paragraph" w:customStyle="1" w:styleId="Slog1">
    <w:name w:val="Slog1"/>
    <w:basedOn w:val="Naslov"/>
    <w:rsid w:val="0039163E"/>
    <w:pPr>
      <w:numPr>
        <w:numId w:val="21"/>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9163E"/>
    <w:pPr>
      <w:numPr>
        <w:numId w:val="22"/>
      </w:numPr>
      <w:spacing w:before="120" w:after="120" w:line="240" w:lineRule="auto"/>
    </w:pPr>
    <w:rPr>
      <w:rFonts w:ascii="Tahoma" w:eastAsia="Times New Roman" w:hAnsi="Tahoma" w:cs="Tahoma"/>
      <w:b/>
      <w:sz w:val="20"/>
      <w:szCs w:val="20"/>
      <w:lang w:eastAsia="sl-SI"/>
      <w14:ligatures w14:val="none"/>
    </w:rPr>
  </w:style>
  <w:style w:type="paragraph" w:styleId="Oznaenseznam">
    <w:name w:val="List Bullet"/>
    <w:basedOn w:val="Navaden"/>
    <w:semiHidden/>
    <w:rsid w:val="0039163E"/>
    <w:pPr>
      <w:numPr>
        <w:numId w:val="29"/>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2">
    <w:name w:val="List Bullet 2"/>
    <w:basedOn w:val="Navaden"/>
    <w:semiHidden/>
    <w:rsid w:val="0039163E"/>
    <w:pPr>
      <w:numPr>
        <w:numId w:val="31"/>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3">
    <w:name w:val="List Bullet 3"/>
    <w:basedOn w:val="Navaden"/>
    <w:semiHidden/>
    <w:rsid w:val="0039163E"/>
    <w:pPr>
      <w:numPr>
        <w:numId w:val="32"/>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4">
    <w:name w:val="List Bullet 4"/>
    <w:basedOn w:val="Navaden"/>
    <w:semiHidden/>
    <w:rsid w:val="0039163E"/>
    <w:pPr>
      <w:numPr>
        <w:numId w:val="33"/>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
    <w:name w:val="List Number"/>
    <w:basedOn w:val="Navaden"/>
    <w:semiHidden/>
    <w:rsid w:val="0039163E"/>
    <w:pPr>
      <w:numPr>
        <w:numId w:val="44"/>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2">
    <w:name w:val="List Number 2"/>
    <w:basedOn w:val="Navaden"/>
    <w:semiHidden/>
    <w:rsid w:val="0039163E"/>
    <w:pPr>
      <w:numPr>
        <w:numId w:val="39"/>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3">
    <w:name w:val="List Number 3"/>
    <w:basedOn w:val="Navaden"/>
    <w:semiHidden/>
    <w:rsid w:val="0039163E"/>
    <w:pPr>
      <w:numPr>
        <w:numId w:val="40"/>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4">
    <w:name w:val="List Number 4"/>
    <w:basedOn w:val="Navaden"/>
    <w:semiHidden/>
    <w:rsid w:val="0039163E"/>
    <w:pPr>
      <w:numPr>
        <w:numId w:val="41"/>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Tiret0">
    <w:name w:val="Tiret 0"/>
    <w:basedOn w:val="Point0"/>
    <w:rsid w:val="0039163E"/>
    <w:pPr>
      <w:numPr>
        <w:numId w:val="23"/>
      </w:numPr>
    </w:pPr>
  </w:style>
  <w:style w:type="paragraph" w:customStyle="1" w:styleId="Point0">
    <w:name w:val="Point 0"/>
    <w:basedOn w:val="Navaden"/>
    <w:rsid w:val="0039163E"/>
    <w:pPr>
      <w:spacing w:before="120" w:after="120" w:line="240" w:lineRule="auto"/>
      <w:ind w:left="850" w:hanging="850"/>
      <w:jc w:val="both"/>
    </w:pPr>
    <w:rPr>
      <w:rFonts w:ascii="Times New Roman" w:eastAsia="Times New Roman" w:hAnsi="Times New Roman"/>
      <w:sz w:val="24"/>
      <w:szCs w:val="24"/>
      <w:lang w:val="en-GB" w:eastAsia="de-DE"/>
      <w14:ligatures w14:val="none"/>
    </w:rPr>
  </w:style>
  <w:style w:type="paragraph" w:customStyle="1" w:styleId="Tiret1">
    <w:name w:val="Tiret 1"/>
    <w:basedOn w:val="Point1"/>
    <w:rsid w:val="0039163E"/>
    <w:pPr>
      <w:numPr>
        <w:numId w:val="24"/>
      </w:numPr>
    </w:pPr>
  </w:style>
  <w:style w:type="paragraph" w:customStyle="1" w:styleId="Point1">
    <w:name w:val="Point 1"/>
    <w:basedOn w:val="Navaden"/>
    <w:rsid w:val="0039163E"/>
    <w:pPr>
      <w:spacing w:before="120" w:after="120" w:line="240" w:lineRule="auto"/>
      <w:ind w:left="1417" w:hanging="567"/>
      <w:jc w:val="both"/>
    </w:pPr>
    <w:rPr>
      <w:rFonts w:ascii="Times New Roman" w:eastAsia="Times New Roman" w:hAnsi="Times New Roman"/>
      <w:sz w:val="24"/>
      <w:szCs w:val="24"/>
      <w:lang w:val="en-GB" w:eastAsia="de-DE"/>
      <w14:ligatures w14:val="none"/>
    </w:rPr>
  </w:style>
  <w:style w:type="paragraph" w:customStyle="1" w:styleId="Tiret2">
    <w:name w:val="Tiret 2"/>
    <w:basedOn w:val="Point2"/>
    <w:rsid w:val="0039163E"/>
    <w:pPr>
      <w:numPr>
        <w:numId w:val="25"/>
      </w:numPr>
    </w:pPr>
  </w:style>
  <w:style w:type="paragraph" w:customStyle="1" w:styleId="Point2">
    <w:name w:val="Point 2"/>
    <w:basedOn w:val="Navaden"/>
    <w:rsid w:val="0039163E"/>
    <w:pPr>
      <w:spacing w:before="120" w:after="120" w:line="240" w:lineRule="auto"/>
      <w:ind w:left="1984" w:hanging="567"/>
      <w:jc w:val="both"/>
    </w:pPr>
    <w:rPr>
      <w:rFonts w:ascii="Times New Roman" w:eastAsia="Times New Roman" w:hAnsi="Times New Roman"/>
      <w:sz w:val="24"/>
      <w:szCs w:val="24"/>
      <w:lang w:val="en-GB" w:eastAsia="de-DE"/>
      <w14:ligatures w14:val="none"/>
    </w:rPr>
  </w:style>
  <w:style w:type="paragraph" w:customStyle="1" w:styleId="Tiret3">
    <w:name w:val="Tiret 3"/>
    <w:basedOn w:val="Point3"/>
    <w:rsid w:val="0039163E"/>
    <w:pPr>
      <w:numPr>
        <w:numId w:val="26"/>
      </w:numPr>
    </w:pPr>
  </w:style>
  <w:style w:type="paragraph" w:customStyle="1" w:styleId="Point3">
    <w:name w:val="Point 3"/>
    <w:basedOn w:val="Navaden"/>
    <w:rsid w:val="0039163E"/>
    <w:pPr>
      <w:spacing w:before="120" w:after="120" w:line="240" w:lineRule="auto"/>
      <w:ind w:left="2551" w:hanging="567"/>
      <w:jc w:val="both"/>
    </w:pPr>
    <w:rPr>
      <w:rFonts w:ascii="Times New Roman" w:eastAsia="Times New Roman" w:hAnsi="Times New Roman"/>
      <w:sz w:val="24"/>
      <w:szCs w:val="24"/>
      <w:lang w:val="en-GB" w:eastAsia="de-DE"/>
      <w14:ligatures w14:val="none"/>
    </w:rPr>
  </w:style>
  <w:style w:type="paragraph" w:customStyle="1" w:styleId="Tiret4">
    <w:name w:val="Tiret 4"/>
    <w:basedOn w:val="Point4"/>
    <w:rsid w:val="0039163E"/>
    <w:pPr>
      <w:numPr>
        <w:numId w:val="27"/>
      </w:numPr>
    </w:pPr>
  </w:style>
  <w:style w:type="paragraph" w:customStyle="1" w:styleId="Point4">
    <w:name w:val="Point 4"/>
    <w:basedOn w:val="Navaden"/>
    <w:rsid w:val="0039163E"/>
    <w:pPr>
      <w:spacing w:before="120" w:after="120" w:line="240" w:lineRule="auto"/>
      <w:ind w:left="3118" w:hanging="567"/>
      <w:jc w:val="both"/>
    </w:pPr>
    <w:rPr>
      <w:rFonts w:ascii="Times New Roman" w:eastAsia="Times New Roman" w:hAnsi="Times New Roman"/>
      <w:sz w:val="24"/>
      <w:szCs w:val="24"/>
      <w:lang w:val="en-GB" w:eastAsia="de-DE"/>
      <w14:ligatures w14:val="none"/>
    </w:rPr>
  </w:style>
  <w:style w:type="paragraph" w:customStyle="1" w:styleId="NumPar1">
    <w:name w:val="NumPar 1"/>
    <w:basedOn w:val="Navaden"/>
    <w:next w:val="Text1"/>
    <w:rsid w:val="0039163E"/>
    <w:pPr>
      <w:numPr>
        <w:numId w:val="2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2">
    <w:name w:val="NumPar 2"/>
    <w:basedOn w:val="Navaden"/>
    <w:next w:val="Text2"/>
    <w:rsid w:val="0039163E"/>
    <w:pPr>
      <w:numPr>
        <w:ilvl w:val="1"/>
        <w:numId w:val="2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3">
    <w:name w:val="NumPar 3"/>
    <w:basedOn w:val="Navaden"/>
    <w:next w:val="Text3"/>
    <w:rsid w:val="0039163E"/>
    <w:pPr>
      <w:numPr>
        <w:ilvl w:val="2"/>
        <w:numId w:val="2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4">
    <w:name w:val="NumPar 4"/>
    <w:basedOn w:val="Navaden"/>
    <w:next w:val="Text4"/>
    <w:rsid w:val="0039163E"/>
    <w:pPr>
      <w:numPr>
        <w:ilvl w:val="3"/>
        <w:numId w:val="2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Text4">
    <w:name w:val="Text 4"/>
    <w:basedOn w:val="Navaden"/>
    <w:rsid w:val="0039163E"/>
    <w:pPr>
      <w:spacing w:before="120" w:after="120" w:line="240" w:lineRule="auto"/>
      <w:ind w:left="850"/>
      <w:jc w:val="both"/>
    </w:pPr>
    <w:rPr>
      <w:rFonts w:ascii="Times New Roman" w:eastAsia="Times New Roman" w:hAnsi="Times New Roman"/>
      <w:sz w:val="24"/>
      <w:szCs w:val="24"/>
      <w:lang w:val="en-GB" w:eastAsia="de-DE"/>
      <w14:ligatures w14:val="none"/>
    </w:rPr>
  </w:style>
  <w:style w:type="paragraph" w:customStyle="1" w:styleId="ListBullet1">
    <w:name w:val="List Bullet 1"/>
    <w:basedOn w:val="Navaden"/>
    <w:rsid w:val="0039163E"/>
    <w:pPr>
      <w:numPr>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
    <w:name w:val="List Dash"/>
    <w:basedOn w:val="Navaden"/>
    <w:rsid w:val="0039163E"/>
    <w:pPr>
      <w:numPr>
        <w:numId w:val="3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1">
    <w:name w:val="List Dash 1"/>
    <w:basedOn w:val="Navaden"/>
    <w:rsid w:val="0039163E"/>
    <w:pPr>
      <w:numPr>
        <w:numId w:val="35"/>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2">
    <w:name w:val="List Dash 2"/>
    <w:basedOn w:val="Navaden"/>
    <w:rsid w:val="0039163E"/>
    <w:pPr>
      <w:numPr>
        <w:numId w:val="36"/>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3">
    <w:name w:val="List Dash 3"/>
    <w:basedOn w:val="Navaden"/>
    <w:rsid w:val="0039163E"/>
    <w:pPr>
      <w:numPr>
        <w:numId w:val="37"/>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4">
    <w:name w:val="List Dash 4"/>
    <w:basedOn w:val="Navaden"/>
    <w:rsid w:val="0039163E"/>
    <w:pPr>
      <w:numPr>
        <w:numId w:val="3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
    <w:name w:val="List Number 1"/>
    <w:basedOn w:val="Text1"/>
    <w:rsid w:val="0039163E"/>
    <w:pPr>
      <w:numPr>
        <w:numId w:val="43"/>
      </w:numPr>
      <w:spacing w:before="120" w:after="120"/>
    </w:pPr>
    <w:rPr>
      <w:szCs w:val="24"/>
      <w:lang w:eastAsia="de-DE"/>
    </w:rPr>
  </w:style>
  <w:style w:type="paragraph" w:customStyle="1" w:styleId="ListNumberLevel2">
    <w:name w:val="List Number (Level 2)"/>
    <w:basedOn w:val="Navaden"/>
    <w:rsid w:val="0039163E"/>
    <w:pPr>
      <w:numPr>
        <w:ilvl w:val="1"/>
        <w:numId w:val="4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2">
    <w:name w:val="List Number 1 (Level 2)"/>
    <w:basedOn w:val="Text1"/>
    <w:rsid w:val="0039163E"/>
    <w:pPr>
      <w:numPr>
        <w:ilvl w:val="1"/>
        <w:numId w:val="43"/>
      </w:numPr>
      <w:spacing w:before="120" w:after="120"/>
    </w:pPr>
    <w:rPr>
      <w:szCs w:val="24"/>
      <w:lang w:eastAsia="de-DE"/>
    </w:rPr>
  </w:style>
  <w:style w:type="paragraph" w:customStyle="1" w:styleId="ListNumber2Level2">
    <w:name w:val="List Number 2 (Level 2)"/>
    <w:basedOn w:val="Text2"/>
    <w:rsid w:val="0039163E"/>
    <w:pPr>
      <w:numPr>
        <w:ilvl w:val="1"/>
        <w:numId w:val="39"/>
      </w:numPr>
      <w:tabs>
        <w:tab w:val="clear" w:pos="2302"/>
      </w:tabs>
      <w:spacing w:before="120" w:after="120"/>
    </w:pPr>
    <w:rPr>
      <w:szCs w:val="24"/>
      <w:lang w:eastAsia="de-DE"/>
    </w:rPr>
  </w:style>
  <w:style w:type="paragraph" w:customStyle="1" w:styleId="ListNumber3Level2">
    <w:name w:val="List Number 3 (Level 2)"/>
    <w:basedOn w:val="Text3"/>
    <w:rsid w:val="0039163E"/>
    <w:pPr>
      <w:numPr>
        <w:ilvl w:val="1"/>
        <w:numId w:val="40"/>
      </w:numPr>
      <w:tabs>
        <w:tab w:val="clear" w:pos="2302"/>
      </w:tabs>
      <w:spacing w:before="120" w:after="120"/>
    </w:pPr>
    <w:rPr>
      <w:szCs w:val="24"/>
      <w:lang w:eastAsia="de-DE"/>
    </w:rPr>
  </w:style>
  <w:style w:type="paragraph" w:customStyle="1" w:styleId="ListNumber4Level2">
    <w:name w:val="List Number 4 (Level 2)"/>
    <w:basedOn w:val="Text4"/>
    <w:rsid w:val="0039163E"/>
    <w:pPr>
      <w:numPr>
        <w:ilvl w:val="1"/>
        <w:numId w:val="41"/>
      </w:numPr>
    </w:pPr>
  </w:style>
  <w:style w:type="paragraph" w:customStyle="1" w:styleId="ListNumberLevel3">
    <w:name w:val="List Number (Level 3)"/>
    <w:basedOn w:val="Navaden"/>
    <w:rsid w:val="0039163E"/>
    <w:pPr>
      <w:numPr>
        <w:ilvl w:val="2"/>
        <w:numId w:val="4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3">
    <w:name w:val="List Number 1 (Level 3)"/>
    <w:basedOn w:val="Text1"/>
    <w:rsid w:val="0039163E"/>
    <w:pPr>
      <w:numPr>
        <w:ilvl w:val="2"/>
        <w:numId w:val="43"/>
      </w:numPr>
      <w:spacing w:before="120" w:after="120"/>
    </w:pPr>
    <w:rPr>
      <w:szCs w:val="24"/>
      <w:lang w:eastAsia="de-DE"/>
    </w:rPr>
  </w:style>
  <w:style w:type="paragraph" w:customStyle="1" w:styleId="ListNumber2Level3">
    <w:name w:val="List Number 2 (Level 3)"/>
    <w:basedOn w:val="Text2"/>
    <w:rsid w:val="0039163E"/>
    <w:pPr>
      <w:numPr>
        <w:ilvl w:val="2"/>
        <w:numId w:val="39"/>
      </w:numPr>
      <w:tabs>
        <w:tab w:val="clear" w:pos="2302"/>
      </w:tabs>
      <w:spacing w:before="120" w:after="120"/>
    </w:pPr>
    <w:rPr>
      <w:szCs w:val="24"/>
      <w:lang w:eastAsia="de-DE"/>
    </w:rPr>
  </w:style>
  <w:style w:type="paragraph" w:customStyle="1" w:styleId="ListNumber3Level3">
    <w:name w:val="List Number 3 (Level 3)"/>
    <w:basedOn w:val="Text3"/>
    <w:rsid w:val="0039163E"/>
    <w:pPr>
      <w:numPr>
        <w:ilvl w:val="2"/>
        <w:numId w:val="40"/>
      </w:numPr>
      <w:tabs>
        <w:tab w:val="clear" w:pos="2302"/>
      </w:tabs>
      <w:spacing w:before="120" w:after="120"/>
    </w:pPr>
    <w:rPr>
      <w:szCs w:val="24"/>
      <w:lang w:eastAsia="de-DE"/>
    </w:rPr>
  </w:style>
  <w:style w:type="paragraph" w:customStyle="1" w:styleId="ListNumber4Level3">
    <w:name w:val="List Number 4 (Level 3)"/>
    <w:basedOn w:val="Text4"/>
    <w:rsid w:val="0039163E"/>
    <w:pPr>
      <w:numPr>
        <w:ilvl w:val="2"/>
        <w:numId w:val="41"/>
      </w:numPr>
    </w:pPr>
  </w:style>
  <w:style w:type="paragraph" w:customStyle="1" w:styleId="ListNumberLevel4">
    <w:name w:val="List Number (Level 4)"/>
    <w:basedOn w:val="Navaden"/>
    <w:rsid w:val="0039163E"/>
    <w:pPr>
      <w:numPr>
        <w:ilvl w:val="3"/>
        <w:numId w:val="4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4">
    <w:name w:val="List Number 1 (Level 4)"/>
    <w:basedOn w:val="Text1"/>
    <w:rsid w:val="0039163E"/>
    <w:pPr>
      <w:numPr>
        <w:ilvl w:val="3"/>
        <w:numId w:val="43"/>
      </w:numPr>
      <w:spacing w:before="120" w:after="120"/>
    </w:pPr>
    <w:rPr>
      <w:szCs w:val="24"/>
      <w:lang w:eastAsia="de-DE"/>
    </w:rPr>
  </w:style>
  <w:style w:type="paragraph" w:customStyle="1" w:styleId="ListNumber2Level4">
    <w:name w:val="List Number 2 (Level 4)"/>
    <w:basedOn w:val="Text2"/>
    <w:rsid w:val="0039163E"/>
    <w:pPr>
      <w:numPr>
        <w:ilvl w:val="3"/>
        <w:numId w:val="39"/>
      </w:numPr>
      <w:tabs>
        <w:tab w:val="clear" w:pos="2302"/>
      </w:tabs>
      <w:spacing w:before="120" w:after="120"/>
    </w:pPr>
    <w:rPr>
      <w:szCs w:val="24"/>
      <w:lang w:eastAsia="de-DE"/>
    </w:rPr>
  </w:style>
  <w:style w:type="paragraph" w:customStyle="1" w:styleId="ListNumber3Level4">
    <w:name w:val="List Number 3 (Level 4)"/>
    <w:basedOn w:val="Text3"/>
    <w:rsid w:val="0039163E"/>
    <w:pPr>
      <w:numPr>
        <w:ilvl w:val="3"/>
        <w:numId w:val="40"/>
      </w:numPr>
      <w:tabs>
        <w:tab w:val="clear" w:pos="2302"/>
      </w:tabs>
      <w:spacing w:before="120" w:after="120"/>
    </w:pPr>
    <w:rPr>
      <w:szCs w:val="24"/>
      <w:lang w:eastAsia="de-DE"/>
    </w:rPr>
  </w:style>
  <w:style w:type="paragraph" w:customStyle="1" w:styleId="ListNumber4Level4">
    <w:name w:val="List Number 4 (Level 4)"/>
    <w:basedOn w:val="Text4"/>
    <w:rsid w:val="0039163E"/>
    <w:pPr>
      <w:numPr>
        <w:ilvl w:val="3"/>
        <w:numId w:val="41"/>
      </w:numPr>
    </w:pPr>
  </w:style>
  <w:style w:type="paragraph" w:customStyle="1" w:styleId="Considrant">
    <w:name w:val="Considérant"/>
    <w:basedOn w:val="Navaden"/>
    <w:rsid w:val="0039163E"/>
    <w:pPr>
      <w:numPr>
        <w:numId w:val="42"/>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SlogNaslov1Tahoma10ptNeKrepko">
    <w:name w:val="Slog Naslov 1 + Tahoma 10 pt Ne Krepko"/>
    <w:basedOn w:val="Naslov1"/>
    <w:autoRedefine/>
    <w:rsid w:val="0039163E"/>
    <w:pPr>
      <w:keepLines w:val="0"/>
      <w:spacing w:after="240"/>
    </w:pPr>
    <w:rPr>
      <w:rFonts w:ascii="Tahoma" w:eastAsia="Times New Roman" w:hAnsi="Tahoma" w:cs="Tahoma"/>
      <w:bCs w:val="0"/>
      <w:i/>
      <w:kern w:val="32"/>
      <w:sz w:val="20"/>
      <w:szCs w:val="20"/>
      <w:lang w:eastAsia="sl-SI"/>
      <w14:ligatures w14:val="none"/>
    </w:rPr>
  </w:style>
  <w:style w:type="paragraph" w:customStyle="1" w:styleId="ManualHeading1">
    <w:name w:val="Manual Heading 1"/>
    <w:basedOn w:val="Navaden"/>
    <w:next w:val="Text1"/>
    <w:rsid w:val="0039163E"/>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14:ligatures w14:val="none"/>
    </w:rPr>
  </w:style>
  <w:style w:type="paragraph" w:customStyle="1" w:styleId="ManualHeading2">
    <w:name w:val="Manual Heading 2"/>
    <w:basedOn w:val="Navaden"/>
    <w:next w:val="Text2"/>
    <w:rsid w:val="0039163E"/>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14:ligatures w14:val="none"/>
    </w:rPr>
  </w:style>
  <w:style w:type="paragraph" w:customStyle="1" w:styleId="ManualHeading3">
    <w:name w:val="Manual Heading 3"/>
    <w:basedOn w:val="Navaden"/>
    <w:next w:val="Text3"/>
    <w:rsid w:val="0039163E"/>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14:ligatures w14:val="none"/>
    </w:rPr>
  </w:style>
  <w:style w:type="paragraph" w:customStyle="1" w:styleId="QuotedText">
    <w:name w:val="Quoted Text"/>
    <w:basedOn w:val="Navaden"/>
    <w:rsid w:val="0039163E"/>
    <w:pPr>
      <w:spacing w:before="120" w:after="120" w:line="240" w:lineRule="auto"/>
      <w:ind w:left="1417"/>
      <w:jc w:val="both"/>
    </w:pPr>
    <w:rPr>
      <w:rFonts w:ascii="Times New Roman" w:eastAsia="Times New Roman" w:hAnsi="Times New Roman"/>
      <w:sz w:val="24"/>
      <w:szCs w:val="24"/>
      <w:lang w:val="en-GB" w:eastAsia="de-DE"/>
      <w14:ligatures w14:val="none"/>
    </w:rPr>
  </w:style>
  <w:style w:type="paragraph" w:customStyle="1" w:styleId="ManualHeading4">
    <w:name w:val="Manual Heading 4"/>
    <w:basedOn w:val="Navaden"/>
    <w:next w:val="Text4"/>
    <w:rsid w:val="0039163E"/>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14:ligatures w14:val="none"/>
    </w:rPr>
  </w:style>
  <w:style w:type="paragraph" w:customStyle="1" w:styleId="alinea1">
    <w:name w:val="alinea1"/>
    <w:basedOn w:val="Navaden"/>
    <w:rsid w:val="0039163E"/>
    <w:pPr>
      <w:numPr>
        <w:numId w:val="45"/>
      </w:numPr>
      <w:spacing w:before="240" w:after="0" w:line="240" w:lineRule="auto"/>
      <w:ind w:left="357" w:right="96" w:hanging="357"/>
    </w:pPr>
    <w:rPr>
      <w:rFonts w:ascii="Arial" w:eastAsia="Times New Roman" w:hAnsi="Arial" w:cs="Arial"/>
      <w:color w:val="000000"/>
      <w:sz w:val="20"/>
      <w:szCs w:val="20"/>
      <w:lang w:val="en-GB" w:eastAsia="sl-SI"/>
      <w14:ligatures w14:val="none"/>
    </w:rPr>
  </w:style>
  <w:style w:type="paragraph" w:customStyle="1" w:styleId="alineja">
    <w:name w:val="alineja"/>
    <w:basedOn w:val="Navaden"/>
    <w:rsid w:val="0039163E"/>
    <w:pPr>
      <w:numPr>
        <w:numId w:val="46"/>
      </w:numPr>
      <w:spacing w:after="120" w:line="240" w:lineRule="auto"/>
    </w:pPr>
    <w:rPr>
      <w:rFonts w:ascii="Arial" w:eastAsia="Times New Roman" w:hAnsi="Arial" w:cs="Arial"/>
      <w:color w:val="000000"/>
      <w:sz w:val="20"/>
      <w:szCs w:val="20"/>
      <w:lang w:eastAsia="sl-SI"/>
      <w14:ligatures w14:val="none"/>
    </w:rPr>
  </w:style>
  <w:style w:type="paragraph" w:customStyle="1" w:styleId="Style2">
    <w:name w:val="Style2"/>
    <w:basedOn w:val="Naslov2"/>
    <w:rsid w:val="0039163E"/>
    <w:pPr>
      <w:keepLines w:val="0"/>
      <w:numPr>
        <w:ilvl w:val="1"/>
        <w:numId w:val="16"/>
      </w:numPr>
      <w:tabs>
        <w:tab w:val="left" w:pos="720"/>
      </w:tabs>
      <w:spacing w:before="600" w:after="360" w:line="240" w:lineRule="auto"/>
    </w:pPr>
    <w:rPr>
      <w:rFonts w:ascii="Times New Roman" w:eastAsia="Times New Roman" w:hAnsi="Times New Roman" w:cs="Times New Roman"/>
      <w:iCs/>
      <w:noProof/>
      <w:color w:val="000000"/>
      <w:sz w:val="24"/>
      <w:szCs w:val="28"/>
      <w:lang w:val="en-US"/>
      <w14:ligatures w14:val="none"/>
    </w:rPr>
  </w:style>
  <w:style w:type="paragraph" w:customStyle="1" w:styleId="Telobesedilal">
    <w:name w:val="Telo besedilal"/>
    <w:basedOn w:val="Navaden"/>
    <w:autoRedefine/>
    <w:rsid w:val="0039163E"/>
    <w:pPr>
      <w:spacing w:after="0" w:line="240" w:lineRule="auto"/>
    </w:pPr>
    <w:rPr>
      <w:rFonts w:ascii="Arial" w:eastAsia="Times New Roman" w:hAnsi="Arial" w:cs="Arial"/>
      <w:color w:val="000000"/>
      <w:sz w:val="20"/>
      <w:szCs w:val="20"/>
      <w:lang w:eastAsia="sl-SI"/>
      <w14:ligatures w14:val="none"/>
    </w:rPr>
  </w:style>
  <w:style w:type="paragraph" w:customStyle="1" w:styleId="alinea3">
    <w:name w:val="alinea3"/>
    <w:basedOn w:val="Navaden"/>
    <w:autoRedefine/>
    <w:rsid w:val="0039163E"/>
    <w:pPr>
      <w:numPr>
        <w:numId w:val="20"/>
      </w:numPr>
      <w:spacing w:after="0" w:line="240" w:lineRule="auto"/>
    </w:pPr>
    <w:rPr>
      <w:rFonts w:ascii="Arial" w:eastAsia="Times New Roman" w:hAnsi="Arial" w:cs="Arial"/>
      <w:b/>
      <w:bCs/>
      <w:color w:val="000000"/>
      <w:sz w:val="20"/>
      <w:szCs w:val="20"/>
      <w:lang w:eastAsia="sl-SI"/>
      <w14:ligatures w14:val="none"/>
    </w:rPr>
  </w:style>
  <w:style w:type="paragraph" w:customStyle="1" w:styleId="Ad1">
    <w:name w:val="Ad1"/>
    <w:basedOn w:val="Navaden"/>
    <w:autoRedefine/>
    <w:rsid w:val="0039163E"/>
    <w:pPr>
      <w:numPr>
        <w:numId w:val="18"/>
      </w:numPr>
      <w:tabs>
        <w:tab w:val="num" w:pos="933"/>
      </w:tabs>
      <w:spacing w:after="0" w:line="240" w:lineRule="auto"/>
      <w:ind w:left="933" w:hanging="576"/>
    </w:pPr>
    <w:rPr>
      <w:rFonts w:ascii="Arial" w:eastAsia="Times New Roman" w:hAnsi="Arial" w:cs="Arial"/>
      <w:color w:val="000000"/>
      <w:sz w:val="20"/>
      <w:szCs w:val="20"/>
      <w:u w:val="single"/>
      <w:lang w:eastAsia="sl-SI"/>
      <w14:ligatures w14:val="none"/>
    </w:rPr>
  </w:style>
  <w:style w:type="paragraph" w:styleId="Kazalovsebine4">
    <w:name w:val="toc 4"/>
    <w:basedOn w:val="Navaden"/>
    <w:next w:val="Navaden"/>
    <w:autoRedefine/>
    <w:uiPriority w:val="39"/>
    <w:rsid w:val="0039163E"/>
    <w:pPr>
      <w:spacing w:after="0" w:line="240" w:lineRule="auto"/>
      <w:ind w:left="720"/>
    </w:pPr>
    <w:rPr>
      <w:rFonts w:ascii="Times New Roman" w:eastAsia="Times New Roman" w:hAnsi="Times New Roman"/>
      <w:sz w:val="24"/>
      <w:szCs w:val="24"/>
      <w:lang w:eastAsia="sl-SI"/>
      <w14:ligatures w14:val="none"/>
    </w:rPr>
  </w:style>
  <w:style w:type="paragraph" w:styleId="Kazalovsebine6">
    <w:name w:val="toc 6"/>
    <w:basedOn w:val="Navaden"/>
    <w:next w:val="Navaden"/>
    <w:autoRedefine/>
    <w:rsid w:val="0039163E"/>
    <w:pPr>
      <w:spacing w:after="0" w:line="240" w:lineRule="auto"/>
      <w:ind w:left="1200"/>
    </w:pPr>
    <w:rPr>
      <w:rFonts w:ascii="Times New Roman" w:eastAsia="Times New Roman" w:hAnsi="Times New Roman"/>
      <w:sz w:val="24"/>
      <w:szCs w:val="24"/>
      <w:lang w:eastAsia="sl-SI"/>
      <w14:ligatures w14:val="none"/>
    </w:rPr>
  </w:style>
  <w:style w:type="paragraph" w:styleId="Kazalovsebine7">
    <w:name w:val="toc 7"/>
    <w:basedOn w:val="Navaden"/>
    <w:next w:val="Navaden"/>
    <w:autoRedefine/>
    <w:rsid w:val="0039163E"/>
    <w:pPr>
      <w:spacing w:after="0" w:line="240" w:lineRule="auto"/>
      <w:ind w:left="1440"/>
    </w:pPr>
    <w:rPr>
      <w:rFonts w:ascii="Times New Roman" w:eastAsia="Times New Roman" w:hAnsi="Times New Roman"/>
      <w:sz w:val="24"/>
      <w:szCs w:val="24"/>
      <w:lang w:eastAsia="sl-SI"/>
      <w14:ligatures w14:val="none"/>
    </w:rPr>
  </w:style>
  <w:style w:type="paragraph" w:styleId="Kazalovsebine8">
    <w:name w:val="toc 8"/>
    <w:basedOn w:val="Navaden"/>
    <w:next w:val="Navaden"/>
    <w:autoRedefine/>
    <w:rsid w:val="0039163E"/>
    <w:pPr>
      <w:spacing w:after="0" w:line="240" w:lineRule="auto"/>
      <w:ind w:left="1680"/>
    </w:pPr>
    <w:rPr>
      <w:rFonts w:ascii="Times New Roman" w:eastAsia="Times New Roman" w:hAnsi="Times New Roman"/>
      <w:sz w:val="24"/>
      <w:szCs w:val="24"/>
      <w:lang w:eastAsia="sl-SI"/>
      <w14:ligatures w14:val="none"/>
    </w:rPr>
  </w:style>
  <w:style w:type="paragraph" w:styleId="Kazalovsebine9">
    <w:name w:val="toc 9"/>
    <w:basedOn w:val="Navaden"/>
    <w:next w:val="Navaden"/>
    <w:autoRedefine/>
    <w:rsid w:val="0039163E"/>
    <w:pPr>
      <w:spacing w:after="0" w:line="240" w:lineRule="auto"/>
      <w:ind w:left="1920"/>
    </w:pPr>
    <w:rPr>
      <w:rFonts w:ascii="Times New Roman" w:eastAsia="Times New Roman" w:hAnsi="Times New Roman"/>
      <w:sz w:val="24"/>
      <w:szCs w:val="24"/>
      <w:lang w:eastAsia="sl-SI"/>
      <w14:ligatures w14:val="none"/>
    </w:rPr>
  </w:style>
  <w:style w:type="paragraph" w:customStyle="1" w:styleId="NavadenAriel10">
    <w:name w:val="Navaden Ariel 10"/>
    <w:basedOn w:val="Navaden"/>
    <w:rsid w:val="0039163E"/>
    <w:pPr>
      <w:spacing w:after="0" w:line="240" w:lineRule="auto"/>
    </w:pPr>
    <w:rPr>
      <w:rFonts w:ascii="Arial" w:eastAsia="Times New Roman" w:hAnsi="Arial" w:cs="Arial"/>
      <w:b/>
      <w:sz w:val="20"/>
      <w:szCs w:val="20"/>
      <w:lang w:val="pl-PL" w:eastAsia="sl-SI"/>
      <w14:ligatures w14:val="none"/>
    </w:rPr>
  </w:style>
  <w:style w:type="paragraph" w:customStyle="1" w:styleId="Navaden11">
    <w:name w:val="Navaden11"/>
    <w:uiPriority w:val="99"/>
    <w:rsid w:val="0039163E"/>
    <w:pPr>
      <w:spacing w:after="0" w:line="240" w:lineRule="auto"/>
    </w:pPr>
    <w:rPr>
      <w:rFonts w:ascii="Arial" w:eastAsia="Times New Roman" w:hAnsi="Arial" w:cs="Times New Roman"/>
      <w:b/>
      <w:kern w:val="0"/>
      <w:sz w:val="20"/>
      <w:szCs w:val="20"/>
      <w:lang w:val="de-DE" w:eastAsia="sl-SI"/>
      <w14:ligatures w14:val="none"/>
    </w:rPr>
  </w:style>
  <w:style w:type="paragraph" w:customStyle="1" w:styleId="NavadenAriel10leee">
    <w:name w:val="Navaden Ariel 10 ležeče"/>
    <w:basedOn w:val="Navaden"/>
    <w:rsid w:val="0039163E"/>
    <w:pPr>
      <w:spacing w:after="0" w:line="240" w:lineRule="auto"/>
    </w:pPr>
    <w:rPr>
      <w:rFonts w:ascii="Arial" w:eastAsia="Times New Roman" w:hAnsi="Arial" w:cs="Arial"/>
      <w:i/>
      <w:sz w:val="20"/>
      <w:szCs w:val="20"/>
      <w:lang w:val="de-DE" w:eastAsia="sl-SI"/>
      <w14:ligatures w14:val="none"/>
    </w:rPr>
  </w:style>
  <w:style w:type="paragraph" w:customStyle="1" w:styleId="2">
    <w:name w:val="2"/>
    <w:basedOn w:val="Pripombabesedilo"/>
    <w:next w:val="Pripombabesedilo"/>
    <w:rsid w:val="0039163E"/>
    <w:pPr>
      <w:spacing w:after="0"/>
    </w:pPr>
    <w:rPr>
      <w:rFonts w:ascii="Times New Roman" w:eastAsia="Times New Roman" w:hAnsi="Times New Roman"/>
      <w:b/>
      <w:bCs/>
    </w:rPr>
  </w:style>
  <w:style w:type="paragraph" w:styleId="NaslovTOC">
    <w:name w:val="TOC Heading"/>
    <w:basedOn w:val="Naslov1"/>
    <w:next w:val="Navaden"/>
    <w:uiPriority w:val="39"/>
    <w:qFormat/>
    <w:rsid w:val="0039163E"/>
    <w:pPr>
      <w:spacing w:before="480"/>
      <w:outlineLvl w:val="9"/>
    </w:pPr>
    <w:rPr>
      <w:rFonts w:ascii="Cambria" w:eastAsia="Times New Roman" w:hAnsi="Cambria" w:cs="Times New Roman"/>
      <w:b w:val="0"/>
      <w:bCs w:val="0"/>
      <w:color w:val="365F91"/>
      <w:sz w:val="28"/>
      <w:szCs w:val="28"/>
      <w:lang w:eastAsia="sl-SI"/>
      <w14:ligatures w14:val="none"/>
    </w:rPr>
  </w:style>
  <w:style w:type="numbering" w:customStyle="1" w:styleId="Brezseznama11">
    <w:name w:val="Brez seznama11"/>
    <w:next w:val="Brezseznama"/>
    <w:semiHidden/>
    <w:rsid w:val="0039163E"/>
  </w:style>
  <w:style w:type="paragraph" w:customStyle="1" w:styleId="Revizija1">
    <w:name w:val="Revizija1"/>
    <w:hidden/>
    <w:semiHidden/>
    <w:rsid w:val="0039163E"/>
    <w:pPr>
      <w:spacing w:after="0" w:line="240" w:lineRule="auto"/>
    </w:pPr>
    <w:rPr>
      <w:rFonts w:ascii="Times New Roman" w:eastAsia="Calibri" w:hAnsi="Times New Roman" w:cs="Times New Roman"/>
      <w:kern w:val="0"/>
      <w:sz w:val="24"/>
      <w:szCs w:val="24"/>
      <w:lang w:eastAsia="sl-SI"/>
      <w14:ligatures w14:val="none"/>
    </w:rPr>
  </w:style>
  <w:style w:type="paragraph" w:customStyle="1" w:styleId="ListParagraph1">
    <w:name w:val="List Paragraph1"/>
    <w:basedOn w:val="Navaden"/>
    <w:rsid w:val="0039163E"/>
    <w:pPr>
      <w:ind w:left="720"/>
    </w:pPr>
    <w:rPr>
      <w:rFonts w:eastAsia="Times New Roman" w:cs="Calibri"/>
      <w14:ligatures w14:val="none"/>
    </w:rPr>
  </w:style>
  <w:style w:type="paragraph" w:customStyle="1" w:styleId="Normal1">
    <w:name w:val="Normal1"/>
    <w:rsid w:val="0039163E"/>
    <w:pPr>
      <w:spacing w:after="0" w:line="240" w:lineRule="auto"/>
    </w:pPr>
    <w:rPr>
      <w:rFonts w:ascii="Arial" w:eastAsia="Calibri" w:hAnsi="Arial" w:cs="Arial"/>
      <w:b/>
      <w:bCs/>
      <w:kern w:val="0"/>
      <w:sz w:val="20"/>
      <w:szCs w:val="20"/>
      <w:lang w:val="de-DE" w:eastAsia="sl-SI"/>
      <w14:ligatures w14:val="none"/>
    </w:rPr>
  </w:style>
  <w:style w:type="character" w:styleId="Krepko">
    <w:name w:val="Strong"/>
    <w:qFormat/>
    <w:rsid w:val="0039163E"/>
    <w:rPr>
      <w:rFonts w:cs="Times New Roman"/>
      <w:b/>
      <w:bCs/>
    </w:rPr>
  </w:style>
  <w:style w:type="paragraph" w:styleId="Navaden-zamik">
    <w:name w:val="Normal Indent"/>
    <w:basedOn w:val="Navaden"/>
    <w:semiHidden/>
    <w:rsid w:val="0039163E"/>
    <w:pPr>
      <w:spacing w:after="240" w:line="240" w:lineRule="auto"/>
      <w:ind w:left="720"/>
      <w:jc w:val="both"/>
    </w:pPr>
    <w:rPr>
      <w:rFonts w:ascii="Times New Roman" w:hAnsi="Times New Roman"/>
      <w:sz w:val="24"/>
      <w:szCs w:val="24"/>
      <w14:ligatures w14:val="none"/>
    </w:rPr>
  </w:style>
  <w:style w:type="paragraph" w:customStyle="1" w:styleId="CharCharChar1CharCharZnakZnakCharCharZnakZnakCharCharZnakCharCharZnakZnak">
    <w:name w:val="Char Char Char1 Char Char Znak Znak Char Char Znak Znak Char Char Znak Char Char Znak Znak"/>
    <w:basedOn w:val="Navaden"/>
    <w:rsid w:val="0039163E"/>
    <w:pPr>
      <w:spacing w:after="160" w:line="240" w:lineRule="exact"/>
    </w:pPr>
    <w:rPr>
      <w:rFonts w:ascii="Times New Roman" w:hAnsi="Times New Roman"/>
      <w:noProof/>
      <w:color w:val="000000"/>
      <w:sz w:val="20"/>
      <w:szCs w:val="20"/>
      <w:lang w:eastAsia="sl-SI"/>
      <w14:ligatures w14:val="none"/>
    </w:rPr>
  </w:style>
  <w:style w:type="paragraph" w:customStyle="1" w:styleId="Style6">
    <w:name w:val="Style6"/>
    <w:basedOn w:val="Navaden"/>
    <w:rsid w:val="0039163E"/>
    <w:pPr>
      <w:widowControl w:val="0"/>
      <w:autoSpaceDE w:val="0"/>
      <w:autoSpaceDN w:val="0"/>
      <w:adjustRightInd w:val="0"/>
      <w:spacing w:after="0" w:line="230" w:lineRule="exact"/>
      <w:jc w:val="both"/>
    </w:pPr>
    <w:rPr>
      <w:rFonts w:ascii="Arial" w:hAnsi="Arial" w:cs="Arial"/>
      <w:sz w:val="24"/>
      <w:szCs w:val="24"/>
      <w:lang w:eastAsia="sl-SI"/>
      <w14:ligatures w14:val="none"/>
    </w:rPr>
  </w:style>
  <w:style w:type="character" w:customStyle="1" w:styleId="FontStyle52">
    <w:name w:val="Font Style52"/>
    <w:rsid w:val="0039163E"/>
    <w:rPr>
      <w:rFonts w:ascii="Arial" w:hAnsi="Arial"/>
      <w:sz w:val="20"/>
    </w:rPr>
  </w:style>
  <w:style w:type="character" w:customStyle="1" w:styleId="FontStyle110">
    <w:name w:val="Font Style110"/>
    <w:rsid w:val="0039163E"/>
    <w:rPr>
      <w:rFonts w:ascii="Times New Roman" w:hAnsi="Times New Roman"/>
      <w:i/>
      <w:sz w:val="22"/>
    </w:rPr>
  </w:style>
  <w:style w:type="paragraph" w:customStyle="1" w:styleId="CharCharChar1">
    <w:name w:val="Char Char Char1"/>
    <w:basedOn w:val="Navaden"/>
    <w:rsid w:val="0039163E"/>
    <w:pPr>
      <w:spacing w:after="160" w:line="240" w:lineRule="exact"/>
    </w:pPr>
    <w:rPr>
      <w:rFonts w:ascii="Times New Roman" w:hAnsi="Times New Roman"/>
      <w:noProof/>
      <w:color w:val="000000"/>
      <w:sz w:val="20"/>
      <w:szCs w:val="20"/>
      <w:lang w:eastAsia="sl-SI"/>
      <w14:ligatures w14:val="none"/>
    </w:rPr>
  </w:style>
  <w:style w:type="paragraph" w:customStyle="1" w:styleId="ZnakZnak11">
    <w:name w:val="Znak Znak11"/>
    <w:basedOn w:val="Navaden"/>
    <w:rsid w:val="0039163E"/>
    <w:pPr>
      <w:spacing w:after="160" w:line="240" w:lineRule="exact"/>
    </w:pPr>
    <w:rPr>
      <w:rFonts w:ascii="Times New Roman" w:eastAsia="Times New Roman" w:hAnsi="Times New Roman"/>
      <w:noProof/>
      <w:color w:val="000000"/>
      <w:sz w:val="20"/>
      <w:szCs w:val="20"/>
      <w:lang w:eastAsia="sl-SI"/>
      <w14:ligatures w14:val="none"/>
    </w:rPr>
  </w:style>
  <w:style w:type="paragraph" w:customStyle="1" w:styleId="CharChar2ZnakZnakCharCharZnakZnak">
    <w:name w:val="Char Char2 Znak Znak Char Char Znak Znak"/>
    <w:basedOn w:val="Navaden"/>
    <w:rsid w:val="0039163E"/>
    <w:pPr>
      <w:spacing w:after="160" w:line="240" w:lineRule="exact"/>
    </w:pPr>
    <w:rPr>
      <w:rFonts w:ascii="Tahoma" w:eastAsia="Times New Roman" w:hAnsi="Tahoma"/>
      <w:sz w:val="20"/>
      <w:szCs w:val="20"/>
      <w:lang w:val="en-US"/>
      <w14:ligatures w14:val="none"/>
    </w:rPr>
  </w:style>
  <w:style w:type="paragraph" w:customStyle="1" w:styleId="ti-grseq-1">
    <w:name w:val="ti-grseq-1"/>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numbering" w:customStyle="1" w:styleId="Brezseznama2">
    <w:name w:val="Brez seznama2"/>
    <w:next w:val="Brezseznama"/>
    <w:uiPriority w:val="99"/>
    <w:semiHidden/>
    <w:unhideWhenUsed/>
    <w:rsid w:val="0039163E"/>
  </w:style>
  <w:style w:type="paragraph" w:customStyle="1" w:styleId="tbl-hdr">
    <w:name w:val="tbl-hdr"/>
    <w:basedOn w:val="Navaden"/>
    <w:uiPriority w:val="99"/>
    <w:rsid w:val="0039163E"/>
    <w:pPr>
      <w:spacing w:before="60" w:after="60" w:line="240" w:lineRule="auto"/>
      <w:ind w:right="195"/>
      <w:jc w:val="center"/>
    </w:pPr>
    <w:rPr>
      <w:rFonts w:ascii="Times New Roman" w:eastAsia="SimSun" w:hAnsi="Times New Roman"/>
      <w:b/>
      <w:bCs/>
      <w:lang w:eastAsia="sl-SI"/>
      <w14:ligatures w14:val="none"/>
    </w:rPr>
  </w:style>
  <w:style w:type="paragraph" w:customStyle="1" w:styleId="Zadevapripombe1">
    <w:name w:val="Zadeva pripombe1"/>
    <w:basedOn w:val="Pripombabesedilo"/>
    <w:next w:val="Pripombabesedilo"/>
    <w:semiHidden/>
    <w:unhideWhenUsed/>
    <w:rsid w:val="0039163E"/>
    <w:pPr>
      <w:spacing w:after="0"/>
    </w:pPr>
    <w:rPr>
      <w:b/>
      <w:bCs/>
      <w:sz w:val="22"/>
      <w:szCs w:val="22"/>
    </w:rPr>
  </w:style>
  <w:style w:type="character" w:customStyle="1" w:styleId="ZadevakomentarjaZnak">
    <w:name w:val="Zadeva komentarja Znak"/>
    <w:semiHidden/>
    <w:rsid w:val="0039163E"/>
    <w:rPr>
      <w:rFonts w:ascii="Times New Roman" w:eastAsia="Times New Roman" w:hAnsi="Times New Roman" w:cs="Times New Roman"/>
      <w:b/>
      <w:bCs/>
      <w:sz w:val="20"/>
      <w:szCs w:val="20"/>
      <w:lang w:eastAsia="sl-SI"/>
    </w:rPr>
  </w:style>
  <w:style w:type="character" w:customStyle="1" w:styleId="ZadevapripombeZnak1">
    <w:name w:val="Zadeva pripombe Znak1"/>
    <w:basedOn w:val="PripombabesediloZnak1"/>
    <w:uiPriority w:val="99"/>
    <w:semiHidden/>
    <w:rsid w:val="0039163E"/>
    <w:rPr>
      <w:rFonts w:ascii="Times New Roman" w:eastAsia="Times New Roman" w:hAnsi="Times New Roman" w:cs="Times New Roman"/>
      <w:b/>
      <w:bCs/>
      <w:kern w:val="0"/>
      <w:sz w:val="20"/>
      <w:szCs w:val="20"/>
      <w14:ligatures w14:val="none"/>
    </w:rPr>
  </w:style>
  <w:style w:type="character" w:styleId="Neenpoudarek">
    <w:name w:val="Subtle Emphasis"/>
    <w:uiPriority w:val="19"/>
    <w:qFormat/>
    <w:rsid w:val="0039163E"/>
    <w:rPr>
      <w:i/>
      <w:iCs/>
      <w:color w:val="808080"/>
    </w:rPr>
  </w:style>
  <w:style w:type="paragraph" w:customStyle="1" w:styleId="navaden0">
    <w:name w:val="navaden"/>
    <w:basedOn w:val="Navaden"/>
    <w:rsid w:val="0039163E"/>
    <w:pPr>
      <w:tabs>
        <w:tab w:val="left" w:pos="0"/>
      </w:tabs>
      <w:spacing w:after="0" w:line="240" w:lineRule="auto"/>
      <w:jc w:val="both"/>
    </w:pPr>
    <w:rPr>
      <w:rFonts w:ascii="Times New Roman" w:eastAsia="Times New Roman" w:hAnsi="Times New Roman"/>
      <w:sz w:val="20"/>
      <w:szCs w:val="20"/>
      <w:lang w:eastAsia="sl-SI"/>
      <w14:ligatures w14:val="none"/>
    </w:rPr>
  </w:style>
  <w:style w:type="paragraph" w:customStyle="1" w:styleId="naslov0">
    <w:name w:val="naslov"/>
    <w:basedOn w:val="Navaden"/>
    <w:rsid w:val="0039163E"/>
    <w:pPr>
      <w:spacing w:after="0" w:line="240" w:lineRule="auto"/>
      <w:jc w:val="both"/>
    </w:pPr>
    <w:rPr>
      <w:rFonts w:ascii="Times New Roman" w:eastAsia="Times New Roman" w:hAnsi="Times New Roman"/>
      <w:b/>
      <w:sz w:val="24"/>
      <w:szCs w:val="24"/>
      <w:lang w:eastAsia="sl-SI"/>
      <w14:ligatures w14:val="none"/>
    </w:rPr>
  </w:style>
  <w:style w:type="paragraph" w:customStyle="1" w:styleId="CM1">
    <w:name w:val="CM1"/>
    <w:basedOn w:val="Navaden"/>
    <w:next w:val="Navaden"/>
    <w:uiPriority w:val="99"/>
    <w:rsid w:val="0039163E"/>
    <w:pPr>
      <w:autoSpaceDE w:val="0"/>
      <w:autoSpaceDN w:val="0"/>
      <w:adjustRightInd w:val="0"/>
      <w:spacing w:after="0" w:line="240" w:lineRule="auto"/>
    </w:pPr>
    <w:rPr>
      <w:rFonts w:ascii="EUAlbertina" w:hAnsi="EUAlbertina"/>
      <w:sz w:val="24"/>
      <w:szCs w:val="24"/>
      <w:lang w:eastAsia="sl-SI"/>
      <w14:ligatures w14:val="none"/>
    </w:rPr>
  </w:style>
  <w:style w:type="paragraph" w:customStyle="1" w:styleId="CM3">
    <w:name w:val="CM3"/>
    <w:basedOn w:val="Navaden"/>
    <w:next w:val="Navaden"/>
    <w:uiPriority w:val="99"/>
    <w:rsid w:val="0039163E"/>
    <w:pPr>
      <w:autoSpaceDE w:val="0"/>
      <w:autoSpaceDN w:val="0"/>
      <w:adjustRightInd w:val="0"/>
      <w:spacing w:after="0" w:line="240" w:lineRule="auto"/>
    </w:pPr>
    <w:rPr>
      <w:rFonts w:ascii="EUAlbertina" w:hAnsi="EUAlbertina"/>
      <w:sz w:val="24"/>
      <w:szCs w:val="24"/>
      <w:lang w:eastAsia="sl-SI"/>
      <w14:ligatures w14:val="none"/>
    </w:rPr>
  </w:style>
  <w:style w:type="paragraph" w:customStyle="1" w:styleId="doc-ti">
    <w:name w:val="doc-ti"/>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character" w:customStyle="1" w:styleId="Sidrosprotneopombe">
    <w:name w:val="Sidro sprotne opombe"/>
    <w:rsid w:val="0039163E"/>
    <w:rPr>
      <w:vertAlign w:val="superscript"/>
    </w:rPr>
  </w:style>
  <w:style w:type="paragraph" w:customStyle="1" w:styleId="Standard">
    <w:name w:val="Standard"/>
    <w:rsid w:val="0039163E"/>
    <w:pPr>
      <w:suppressAutoHyphens/>
      <w:spacing w:before="120" w:after="120" w:line="240" w:lineRule="auto"/>
      <w:jc w:val="both"/>
      <w:textAlignment w:val="baseline"/>
    </w:pPr>
    <w:rPr>
      <w:rFonts w:ascii="Times New Roman" w:eastAsia="Calibri" w:hAnsi="Times New Roman" w:cs="Times New Roman"/>
      <w:color w:val="00000A"/>
      <w:kern w:val="0"/>
      <w:sz w:val="24"/>
      <w:lang w:val="en-GB" w:eastAsia="zh-CN"/>
      <w14:ligatures w14:val="none"/>
    </w:rPr>
  </w:style>
  <w:style w:type="paragraph" w:customStyle="1" w:styleId="Sprotnaopomba">
    <w:name w:val="Sprotna opomba"/>
    <w:basedOn w:val="Standard"/>
    <w:rsid w:val="0039163E"/>
    <w:pPr>
      <w:spacing w:before="0" w:after="0"/>
      <w:ind w:left="720" w:hanging="720"/>
    </w:pPr>
    <w:rPr>
      <w:sz w:val="20"/>
      <w:szCs w:val="20"/>
    </w:rPr>
  </w:style>
  <w:style w:type="paragraph" w:customStyle="1" w:styleId="alineazaodstavkom1">
    <w:name w:val="alineazaodstavkom1"/>
    <w:basedOn w:val="Navaden"/>
    <w:rsid w:val="0039163E"/>
    <w:pPr>
      <w:spacing w:after="0" w:line="240" w:lineRule="auto"/>
      <w:ind w:left="425" w:hanging="425"/>
      <w:jc w:val="both"/>
    </w:pPr>
    <w:rPr>
      <w:rFonts w:ascii="Arial" w:eastAsia="Times New Roman" w:hAnsi="Arial" w:cs="Arial"/>
      <w:lang w:eastAsia="sl-SI"/>
      <w14:ligatures w14:val="none"/>
    </w:rPr>
  </w:style>
  <w:style w:type="character" w:styleId="SledenaHiperpovezava">
    <w:name w:val="FollowedHyperlink"/>
    <w:uiPriority w:val="99"/>
    <w:semiHidden/>
    <w:unhideWhenUsed/>
    <w:rsid w:val="0039163E"/>
    <w:rPr>
      <w:color w:val="800080"/>
      <w:u w:val="single"/>
    </w:rPr>
  </w:style>
  <w:style w:type="numbering" w:customStyle="1" w:styleId="Brezseznama3">
    <w:name w:val="Brez seznama3"/>
    <w:next w:val="Brezseznama"/>
    <w:uiPriority w:val="99"/>
    <w:semiHidden/>
    <w:unhideWhenUsed/>
    <w:rsid w:val="0039163E"/>
  </w:style>
  <w:style w:type="table" w:customStyle="1" w:styleId="Tabelamrea2">
    <w:name w:val="Tabela – mreža2"/>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table" w:customStyle="1" w:styleId="Tabelamrea11">
    <w:name w:val="Tabela – mreža1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9163E"/>
  </w:style>
  <w:style w:type="numbering" w:customStyle="1" w:styleId="Brezseznama111">
    <w:name w:val="Brez seznama111"/>
    <w:next w:val="Brezseznama"/>
    <w:semiHidden/>
    <w:rsid w:val="0039163E"/>
  </w:style>
  <w:style w:type="numbering" w:customStyle="1" w:styleId="Brezseznama21">
    <w:name w:val="Brez seznama21"/>
    <w:next w:val="Brezseznama"/>
    <w:uiPriority w:val="99"/>
    <w:semiHidden/>
    <w:unhideWhenUsed/>
    <w:rsid w:val="0039163E"/>
  </w:style>
  <w:style w:type="paragraph" w:customStyle="1" w:styleId="odsek">
    <w:name w:val="odsek"/>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n">
    <w:name w:val="len"/>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nnaslov">
    <w:name w:val="lennaslov"/>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odstavek">
    <w:name w:val="odstavek"/>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tevilnatoka">
    <w:name w:val="tevilnatoka"/>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Slog2">
    <w:name w:val="Slog2"/>
    <w:basedOn w:val="Naslov6"/>
    <w:link w:val="Slog2Znak"/>
    <w:qFormat/>
    <w:rsid w:val="0039163E"/>
    <w:rPr>
      <w:rFonts w:ascii="Calibri" w:hAnsi="Calibri"/>
      <w:b/>
    </w:rPr>
  </w:style>
  <w:style w:type="paragraph" w:customStyle="1" w:styleId="Slog3">
    <w:name w:val="Slog3"/>
    <w:basedOn w:val="Odstavekseznama"/>
    <w:link w:val="Slog3Znak"/>
    <w:qFormat/>
    <w:rsid w:val="0039163E"/>
    <w:pPr>
      <w:numPr>
        <w:ilvl w:val="1"/>
        <w:numId w:val="15"/>
      </w:numPr>
      <w:spacing w:after="200" w:line="276" w:lineRule="auto"/>
      <w:contextualSpacing w:val="0"/>
    </w:pPr>
    <w:rPr>
      <w:rFonts w:ascii="Calibri" w:eastAsia="Calibri" w:hAnsi="Calibri" w:cs="Times New Roman"/>
      <w:kern w:val="0"/>
      <w14:ligatures w14:val="none"/>
    </w:rPr>
  </w:style>
  <w:style w:type="character" w:customStyle="1" w:styleId="Slog2Znak">
    <w:name w:val="Slog2 Znak"/>
    <w:link w:val="Slog2"/>
    <w:rsid w:val="0039163E"/>
    <w:rPr>
      <w:rFonts w:ascii="Calibri" w:eastAsia="Times New Roman" w:hAnsi="Calibri" w:cs="Times New Roman"/>
      <w:b/>
      <w:color w:val="000000"/>
      <w:kern w:val="0"/>
      <w14:ligatures w14:val="none"/>
    </w:rPr>
  </w:style>
  <w:style w:type="paragraph" w:customStyle="1" w:styleId="Slog4">
    <w:name w:val="Slog4"/>
    <w:basedOn w:val="Slog3"/>
    <w:link w:val="Slog4Znak"/>
    <w:qFormat/>
    <w:rsid w:val="0039163E"/>
    <w:pPr>
      <w:jc w:val="both"/>
    </w:pPr>
  </w:style>
  <w:style w:type="character" w:customStyle="1" w:styleId="Slog3Znak">
    <w:name w:val="Slog3 Znak"/>
    <w:link w:val="Slog3"/>
    <w:rsid w:val="0039163E"/>
    <w:rPr>
      <w:rFonts w:ascii="Calibri" w:eastAsia="Calibri" w:hAnsi="Calibri" w:cs="Times New Roman"/>
      <w:kern w:val="0"/>
      <w14:ligatures w14:val="none"/>
    </w:rPr>
  </w:style>
  <w:style w:type="paragraph" w:customStyle="1" w:styleId="priloge">
    <w:name w:val="priloge"/>
    <w:basedOn w:val="Navaden"/>
    <w:link w:val="prilogeZnak"/>
    <w:qFormat/>
    <w:rsid w:val="0039163E"/>
    <w:rPr>
      <w:b/>
      <w:sz w:val="32"/>
      <w:szCs w:val="32"/>
      <w14:ligatures w14:val="none"/>
    </w:rPr>
  </w:style>
  <w:style w:type="character" w:customStyle="1" w:styleId="Slog4Znak">
    <w:name w:val="Slog4 Znak"/>
    <w:basedOn w:val="Slog3Znak"/>
    <w:link w:val="Slog4"/>
    <w:rsid w:val="0039163E"/>
    <w:rPr>
      <w:rFonts w:ascii="Calibri" w:eastAsia="Calibri" w:hAnsi="Calibri" w:cs="Times New Roman"/>
      <w:kern w:val="0"/>
      <w14:ligatures w14:val="none"/>
    </w:rPr>
  </w:style>
  <w:style w:type="table" w:customStyle="1" w:styleId="Tabelamrea3">
    <w:name w:val="Tabela – mreža3"/>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9163E"/>
    <w:rPr>
      <w:rFonts w:ascii="Calibri" w:eastAsia="Calibri" w:hAnsi="Calibri" w:cs="Times New Roman"/>
      <w:b/>
      <w:kern w:val="0"/>
      <w:sz w:val="32"/>
      <w:szCs w:val="32"/>
      <w14:ligatures w14:val="none"/>
    </w:rPr>
  </w:style>
  <w:style w:type="numbering" w:customStyle="1" w:styleId="Brezseznama4">
    <w:name w:val="Brez seznama4"/>
    <w:next w:val="Brezseznama"/>
    <w:uiPriority w:val="99"/>
    <w:semiHidden/>
    <w:unhideWhenUsed/>
    <w:rsid w:val="0039163E"/>
  </w:style>
  <w:style w:type="table" w:customStyle="1" w:styleId="Tabelamrea4">
    <w:name w:val="Tabela – mreža4"/>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39163E"/>
  </w:style>
  <w:style w:type="numbering" w:customStyle="1" w:styleId="Brezseznama112">
    <w:name w:val="Brez seznama112"/>
    <w:next w:val="Brezseznama"/>
    <w:semiHidden/>
    <w:rsid w:val="0039163E"/>
  </w:style>
  <w:style w:type="numbering" w:customStyle="1" w:styleId="Brezseznama22">
    <w:name w:val="Brez seznama22"/>
    <w:next w:val="Brezseznama"/>
    <w:uiPriority w:val="99"/>
    <w:semiHidden/>
    <w:unhideWhenUsed/>
    <w:rsid w:val="0039163E"/>
  </w:style>
  <w:style w:type="character" w:customStyle="1" w:styleId="SledenaHiperpovezava1">
    <w:name w:val="SledenaHiperpovezava1"/>
    <w:uiPriority w:val="99"/>
    <w:semiHidden/>
    <w:unhideWhenUsed/>
    <w:rsid w:val="0039163E"/>
    <w:rPr>
      <w:color w:val="800080"/>
      <w:u w:val="single"/>
    </w:rPr>
  </w:style>
  <w:style w:type="numbering" w:customStyle="1" w:styleId="Brezseznama31">
    <w:name w:val="Brez seznama31"/>
    <w:next w:val="Brezseznama"/>
    <w:uiPriority w:val="99"/>
    <w:semiHidden/>
    <w:unhideWhenUsed/>
    <w:rsid w:val="0039163E"/>
  </w:style>
  <w:style w:type="table" w:customStyle="1" w:styleId="Tabelamrea21">
    <w:name w:val="Tabela – mreža21"/>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39163E"/>
  </w:style>
  <w:style w:type="numbering" w:customStyle="1" w:styleId="Brezseznama1111">
    <w:name w:val="Brez seznama1111"/>
    <w:next w:val="Brezseznama"/>
    <w:semiHidden/>
    <w:rsid w:val="0039163E"/>
  </w:style>
  <w:style w:type="numbering" w:customStyle="1" w:styleId="Brezseznama211">
    <w:name w:val="Brez seznama211"/>
    <w:next w:val="Brezseznama"/>
    <w:uiPriority w:val="99"/>
    <w:semiHidden/>
    <w:unhideWhenUsed/>
    <w:rsid w:val="0039163E"/>
  </w:style>
  <w:style w:type="table" w:customStyle="1" w:styleId="Tabelamrea31">
    <w:name w:val="Tabela – mreža31"/>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39163E"/>
  </w:style>
  <w:style w:type="numbering" w:customStyle="1" w:styleId="Brezseznama5">
    <w:name w:val="Brez seznama5"/>
    <w:next w:val="Brezseznama"/>
    <w:uiPriority w:val="99"/>
    <w:semiHidden/>
    <w:unhideWhenUsed/>
    <w:rsid w:val="0039163E"/>
  </w:style>
  <w:style w:type="table" w:customStyle="1" w:styleId="Tabelamrea5">
    <w:name w:val="Tabela – mreža5"/>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39163E"/>
  </w:style>
  <w:style w:type="numbering" w:customStyle="1" w:styleId="Brezseznama113">
    <w:name w:val="Brez seznama113"/>
    <w:next w:val="Brezseznama"/>
    <w:semiHidden/>
    <w:rsid w:val="0039163E"/>
  </w:style>
  <w:style w:type="numbering" w:customStyle="1" w:styleId="Brezseznama23">
    <w:name w:val="Brez seznama23"/>
    <w:next w:val="Brezseznama"/>
    <w:uiPriority w:val="99"/>
    <w:semiHidden/>
    <w:unhideWhenUsed/>
    <w:rsid w:val="0039163E"/>
  </w:style>
  <w:style w:type="numbering" w:customStyle="1" w:styleId="Brezseznama32">
    <w:name w:val="Brez seznama32"/>
    <w:next w:val="Brezseznama"/>
    <w:uiPriority w:val="99"/>
    <w:semiHidden/>
    <w:unhideWhenUsed/>
    <w:rsid w:val="0039163E"/>
  </w:style>
  <w:style w:type="table" w:customStyle="1" w:styleId="Tabelamrea22">
    <w:name w:val="Tabela – mreža22"/>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39163E"/>
  </w:style>
  <w:style w:type="numbering" w:customStyle="1" w:styleId="Brezseznama1112">
    <w:name w:val="Brez seznama1112"/>
    <w:next w:val="Brezseznama"/>
    <w:semiHidden/>
    <w:rsid w:val="0039163E"/>
  </w:style>
  <w:style w:type="numbering" w:customStyle="1" w:styleId="Brezseznama212">
    <w:name w:val="Brez seznama212"/>
    <w:next w:val="Brezseznama"/>
    <w:uiPriority w:val="99"/>
    <w:semiHidden/>
    <w:unhideWhenUsed/>
    <w:rsid w:val="0039163E"/>
  </w:style>
  <w:style w:type="table" w:customStyle="1" w:styleId="Tabelamrea32">
    <w:name w:val="Tabela – mreža32"/>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39163E"/>
  </w:style>
  <w:style w:type="table" w:customStyle="1" w:styleId="Tabelamrea6">
    <w:name w:val="Tabela – mreža6"/>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39163E"/>
  </w:style>
  <w:style w:type="numbering" w:customStyle="1" w:styleId="Brezseznama114">
    <w:name w:val="Brez seznama114"/>
    <w:next w:val="Brezseznama"/>
    <w:semiHidden/>
    <w:rsid w:val="0039163E"/>
  </w:style>
  <w:style w:type="numbering" w:customStyle="1" w:styleId="Brezseznama24">
    <w:name w:val="Brez seznama24"/>
    <w:next w:val="Brezseznama"/>
    <w:uiPriority w:val="99"/>
    <w:semiHidden/>
    <w:unhideWhenUsed/>
    <w:rsid w:val="0039163E"/>
  </w:style>
  <w:style w:type="numbering" w:customStyle="1" w:styleId="Brezseznama33">
    <w:name w:val="Brez seznama33"/>
    <w:next w:val="Brezseznama"/>
    <w:uiPriority w:val="99"/>
    <w:semiHidden/>
    <w:unhideWhenUsed/>
    <w:rsid w:val="0039163E"/>
  </w:style>
  <w:style w:type="table" w:customStyle="1" w:styleId="Tabelamrea23">
    <w:name w:val="Tabela – mreža23"/>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39163E"/>
  </w:style>
  <w:style w:type="numbering" w:customStyle="1" w:styleId="Brezseznama1113">
    <w:name w:val="Brez seznama1113"/>
    <w:next w:val="Brezseznama"/>
    <w:semiHidden/>
    <w:rsid w:val="0039163E"/>
  </w:style>
  <w:style w:type="numbering" w:customStyle="1" w:styleId="Brezseznama213">
    <w:name w:val="Brez seznama213"/>
    <w:next w:val="Brezseznama"/>
    <w:uiPriority w:val="99"/>
    <w:semiHidden/>
    <w:unhideWhenUsed/>
    <w:rsid w:val="0039163E"/>
  </w:style>
  <w:style w:type="table" w:customStyle="1" w:styleId="Tabelamrea33">
    <w:name w:val="Tabela – mreža33"/>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39163E"/>
    <w:pPr>
      <w:keepLines w:val="0"/>
      <w:numPr>
        <w:numId w:val="55"/>
      </w:numPr>
      <w:tabs>
        <w:tab w:val="num" w:pos="360"/>
      </w:tabs>
      <w:spacing w:before="0" w:after="240"/>
      <w:ind w:left="0" w:firstLine="0"/>
    </w:pPr>
    <w:rPr>
      <w:rFonts w:ascii="Times New Roman" w:eastAsia="Times New Roman" w:hAnsi="Times New Roman" w:cs="Times New Roman"/>
      <w:b w:val="0"/>
      <w:bCs w:val="0"/>
      <w:kern w:val="32"/>
      <w:szCs w:val="24"/>
      <w14:ligatures w14:val="none"/>
    </w:rPr>
  </w:style>
  <w:style w:type="character" w:customStyle="1" w:styleId="Bojan2Znak">
    <w:name w:val="Bojan 2 Znak"/>
    <w:link w:val="Bojan2"/>
    <w:locked/>
    <w:rsid w:val="0039163E"/>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9163E"/>
    <w:pPr>
      <w:keepLines w:val="0"/>
      <w:numPr>
        <w:ilvl w:val="1"/>
        <w:numId w:val="55"/>
      </w:numPr>
      <w:tabs>
        <w:tab w:val="left" w:pos="1134"/>
      </w:tabs>
      <w:spacing w:before="360" w:after="120" w:line="240" w:lineRule="auto"/>
      <w:jc w:val="both"/>
    </w:pPr>
    <w:rPr>
      <w:rFonts w:ascii="Times New Roman" w:eastAsiaTheme="minorHAnsi" w:hAnsi="Times New Roman" w:cstheme="minorBidi"/>
      <w:b/>
      <w:bCs/>
      <w:i/>
      <w:color w:val="auto"/>
      <w:kern w:val="2"/>
      <w:sz w:val="28"/>
      <w:szCs w:val="24"/>
      <w:lang w:val="x-none" w:eastAsia="x-none"/>
    </w:rPr>
  </w:style>
  <w:style w:type="paragraph" w:customStyle="1" w:styleId="Bojan3">
    <w:name w:val="Bojan 3"/>
    <w:basedOn w:val="Naslov3"/>
    <w:autoRedefine/>
    <w:qFormat/>
    <w:rsid w:val="0039163E"/>
    <w:pPr>
      <w:keepLines w:val="0"/>
      <w:numPr>
        <w:ilvl w:val="2"/>
        <w:numId w:val="55"/>
      </w:numPr>
      <w:tabs>
        <w:tab w:val="num" w:pos="360"/>
      </w:tabs>
      <w:spacing w:before="240" w:after="120" w:line="240" w:lineRule="auto"/>
      <w:ind w:left="0" w:firstLine="0"/>
      <w:jc w:val="both"/>
    </w:pPr>
    <w:rPr>
      <w:rFonts w:ascii="Times New Roman" w:eastAsia="Times New Roman" w:hAnsi="Times New Roman" w:cs="Times New Roman"/>
      <w:b/>
      <w:bCs/>
      <w:color w:val="auto"/>
      <w:szCs w:val="20"/>
      <w:lang w:val="x-none" w:eastAsia="x-none"/>
      <w14:ligatures w14:val="none"/>
    </w:rPr>
  </w:style>
  <w:style w:type="numbering" w:customStyle="1" w:styleId="Brezseznama7">
    <w:name w:val="Brez seznama7"/>
    <w:next w:val="Brezseznama"/>
    <w:uiPriority w:val="99"/>
    <w:semiHidden/>
    <w:unhideWhenUsed/>
    <w:rsid w:val="0039163E"/>
  </w:style>
  <w:style w:type="numbering" w:customStyle="1" w:styleId="Brezseznama16">
    <w:name w:val="Brez seznama16"/>
    <w:next w:val="Brezseznama"/>
    <w:uiPriority w:val="99"/>
    <w:semiHidden/>
    <w:unhideWhenUsed/>
    <w:rsid w:val="0039163E"/>
  </w:style>
  <w:style w:type="character" w:customStyle="1" w:styleId="Komentar-besediloZnak">
    <w:name w:val="Komentar - besedilo Znak"/>
    <w:semiHidden/>
    <w:rsid w:val="0039163E"/>
    <w:rPr>
      <w:rFonts w:ascii="Times New Roman" w:eastAsia="Times New Roman" w:hAnsi="Times New Roman"/>
    </w:rPr>
  </w:style>
  <w:style w:type="character" w:customStyle="1" w:styleId="markedcontent">
    <w:name w:val="markedcontent"/>
    <w:basedOn w:val="Privzetapisavaodstavka"/>
    <w:rsid w:val="0039163E"/>
  </w:style>
  <w:style w:type="character" w:styleId="Nerazreenaomemba">
    <w:name w:val="Unresolved Mention"/>
    <w:basedOn w:val="Privzetapisavaodstavka"/>
    <w:uiPriority w:val="99"/>
    <w:semiHidden/>
    <w:unhideWhenUsed/>
    <w:rsid w:val="0039163E"/>
    <w:rPr>
      <w:color w:val="605E5C"/>
      <w:shd w:val="clear" w:color="auto" w:fill="E1DFDD"/>
    </w:rPr>
  </w:style>
  <w:style w:type="table" w:customStyle="1" w:styleId="Tabelamrea7">
    <w:name w:val="Tabela – mreža7"/>
    <w:basedOn w:val="Navadnatabela"/>
    <w:next w:val="Tabelamrea"/>
    <w:uiPriority w:val="59"/>
    <w:rsid w:val="00B577E0"/>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59"/>
    <w:rsid w:val="00F039CD"/>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59"/>
    <w:rsid w:val="00F039CD"/>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8">
    <w:name w:val="Brez seznama8"/>
    <w:next w:val="Brezseznama"/>
    <w:uiPriority w:val="99"/>
    <w:semiHidden/>
    <w:unhideWhenUsed/>
    <w:rsid w:val="003A2C5A"/>
  </w:style>
  <w:style w:type="table" w:customStyle="1" w:styleId="Tabelamrea10">
    <w:name w:val="Tabela – mreža10"/>
    <w:basedOn w:val="Navadnatabela"/>
    <w:next w:val="Tabelamrea"/>
    <w:uiPriority w:val="59"/>
    <w:rsid w:val="003A2C5A"/>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7">
    <w:name w:val="Brez seznama17"/>
    <w:next w:val="Brezseznama"/>
    <w:uiPriority w:val="99"/>
    <w:semiHidden/>
    <w:unhideWhenUsed/>
    <w:rsid w:val="003A2C5A"/>
  </w:style>
  <w:style w:type="numbering" w:customStyle="1" w:styleId="Brezseznama115">
    <w:name w:val="Brez seznama115"/>
    <w:next w:val="Brezseznama"/>
    <w:semiHidden/>
    <w:rsid w:val="003A2C5A"/>
  </w:style>
  <w:style w:type="numbering" w:customStyle="1" w:styleId="Brezseznama25">
    <w:name w:val="Brez seznama25"/>
    <w:next w:val="Brezseznama"/>
    <w:uiPriority w:val="99"/>
    <w:semiHidden/>
    <w:unhideWhenUsed/>
    <w:rsid w:val="003A2C5A"/>
  </w:style>
  <w:style w:type="numbering" w:customStyle="1" w:styleId="Brezseznama34">
    <w:name w:val="Brez seznama34"/>
    <w:next w:val="Brezseznama"/>
    <w:uiPriority w:val="99"/>
    <w:semiHidden/>
    <w:unhideWhenUsed/>
    <w:rsid w:val="003A2C5A"/>
  </w:style>
  <w:style w:type="numbering" w:customStyle="1" w:styleId="Brezseznama124">
    <w:name w:val="Brez seznama124"/>
    <w:next w:val="Brezseznama"/>
    <w:uiPriority w:val="99"/>
    <w:semiHidden/>
    <w:unhideWhenUsed/>
    <w:rsid w:val="003A2C5A"/>
  </w:style>
  <w:style w:type="numbering" w:customStyle="1" w:styleId="Brezseznama1114">
    <w:name w:val="Brez seznama1114"/>
    <w:next w:val="Brezseznama"/>
    <w:semiHidden/>
    <w:rsid w:val="003A2C5A"/>
  </w:style>
  <w:style w:type="numbering" w:customStyle="1" w:styleId="Brezseznama214">
    <w:name w:val="Brez seznama214"/>
    <w:next w:val="Brezseznama"/>
    <w:uiPriority w:val="99"/>
    <w:semiHidden/>
    <w:unhideWhenUsed/>
    <w:rsid w:val="003A2C5A"/>
  </w:style>
  <w:style w:type="numbering" w:customStyle="1" w:styleId="Brezseznama41">
    <w:name w:val="Brez seznama41"/>
    <w:next w:val="Brezseznama"/>
    <w:uiPriority w:val="99"/>
    <w:semiHidden/>
    <w:unhideWhenUsed/>
    <w:rsid w:val="003A2C5A"/>
  </w:style>
  <w:style w:type="numbering" w:customStyle="1" w:styleId="Brezseznama131">
    <w:name w:val="Brez seznama131"/>
    <w:next w:val="Brezseznama"/>
    <w:uiPriority w:val="99"/>
    <w:semiHidden/>
    <w:unhideWhenUsed/>
    <w:rsid w:val="003A2C5A"/>
  </w:style>
  <w:style w:type="numbering" w:customStyle="1" w:styleId="Brezseznama1121">
    <w:name w:val="Brez seznama1121"/>
    <w:next w:val="Brezseznama"/>
    <w:semiHidden/>
    <w:rsid w:val="003A2C5A"/>
  </w:style>
  <w:style w:type="numbering" w:customStyle="1" w:styleId="Brezseznama221">
    <w:name w:val="Brez seznama221"/>
    <w:next w:val="Brezseznama"/>
    <w:uiPriority w:val="99"/>
    <w:semiHidden/>
    <w:unhideWhenUsed/>
    <w:rsid w:val="003A2C5A"/>
  </w:style>
  <w:style w:type="numbering" w:customStyle="1" w:styleId="Brezseznama311">
    <w:name w:val="Brez seznama311"/>
    <w:next w:val="Brezseznama"/>
    <w:uiPriority w:val="99"/>
    <w:semiHidden/>
    <w:unhideWhenUsed/>
    <w:rsid w:val="003A2C5A"/>
  </w:style>
  <w:style w:type="numbering" w:customStyle="1" w:styleId="Brezseznama1211">
    <w:name w:val="Brez seznama1211"/>
    <w:next w:val="Brezseznama"/>
    <w:uiPriority w:val="99"/>
    <w:semiHidden/>
    <w:unhideWhenUsed/>
    <w:rsid w:val="003A2C5A"/>
  </w:style>
  <w:style w:type="numbering" w:customStyle="1" w:styleId="Brezseznama11111">
    <w:name w:val="Brez seznama11111"/>
    <w:next w:val="Brezseznama"/>
    <w:semiHidden/>
    <w:rsid w:val="003A2C5A"/>
  </w:style>
  <w:style w:type="numbering" w:customStyle="1" w:styleId="Brezseznama2111">
    <w:name w:val="Brez seznama2111"/>
    <w:next w:val="Brezseznama"/>
    <w:uiPriority w:val="99"/>
    <w:semiHidden/>
    <w:unhideWhenUsed/>
    <w:rsid w:val="003A2C5A"/>
  </w:style>
  <w:style w:type="numbering" w:customStyle="1" w:styleId="Brezseznama51">
    <w:name w:val="Brez seznama51"/>
    <w:next w:val="Brezseznama"/>
    <w:uiPriority w:val="99"/>
    <w:semiHidden/>
    <w:unhideWhenUsed/>
    <w:rsid w:val="003A2C5A"/>
  </w:style>
  <w:style w:type="numbering" w:customStyle="1" w:styleId="Brezseznama141">
    <w:name w:val="Brez seznama141"/>
    <w:next w:val="Brezseznama"/>
    <w:uiPriority w:val="99"/>
    <w:semiHidden/>
    <w:unhideWhenUsed/>
    <w:rsid w:val="003A2C5A"/>
  </w:style>
  <w:style w:type="numbering" w:customStyle="1" w:styleId="Brezseznama1131">
    <w:name w:val="Brez seznama1131"/>
    <w:next w:val="Brezseznama"/>
    <w:semiHidden/>
    <w:rsid w:val="003A2C5A"/>
  </w:style>
  <w:style w:type="numbering" w:customStyle="1" w:styleId="Brezseznama231">
    <w:name w:val="Brez seznama231"/>
    <w:next w:val="Brezseznama"/>
    <w:uiPriority w:val="99"/>
    <w:semiHidden/>
    <w:unhideWhenUsed/>
    <w:rsid w:val="003A2C5A"/>
  </w:style>
  <w:style w:type="numbering" w:customStyle="1" w:styleId="Brezseznama321">
    <w:name w:val="Brez seznama321"/>
    <w:next w:val="Brezseznama"/>
    <w:uiPriority w:val="99"/>
    <w:semiHidden/>
    <w:unhideWhenUsed/>
    <w:rsid w:val="003A2C5A"/>
  </w:style>
  <w:style w:type="numbering" w:customStyle="1" w:styleId="Brezseznama1221">
    <w:name w:val="Brez seznama1221"/>
    <w:next w:val="Brezseznama"/>
    <w:uiPriority w:val="99"/>
    <w:semiHidden/>
    <w:unhideWhenUsed/>
    <w:rsid w:val="003A2C5A"/>
  </w:style>
  <w:style w:type="numbering" w:customStyle="1" w:styleId="Brezseznama11121">
    <w:name w:val="Brez seznama11121"/>
    <w:next w:val="Brezseznama"/>
    <w:semiHidden/>
    <w:rsid w:val="003A2C5A"/>
  </w:style>
  <w:style w:type="numbering" w:customStyle="1" w:styleId="Brezseznama2121">
    <w:name w:val="Brez seznama2121"/>
    <w:next w:val="Brezseznama"/>
    <w:uiPriority w:val="99"/>
    <w:semiHidden/>
    <w:unhideWhenUsed/>
    <w:rsid w:val="003A2C5A"/>
  </w:style>
  <w:style w:type="numbering" w:customStyle="1" w:styleId="Brezseznama61">
    <w:name w:val="Brez seznama61"/>
    <w:next w:val="Brezseznama"/>
    <w:uiPriority w:val="99"/>
    <w:semiHidden/>
    <w:unhideWhenUsed/>
    <w:rsid w:val="003A2C5A"/>
  </w:style>
  <w:style w:type="numbering" w:customStyle="1" w:styleId="Brezseznama151">
    <w:name w:val="Brez seznama151"/>
    <w:next w:val="Brezseznama"/>
    <w:uiPriority w:val="99"/>
    <w:semiHidden/>
    <w:unhideWhenUsed/>
    <w:rsid w:val="003A2C5A"/>
  </w:style>
  <w:style w:type="numbering" w:customStyle="1" w:styleId="Brezseznama1141">
    <w:name w:val="Brez seznama1141"/>
    <w:next w:val="Brezseznama"/>
    <w:semiHidden/>
    <w:rsid w:val="003A2C5A"/>
  </w:style>
  <w:style w:type="numbering" w:customStyle="1" w:styleId="Brezseznama241">
    <w:name w:val="Brez seznama241"/>
    <w:next w:val="Brezseznama"/>
    <w:uiPriority w:val="99"/>
    <w:semiHidden/>
    <w:unhideWhenUsed/>
    <w:rsid w:val="003A2C5A"/>
  </w:style>
  <w:style w:type="numbering" w:customStyle="1" w:styleId="Brezseznama331">
    <w:name w:val="Brez seznama331"/>
    <w:next w:val="Brezseznama"/>
    <w:uiPriority w:val="99"/>
    <w:semiHidden/>
    <w:unhideWhenUsed/>
    <w:rsid w:val="003A2C5A"/>
  </w:style>
  <w:style w:type="numbering" w:customStyle="1" w:styleId="Brezseznama1231">
    <w:name w:val="Brez seznama1231"/>
    <w:next w:val="Brezseznama"/>
    <w:uiPriority w:val="99"/>
    <w:semiHidden/>
    <w:unhideWhenUsed/>
    <w:rsid w:val="003A2C5A"/>
  </w:style>
  <w:style w:type="numbering" w:customStyle="1" w:styleId="Brezseznama11131">
    <w:name w:val="Brez seznama11131"/>
    <w:next w:val="Brezseznama"/>
    <w:semiHidden/>
    <w:rsid w:val="003A2C5A"/>
  </w:style>
  <w:style w:type="numbering" w:customStyle="1" w:styleId="Brezseznama2131">
    <w:name w:val="Brez seznama2131"/>
    <w:next w:val="Brezseznama"/>
    <w:uiPriority w:val="99"/>
    <w:semiHidden/>
    <w:unhideWhenUsed/>
    <w:rsid w:val="003A2C5A"/>
  </w:style>
  <w:style w:type="numbering" w:customStyle="1" w:styleId="Brezseznama71">
    <w:name w:val="Brez seznama71"/>
    <w:next w:val="Brezseznama"/>
    <w:uiPriority w:val="99"/>
    <w:semiHidden/>
    <w:unhideWhenUsed/>
    <w:rsid w:val="003A2C5A"/>
  </w:style>
  <w:style w:type="numbering" w:customStyle="1" w:styleId="Brezseznama161">
    <w:name w:val="Brez seznama161"/>
    <w:next w:val="Brezseznama"/>
    <w:uiPriority w:val="99"/>
    <w:semiHidden/>
    <w:unhideWhenUsed/>
    <w:rsid w:val="003A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ropskasredstva.si/app/uploads/2023/05/GL_corrections_pp_irregularities_annex_SL.pdf" TargetMode="External"/><Relationship Id="rId18" Type="http://schemas.openxmlformats.org/officeDocument/2006/relationships/hyperlink" Target="https://evropskasredstva.si/navodil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vropskasredstva.si/navodila/" TargetMode="External"/><Relationship Id="rId7" Type="http://schemas.openxmlformats.org/officeDocument/2006/relationships/endnotes" Target="endnotes.xml"/><Relationship Id="rId12" Type="http://schemas.openxmlformats.org/officeDocument/2006/relationships/hyperlink" Target="https://evropskasredstva.si/app/uploads/2023/05/GL_corrections_pp_irregularities_SL.pdf" TargetMode="External"/><Relationship Id="rId17" Type="http://schemas.openxmlformats.org/officeDocument/2006/relationships/hyperlink" Target="https://evropskasredstva.si/navodila/" TargetMode="External"/><Relationship Id="rId25" Type="http://schemas.openxmlformats.org/officeDocument/2006/relationships/hyperlink" Target="http://www.eu-skladi.si/ekp/navodila" TargetMode="Externa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0" Type="http://schemas.openxmlformats.org/officeDocument/2006/relationships/hyperlink" Target="https://evropskasredstva.si/navodil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app/uploads/2023/05/Smernice-o-nacelih-merilih-in-okvirnih-lestvicahpopravki-19.10.2011.pdf" TargetMode="External"/><Relationship Id="rId24" Type="http://schemas.openxmlformats.org/officeDocument/2006/relationships/hyperlink" Target="https://evropskasredstva.si/navodila/" TargetMode="External"/><Relationship Id="rId5" Type="http://schemas.openxmlformats.org/officeDocument/2006/relationships/webSettings" Target="webSettings.xml"/><Relationship Id="rId15" Type="http://schemas.openxmlformats.org/officeDocument/2006/relationships/hyperlink" Target="https://evropskasredstva.si/navodila/" TargetMode="External"/><Relationship Id="rId23" Type="http://schemas.openxmlformats.org/officeDocument/2006/relationships/hyperlink" Target="https://evropskasredstva.si/navodila/" TargetMode="External"/><Relationship Id="rId28" Type="http://schemas.openxmlformats.org/officeDocument/2006/relationships/footer" Target="footer2.xml"/><Relationship Id="rId10" Type="http://schemas.openxmlformats.org/officeDocument/2006/relationships/hyperlink" Target="https://www.gov.si/zbirke/storitve/pridobitev-izjave-o-vplivu-projekta-na-stanje-voda/" TargetMode="External"/><Relationship Id="rId19" Type="http://schemas.openxmlformats.org/officeDocument/2006/relationships/hyperlink" Target="https://evropskasredstva.si/navodil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vropskasredstva.si/evropska-kohezijska-politika/kljucni-dokumenti/programski-dokumenti-za-obdobje-2021-2027/" TargetMode="External"/><Relationship Id="rId22" Type="http://schemas.openxmlformats.org/officeDocument/2006/relationships/hyperlink" Target="https://evropskasredstva.si/navodila/"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vropskasredstva.si/app/uploads/2022/04/Priloga-9-Kazalniki-uspesnosti-izvajanja-S5.pdf" TargetMode="External"/><Relationship Id="rId3" Type="http://schemas.openxmlformats.org/officeDocument/2006/relationships/hyperlink" Target="https://evropskasredstva.si/app/uploads/2021/07/UREDBA-EU-20211057-EVROPSKEGA-PARLAMENTA-IN-SVETA-z-dne-24.-junija-2021-o-vzpostavitvi-Evropskega-socialnega-sklada-plus-ESS-in-razveljavitvi-Uredbe-EU-s%CC%8Ct.-12962013-.pdf" TargetMode="External"/><Relationship Id="rId7" Type="http://schemas.openxmlformats.org/officeDocument/2006/relationships/hyperlink" Target="https://www.gov.si/assets/ministrstva/MKRR/Kljucni-dokumenti-S5/Priloga-Kazalniki-uspesnosti-izvajanja-S5_december-2022.doc" TargetMode="External"/><Relationship Id="rId2" Type="http://schemas.openxmlformats.org/officeDocument/2006/relationships/hyperlink" Target="https://evropskasredstva.si/app/uploads/2021/07/UREDBA-EU-20211058-EVROPSKEGA-PARLAMENTA-IN-SVETA-z-dne-24.-junija-2021-o-Evropskem-skladu-za-regionalni-razvoj-in-Kohezijskem-skladu.pdf" TargetMode="External"/><Relationship Id="rId1" Type="http://schemas.openxmlformats.org/officeDocument/2006/relationships/hyperlink" Target="https://evropskasredstva.si/app/uploads/2021/07/UREDBA-EU-20211060-EVROPSKEGA-PARLAMENTA-IN-SVETA-z-dne-24.-junija-2021.pdf" TargetMode="External"/><Relationship Id="rId6" Type="http://schemas.openxmlformats.org/officeDocument/2006/relationships/hyperlink" Target="https://evropskasredstva.si/app/uploads/2024/04/OJ_L_202401160_SL_TXT.pdf" TargetMode="External"/><Relationship Id="rId5" Type="http://schemas.openxmlformats.org/officeDocument/2006/relationships/hyperlink" Target="https://eur-lex.europa.eu/legal-content/SL/TXT/PDF/?uri=OJ:L_202400795" TargetMode="External"/><Relationship Id="rId4" Type="http://schemas.openxmlformats.org/officeDocument/2006/relationships/hyperlink" Target="https://evropskasredstva.si/app/uploads/2021/07/UREDBA-EU-20211056-EVROPSKEGA-PARLAMENTA-IN-SVETA-z-dne-24.-junija-2021-o-vzpostavitvi-Sklada-za-pravic%CC%8Cni-prehod.pdf" TargetMode="External"/><Relationship Id="rId9" Type="http://schemas.openxmlformats.org/officeDocument/2006/relationships/hyperlink" Target="https://evropskasredstva.si/app/uploads/2022/04/Priloga-6-Tabela-FP-in-PS.xls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BF9C2DD-BB10-4EF3-8DAC-E48C6966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27615</Words>
  <Characters>157412</Characters>
  <Application>Microsoft Office Word</Application>
  <DocSecurity>0</DocSecurity>
  <Lines>1311</Lines>
  <Paragraphs>369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Brcko Kogoj</dc:creator>
  <cp:keywords/>
  <dc:description/>
  <cp:lastModifiedBy>Irena Brcko Kogoj</cp:lastModifiedBy>
  <cp:revision>7</cp:revision>
  <dcterms:created xsi:type="dcterms:W3CDTF">2024-12-13T09:36:00Z</dcterms:created>
  <dcterms:modified xsi:type="dcterms:W3CDTF">2024-12-17T12:30:00Z</dcterms:modified>
</cp:coreProperties>
</file>